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dy71ke5fy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Checklist de Implementação — Projeto Toyota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pembdgu3i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Identificação do Projeto</w:t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Montadora escolhida: Toyota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utilizado como referência: https://www.toyota.com/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2pwpl7wfx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Funcionalidades e Elementos Implementados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knvluz8q0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 e Navegação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 da Toyota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</w:t>
      </w:r>
      <w:r w:rsidDel="00000000" w:rsidR="00000000" w:rsidRPr="00000000">
        <w:rPr>
          <w:b w:val="1"/>
          <w:bCs w:val="1"/>
          <w:rtl w:val="0"/>
        </w:rPr>
        <w:t xml:space="preserve">Vehicles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</w:t>
      </w:r>
      <w:r w:rsidDel="00000000" w:rsidR="00000000" w:rsidRPr="00000000">
        <w:rPr>
          <w:b w:val="1"/>
          <w:bCs w:val="1"/>
          <w:rtl w:val="0"/>
        </w:rPr>
        <w:t xml:space="preserve">Shop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</w:t>
      </w:r>
      <w:r w:rsidDel="00000000" w:rsidR="00000000" w:rsidRPr="00000000">
        <w:rPr>
          <w:b w:val="1"/>
          <w:bCs w:val="1"/>
          <w:rtl w:val="0"/>
        </w:rPr>
        <w:t xml:space="preserve">Support &amp; Service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</w:t>
      </w:r>
      <w:r w:rsidDel="00000000" w:rsidR="00000000" w:rsidRPr="00000000">
        <w:rPr>
          <w:b w:val="1"/>
          <w:bCs w:val="1"/>
          <w:rtl w:val="0"/>
        </w:rPr>
        <w:t xml:space="preserve">Account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Efeito de hover nos itens do menu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Efeito de destaque com linha vermelha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 inspirado no site oficial da Toyota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Fonte e estilos adaptados à referência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Botões com bordas arredondadas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49clpofyf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 Page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Banner principal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Imagem do Toyota Crown 2027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Título </w:t>
      </w:r>
      <w:r w:rsidDel="00000000" w:rsidR="00000000" w:rsidRPr="00000000">
        <w:rPr>
          <w:b w:val="1"/>
          <w:bCs w:val="1"/>
          <w:rtl w:val="0"/>
        </w:rPr>
        <w:t xml:space="preserve">Toyota Crown 2027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Subtítulo </w:t>
      </w:r>
      <w:r w:rsidDel="00000000" w:rsidR="00000000" w:rsidRPr="00000000">
        <w:rPr>
          <w:b w:val="1"/>
          <w:bCs w:val="1"/>
          <w:rtl w:val="0"/>
        </w:rPr>
        <w:t xml:space="preserve">Power. Precision. Prestige.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 </w:t>
      </w:r>
      <w:r w:rsidDel="00000000" w:rsidR="00000000" w:rsidRPr="00000000">
        <w:rPr>
          <w:b w:val="1"/>
          <w:bCs w:val="1"/>
          <w:rtl w:val="0"/>
        </w:rPr>
        <w:t xml:space="preserve">Learn More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Seção </w:t>
      </w:r>
      <w:r w:rsidDel="00000000" w:rsidR="00000000" w:rsidRPr="00000000">
        <w:rPr>
          <w:b w:val="1"/>
          <w:bCs w:val="1"/>
          <w:rtl w:val="0"/>
        </w:rPr>
        <w:t xml:space="preserve">Shopping Tools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&amp; Price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Inventory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 Offers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a Dealer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Banner de veículos eletrificados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 </w:t>
      </w:r>
      <w:r w:rsidDel="00000000" w:rsidR="00000000" w:rsidRPr="00000000">
        <w:rPr>
          <w:b w:val="1"/>
          <w:bCs w:val="1"/>
          <w:rtl w:val="0"/>
        </w:rPr>
        <w:t xml:space="preserve">Explore Electrified Vehicles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Seção </w:t>
      </w:r>
      <w:r w:rsidDel="00000000" w:rsidR="00000000" w:rsidRPr="00000000">
        <w:rPr>
          <w:b w:val="1"/>
          <w:bCs w:val="1"/>
          <w:rtl w:val="0"/>
        </w:rPr>
        <w:t xml:space="preserve">Discover Toyota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Featured Stories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Vehicles &amp; Technology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Offers &amp; Services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 de conteúdo e imagens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n3xnbyri0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Menu Shop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Mega menu </w:t>
      </w:r>
      <w:r w:rsidDel="00000000" w:rsidR="00000000" w:rsidRPr="00000000">
        <w:rPr>
          <w:b w:val="1"/>
          <w:bCs w:val="1"/>
          <w:rtl w:val="0"/>
        </w:rPr>
        <w:t xml:space="preserve">Shop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Shopping Tools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Special Offers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&amp; Price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Vehicles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Electrified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 Dealer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Inventory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 Online with SmartPath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Brochures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Toyota Certified Used Vehicles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 Parts &amp; Accessories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Payments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Toyota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Your Toyota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tdoljl19a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Menu Support &amp; Service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Mega menu </w:t>
      </w:r>
      <w:r w:rsidDel="00000000" w:rsidR="00000000" w:rsidRPr="00000000">
        <w:rPr>
          <w:b w:val="1"/>
          <w:bCs w:val="1"/>
          <w:rtl w:val="0"/>
        </w:rPr>
        <w:t xml:space="preserve">Support &amp; Service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 Resources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Vehicles Dashboard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 Lights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Manuals &amp; Warranties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Subscriptions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Specs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Service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Specials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History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Certified Collision Centers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Recalls &amp; Service Campaigns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Genuine Parts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 Your Toyota Experience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hmq741b46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Account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Botão </w:t>
      </w:r>
      <w:r w:rsidDel="00000000" w:rsidR="00000000" w:rsidRPr="00000000">
        <w:rPr>
          <w:b w:val="1"/>
          <w:bCs w:val="1"/>
          <w:rtl w:val="0"/>
        </w:rPr>
        <w:t xml:space="preserve">Account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Ícone de usuário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Abertura do painel Account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Fechamento do painel Account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Account / Sign In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Saves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5rg6fz0g9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Interações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Abertura do menu Shop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Abertura do menu Support &amp; Service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Abertura do menu Account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Fechamento dos menus ao clicar fora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Animação de abertura dos mega menus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Efeito de hover nos menus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Destaque da aba selecionada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bpe52r1ztt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Elementos que ainda precisam ser implementados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on93lt5cn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Menu Vehicles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o mega menu Vehicles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as categorias de veículos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Adicionar os modelos de veículos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Adicionar imagens dos veículos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os cards dos veículos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Adicionar informações dos modelos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os botões e links relacionados aos veículos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u72dnha2e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Account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a animação de </w:t>
      </w:r>
      <w:r w:rsidDel="00000000" w:rsidR="00000000" w:rsidRPr="00000000">
        <w:rPr>
          <w:b w:val="1"/>
          <w:bCs w:val="1"/>
          <w:rtl w:val="0"/>
        </w:rPr>
        <w:t xml:space="preserve">Notifications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a animação de </w:t>
      </w:r>
      <w:r w:rsidDel="00000000" w:rsidR="00000000" w:rsidRPr="00000000">
        <w:rPr>
          <w:b w:val="1"/>
          <w:bCs w:val="1"/>
          <w:rtl w:val="0"/>
        </w:rPr>
        <w:t xml:space="preserve">My Saves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a animação de </w:t>
      </w:r>
      <w:r w:rsidDel="00000000" w:rsidR="00000000" w:rsidRPr="00000000">
        <w:rPr>
          <w:b w:val="1"/>
          <w:bCs w:val="1"/>
          <w:rtl w:val="0"/>
        </w:rPr>
        <w:t xml:space="preserve">Settings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Fazer cada opção abrir seu respectivo conteúdo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as funcionalidades de Create Account / Sign In, caso sejam exigidas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b4bmljdn3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Shop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os links das opções internas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as funcionalidades das opções do menu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Adicionar outras opções que sejam necessárias para aproximar o menu da referência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i09czgssd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 &amp; Service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os links das opções internas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as funcionalidades das opções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Adicionar outras opções que sejam necessárias para aproximar o menu da referência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7tmdasj76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 Page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as demais seções presentes na página oficial, caso sejam exigidas pelo projeto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Adicionar conteúdos adicionais de </w:t>
      </w:r>
      <w:r w:rsidDel="00000000" w:rsidR="00000000" w:rsidRPr="00000000">
        <w:rPr>
          <w:b w:val="1"/>
          <w:bCs w:val="1"/>
          <w:rtl w:val="0"/>
        </w:rPr>
        <w:t xml:space="preserve">Vehicles &amp; Technology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Adicionar conteúdos adicionais de </w:t>
      </w:r>
      <w:r w:rsidDel="00000000" w:rsidR="00000000" w:rsidRPr="00000000">
        <w:rPr>
          <w:b w:val="1"/>
          <w:bCs w:val="1"/>
          <w:rtl w:val="0"/>
        </w:rPr>
        <w:t xml:space="preserve">Offers &amp; Services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Adicionar outras seções da página inicial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o Footer completo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os links do Footer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c7r4v1up5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Revisão e testes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Testar todos os menus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Testar todos os botões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Testar todos os links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Testar as animações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Conferir a responsividade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Conferir os caminhos das imagens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HTML, CSS e JavaScript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Organizar os arquivos e pastas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o projeto para a próxima equipe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