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852F" w14:textId="19CD921A" w:rsidR="00773E73" w:rsidRPr="00C47AD3" w:rsidRDefault="00562053">
      <w:pPr>
        <w:jc w:val="center"/>
        <w:rPr>
          <w:lang w:val="pt-BR"/>
        </w:rPr>
      </w:pPr>
      <w:r w:rsidRPr="00562053">
        <w:rPr>
          <w:b/>
          <w:sz w:val="36"/>
          <w:lang w:val="pt-BR"/>
        </w:rPr>
        <w:t>Dashboard Carteira Inteligente: Alocação de Ativos via Machine Learning e Simulação de Monte Carlo</w:t>
      </w:r>
    </w:p>
    <w:p w14:paraId="110845E9" w14:textId="4D80E2E3" w:rsidR="00BB1D8D" w:rsidRDefault="00992FCC">
      <w:pPr>
        <w:rPr>
          <w:lang w:val="pt-BR"/>
        </w:rPr>
      </w:pPr>
      <w:r>
        <w:rPr>
          <w:lang w:val="pt-BR"/>
        </w:rPr>
        <w:t>Gustavo Darmont de Faria Lima</w:t>
      </w:r>
      <w:r w:rsidR="00BC1C88">
        <w:rPr>
          <w:lang w:val="pt-BR"/>
        </w:rPr>
        <w:t xml:space="preserve"> -</w:t>
      </w:r>
      <w:r w:rsidR="00BC1C88" w:rsidRPr="00C47AD3">
        <w:rPr>
          <w:lang w:val="pt-BR"/>
        </w:rPr>
        <w:t xml:space="preserve"> </w:t>
      </w:r>
      <w:r>
        <w:rPr>
          <w:lang w:val="pt-BR"/>
        </w:rPr>
        <w:t>Economia</w:t>
      </w:r>
    </w:p>
    <w:p w14:paraId="5016BE6B" w14:textId="6938AE7D" w:rsidR="00773E73" w:rsidRPr="00C47AD3" w:rsidRDefault="00BB1D8D">
      <w:pPr>
        <w:rPr>
          <w:lang w:val="pt-BR"/>
        </w:rPr>
      </w:pPr>
      <w:r>
        <w:rPr>
          <w:lang w:val="pt-BR"/>
        </w:rPr>
        <w:t>E-mail de contato:</w:t>
      </w:r>
      <w:r w:rsidR="00992FCC">
        <w:rPr>
          <w:lang w:val="pt-BR"/>
        </w:rPr>
        <w:t xml:space="preserve"> gustavodarmont@gmail.com</w:t>
      </w:r>
      <w:r w:rsidRPr="00C47AD3">
        <w:rPr>
          <w:lang w:val="pt-BR"/>
        </w:rPr>
        <w:br/>
      </w:r>
    </w:p>
    <w:p w14:paraId="2F167FFA" w14:textId="77777777" w:rsidR="00773E73" w:rsidRPr="00C47AD3" w:rsidRDefault="00207B7E">
      <w:pPr>
        <w:rPr>
          <w:lang w:val="pt-BR"/>
        </w:rPr>
      </w:pPr>
      <w:r w:rsidRPr="00C47AD3">
        <w:rPr>
          <w:b/>
          <w:lang w:val="pt-BR"/>
        </w:rPr>
        <w:t>BREVE DESCRIÇÃO</w:t>
      </w:r>
    </w:p>
    <w:p w14:paraId="50040225" w14:textId="77777777" w:rsidR="00DC5C4F" w:rsidRPr="00DC5C4F" w:rsidRDefault="00DC5C4F" w:rsidP="00DC5C4F">
      <w:pPr>
        <w:rPr>
          <w:lang w:val="pt-BR"/>
        </w:rPr>
      </w:pPr>
      <w:r w:rsidRPr="00DC5C4F">
        <w:rPr>
          <w:lang w:val="pt-BR"/>
        </w:rPr>
        <w:t xml:space="preserve">Este projeto visa mitigar a dificuldade do investidor individual em construir portfólios diversificados e matematicamente alinhados ao seu perfil de risco. Ao automatizar a alocação de ativos através de uma abordagem quantitativa, o sistema elimina vieses emocionais e assegura a conformidade com as normas de </w:t>
      </w:r>
      <w:proofErr w:type="spellStart"/>
      <w:r w:rsidRPr="00DC5C4F">
        <w:rPr>
          <w:i/>
          <w:iCs/>
          <w:lang w:val="pt-BR"/>
        </w:rPr>
        <w:t>suitability</w:t>
      </w:r>
      <w:proofErr w:type="spellEnd"/>
      <w:r w:rsidRPr="00DC5C4F">
        <w:rPr>
          <w:lang w:val="pt-BR"/>
        </w:rPr>
        <w:t xml:space="preserve"> (CVM 539).</w:t>
      </w:r>
    </w:p>
    <w:p w14:paraId="44D3177D" w14:textId="77777777" w:rsidR="00DC5C4F" w:rsidRPr="00DC5C4F" w:rsidRDefault="00DC5C4F" w:rsidP="00DC5C4F">
      <w:pPr>
        <w:rPr>
          <w:lang w:val="pt-BR"/>
        </w:rPr>
      </w:pPr>
      <w:r w:rsidRPr="00DC5C4F">
        <w:rPr>
          <w:lang w:val="pt-BR"/>
        </w:rPr>
        <w:t xml:space="preserve">Metodologicamente, o algoritmo processa um universo de ações do Ibovespa, </w:t>
      </w:r>
      <w:proofErr w:type="spellStart"/>
      <w:r w:rsidRPr="00DC5C4F">
        <w:rPr>
          <w:lang w:val="pt-BR"/>
        </w:rPr>
        <w:t>ETFs</w:t>
      </w:r>
      <w:proofErr w:type="spellEnd"/>
      <w:r w:rsidRPr="00DC5C4F">
        <w:rPr>
          <w:lang w:val="pt-BR"/>
        </w:rPr>
        <w:t xml:space="preserve"> e commodities, calculando métricas históricas de risco-retorno. Em seguida, aplica-se aprendizado de máquina (</w:t>
      </w:r>
      <w:r w:rsidRPr="00DC5C4F">
        <w:rPr>
          <w:i/>
          <w:iCs/>
          <w:lang w:val="pt-BR"/>
        </w:rPr>
        <w:t>K-</w:t>
      </w:r>
      <w:proofErr w:type="spellStart"/>
      <w:r w:rsidRPr="00DC5C4F">
        <w:rPr>
          <w:i/>
          <w:iCs/>
          <w:lang w:val="pt-BR"/>
        </w:rPr>
        <w:t>Means</w:t>
      </w:r>
      <w:proofErr w:type="spellEnd"/>
      <w:r w:rsidRPr="00DC5C4F">
        <w:rPr>
          <w:i/>
          <w:iCs/>
          <w:lang w:val="pt-BR"/>
        </w:rPr>
        <w:t xml:space="preserve"> </w:t>
      </w:r>
      <w:proofErr w:type="spellStart"/>
      <w:r w:rsidRPr="00DC5C4F">
        <w:rPr>
          <w:i/>
          <w:iCs/>
          <w:lang w:val="pt-BR"/>
        </w:rPr>
        <w:t>Clustering</w:t>
      </w:r>
      <w:proofErr w:type="spellEnd"/>
      <w:r w:rsidRPr="00DC5C4F">
        <w:rPr>
          <w:lang w:val="pt-BR"/>
        </w:rPr>
        <w:t>) para agrupar ativos similares e selecionar o mais eficiente (</w:t>
      </w:r>
      <w:r w:rsidRPr="00DC5C4F">
        <w:rPr>
          <w:i/>
          <w:iCs/>
          <w:lang w:val="pt-BR"/>
        </w:rPr>
        <w:t>Best-in-</w:t>
      </w:r>
      <w:proofErr w:type="spellStart"/>
      <w:r w:rsidRPr="00DC5C4F">
        <w:rPr>
          <w:i/>
          <w:iCs/>
          <w:lang w:val="pt-BR"/>
        </w:rPr>
        <w:t>Class</w:t>
      </w:r>
      <w:proofErr w:type="spellEnd"/>
      <w:r w:rsidRPr="00DC5C4F">
        <w:rPr>
          <w:lang w:val="pt-BR"/>
        </w:rPr>
        <w:t xml:space="preserve">) de cada </w:t>
      </w:r>
      <w:r w:rsidRPr="00DC5C4F">
        <w:rPr>
          <w:i/>
          <w:iCs/>
          <w:lang w:val="pt-BR"/>
        </w:rPr>
        <w:t>cluster</w:t>
      </w:r>
      <w:r w:rsidRPr="00DC5C4F">
        <w:rPr>
          <w:lang w:val="pt-BR"/>
        </w:rPr>
        <w:t>. A ponderação final é então otimizada dinamicamente com base no perfil do investidor (Conservador, Moderado ou Arrojado).</w:t>
      </w:r>
    </w:p>
    <w:p w14:paraId="1A3ED876" w14:textId="016DD162" w:rsidR="009A496F" w:rsidRDefault="00DC5C4F">
      <w:pPr>
        <w:rPr>
          <w:lang w:val="pt-BR"/>
        </w:rPr>
      </w:pPr>
      <w:r w:rsidRPr="00DC5C4F">
        <w:rPr>
          <w:lang w:val="pt-BR"/>
        </w:rPr>
        <w:t xml:space="preserve">O resultado é um </w:t>
      </w:r>
      <w:r w:rsidRPr="00DC5C4F">
        <w:rPr>
          <w:i/>
          <w:iCs/>
          <w:lang w:val="pt-BR"/>
        </w:rPr>
        <w:t>dashboard</w:t>
      </w:r>
      <w:r w:rsidRPr="00DC5C4F">
        <w:rPr>
          <w:lang w:val="pt-BR"/>
        </w:rPr>
        <w:t xml:space="preserve"> interativo que entrega uma carteira personalizada, validada por </w:t>
      </w:r>
      <w:proofErr w:type="spellStart"/>
      <w:r w:rsidRPr="00DC5C4F">
        <w:rPr>
          <w:i/>
          <w:iCs/>
          <w:lang w:val="pt-BR"/>
        </w:rPr>
        <w:t>backtesting</w:t>
      </w:r>
      <w:proofErr w:type="spellEnd"/>
      <w:r w:rsidRPr="00DC5C4F">
        <w:rPr>
          <w:lang w:val="pt-BR"/>
        </w:rPr>
        <w:t xml:space="preserve"> histórico comparativo e métricas avançadas de risco (como </w:t>
      </w:r>
      <w:proofErr w:type="spellStart"/>
      <w:r w:rsidRPr="00DC5C4F">
        <w:rPr>
          <w:lang w:val="pt-BR"/>
        </w:rPr>
        <w:t>VaR</w:t>
      </w:r>
      <w:proofErr w:type="spellEnd"/>
      <w:r w:rsidRPr="00DC5C4F">
        <w:rPr>
          <w:lang w:val="pt-BR"/>
        </w:rPr>
        <w:t xml:space="preserve"> e </w:t>
      </w:r>
      <w:r w:rsidRPr="00DC5C4F">
        <w:rPr>
          <w:i/>
          <w:iCs/>
          <w:lang w:val="pt-BR"/>
        </w:rPr>
        <w:t xml:space="preserve">Max </w:t>
      </w:r>
      <w:proofErr w:type="spellStart"/>
      <w:r w:rsidRPr="00DC5C4F">
        <w:rPr>
          <w:i/>
          <w:iCs/>
          <w:lang w:val="pt-BR"/>
        </w:rPr>
        <w:t>Drawdown</w:t>
      </w:r>
      <w:proofErr w:type="spellEnd"/>
      <w:r w:rsidRPr="00DC5C4F">
        <w:rPr>
          <w:lang w:val="pt-BR"/>
        </w:rPr>
        <w:t>), além de projeções de rentabilidade para 5 anos via Simulação de Monte Carlo.</w:t>
      </w:r>
    </w:p>
    <w:p w14:paraId="4E8D97DF" w14:textId="77777777" w:rsidR="00BC1C88" w:rsidRDefault="00BC1C88">
      <w:pPr>
        <w:rPr>
          <w:lang w:val="pt-BR"/>
        </w:rPr>
      </w:pPr>
    </w:p>
    <w:p w14:paraId="7F057A0E" w14:textId="3C3168C8" w:rsidR="00773E73" w:rsidRPr="00C47AD3" w:rsidRDefault="00207B7E">
      <w:pPr>
        <w:rPr>
          <w:lang w:val="pt-BR"/>
        </w:rPr>
      </w:pPr>
      <w:r w:rsidRPr="00C47AD3">
        <w:rPr>
          <w:lang w:val="pt-BR"/>
        </w:rPr>
        <w:t>[INSERIR QR]</w:t>
      </w:r>
    </w:p>
    <w:p w14:paraId="6ACF945C" w14:textId="77777777" w:rsidR="00E37FE2" w:rsidRPr="00E37FE2" w:rsidRDefault="00207B7E" w:rsidP="00E37FE2">
      <w:pPr>
        <w:rPr>
          <w:b/>
          <w:bCs/>
          <w:lang w:val="pt-BR"/>
        </w:rPr>
      </w:pPr>
      <w:r w:rsidRPr="00C47AD3">
        <w:rPr>
          <w:lang w:val="pt-BR"/>
        </w:rPr>
        <w:br w:type="page"/>
      </w:r>
      <w:r w:rsidR="00E37FE2" w:rsidRPr="00E37FE2">
        <w:rPr>
          <w:b/>
          <w:bCs/>
          <w:lang w:val="pt-BR"/>
        </w:rPr>
        <w:lastRenderedPageBreak/>
        <w:t>CONCEITOS APLICADOS</w:t>
      </w:r>
    </w:p>
    <w:p w14:paraId="387B8A7A" w14:textId="77777777" w:rsidR="00E37FE2" w:rsidRPr="00E37FE2" w:rsidRDefault="00E37FE2" w:rsidP="00E37FE2">
      <w:pPr>
        <w:rPr>
          <w:b/>
          <w:lang w:val="pt-BR"/>
        </w:rPr>
      </w:pPr>
      <w:r w:rsidRPr="00E37FE2">
        <w:rPr>
          <w:b/>
          <w:bCs/>
          <w:lang w:val="pt-BR"/>
        </w:rPr>
        <w:t>ANÁLISE DE RISCO-RETORNO E SHARPE RATIO (SHARPE, 1966)</w:t>
      </w:r>
    </w:p>
    <w:p w14:paraId="767C4A4D" w14:textId="77777777" w:rsidR="00E37FE2" w:rsidRPr="00E37FE2" w:rsidRDefault="00E37FE2" w:rsidP="00E37FE2">
      <w:pPr>
        <w:numPr>
          <w:ilvl w:val="0"/>
          <w:numId w:val="10"/>
        </w:numPr>
        <w:rPr>
          <w:b/>
          <w:lang w:val="pt-BR"/>
        </w:rPr>
      </w:pPr>
      <w:r w:rsidRPr="00E37FE2">
        <w:rPr>
          <w:b/>
          <w:lang w:val="pt-BR"/>
        </w:rPr>
        <w:t>Cálculo de retornos logarítmicos e volatilidade anualizada dos ativos.</w:t>
      </w:r>
    </w:p>
    <w:p w14:paraId="193B5FF7" w14:textId="77777777" w:rsidR="00E37FE2" w:rsidRPr="00E37FE2" w:rsidRDefault="00E37FE2" w:rsidP="00E37FE2">
      <w:pPr>
        <w:numPr>
          <w:ilvl w:val="0"/>
          <w:numId w:val="10"/>
        </w:numPr>
        <w:rPr>
          <w:b/>
          <w:lang w:val="pt-BR"/>
        </w:rPr>
      </w:pPr>
      <w:r w:rsidRPr="00E37FE2">
        <w:rPr>
          <w:b/>
          <w:lang w:val="pt-BR"/>
        </w:rPr>
        <w:t>Utilização do Índice de Sharpe como critério principal de eficiência.</w:t>
      </w:r>
    </w:p>
    <w:p w14:paraId="15DD411A" w14:textId="77777777" w:rsidR="00E37FE2" w:rsidRPr="00E37FE2" w:rsidRDefault="00E37FE2" w:rsidP="00E37FE2">
      <w:pPr>
        <w:numPr>
          <w:ilvl w:val="0"/>
          <w:numId w:val="10"/>
        </w:numPr>
        <w:rPr>
          <w:b/>
          <w:lang w:val="pt-BR"/>
        </w:rPr>
      </w:pPr>
      <w:r w:rsidRPr="00E37FE2">
        <w:rPr>
          <w:b/>
          <w:lang w:val="pt-BR"/>
        </w:rPr>
        <w:t>Seleção de ativos que maximizam o prêmio de risco por unidade de volatilidade.</w:t>
      </w:r>
    </w:p>
    <w:p w14:paraId="64174907" w14:textId="77C76DB0" w:rsidR="00E37FE2" w:rsidRPr="00E37FE2" w:rsidRDefault="00E37FE2" w:rsidP="00E37FE2">
      <w:pPr>
        <w:numPr>
          <w:ilvl w:val="0"/>
          <w:numId w:val="10"/>
        </w:numPr>
        <w:rPr>
          <w:b/>
          <w:lang w:val="pt-BR"/>
        </w:rPr>
      </w:pPr>
      <w:r w:rsidRPr="00E37FE2">
        <w:rPr>
          <w:b/>
          <w:bCs/>
          <w:lang w:val="pt-BR"/>
        </w:rPr>
        <w:t>Fórmula:</w:t>
      </w:r>
      <w:r w:rsidRPr="00E37FE2">
        <w:rPr>
          <w:b/>
          <w:lang w:val="pt-BR"/>
        </w:rPr>
        <w:t xml:space="preserve"> Sharpe = (</w:t>
      </w:r>
      <w:proofErr w:type="spellStart"/>
      <w:r w:rsidRPr="00E37FE2">
        <w:rPr>
          <w:b/>
          <w:lang w:val="pt-BR"/>
        </w:rPr>
        <w:t>Rp</w:t>
      </w:r>
      <w:proofErr w:type="spellEnd"/>
      <w:r w:rsidRPr="00E37FE2">
        <w:rPr>
          <w:b/>
          <w:lang w:val="pt-BR"/>
        </w:rPr>
        <w:t xml:space="preserve"> - </w:t>
      </w:r>
      <w:proofErr w:type="spellStart"/>
      <w:r w:rsidRPr="00E37FE2">
        <w:rPr>
          <w:b/>
          <w:lang w:val="pt-BR"/>
        </w:rPr>
        <w:t>Rf</w:t>
      </w:r>
      <w:proofErr w:type="spellEnd"/>
      <w:r w:rsidRPr="00E37FE2">
        <w:rPr>
          <w:b/>
          <w:lang w:val="pt-BR"/>
        </w:rPr>
        <w:t xml:space="preserve">) / </w:t>
      </w:r>
      <w:proofErr w:type="spellStart"/>
      <w:r w:rsidRPr="00E37FE2">
        <w:rPr>
          <w:b/>
          <w:lang w:val="pt-BR"/>
        </w:rPr>
        <w:t>sigma_p</w:t>
      </w:r>
      <w:proofErr w:type="spellEnd"/>
    </w:p>
    <w:p w14:paraId="6C596F6D" w14:textId="77777777" w:rsidR="00E37FE2" w:rsidRPr="00E37FE2" w:rsidRDefault="00E37FE2" w:rsidP="00E37FE2">
      <w:pPr>
        <w:rPr>
          <w:b/>
          <w:lang w:val="pt-BR"/>
        </w:rPr>
      </w:pPr>
      <w:r w:rsidRPr="00E37FE2">
        <w:rPr>
          <w:b/>
          <w:bCs/>
          <w:lang w:val="pt-BR"/>
        </w:rPr>
        <w:t>CLUSTERIZAÇÃO K-MEANS (MACQUEEN, 1967)</w:t>
      </w:r>
    </w:p>
    <w:p w14:paraId="3E14994A" w14:textId="77777777" w:rsidR="00E37FE2" w:rsidRPr="00E37FE2" w:rsidRDefault="00E37FE2" w:rsidP="00E37FE2">
      <w:pPr>
        <w:numPr>
          <w:ilvl w:val="0"/>
          <w:numId w:val="11"/>
        </w:numPr>
        <w:rPr>
          <w:b/>
          <w:lang w:val="pt-BR"/>
        </w:rPr>
      </w:pPr>
      <w:r w:rsidRPr="00E37FE2">
        <w:rPr>
          <w:b/>
          <w:lang w:val="pt-BR"/>
        </w:rPr>
        <w:t>Agrupamento não supervisionado de ativos por similaridade de comportamento.</w:t>
      </w:r>
    </w:p>
    <w:p w14:paraId="37498CEA" w14:textId="77777777" w:rsidR="00E37FE2" w:rsidRPr="00E37FE2" w:rsidRDefault="00E37FE2" w:rsidP="00E37FE2">
      <w:pPr>
        <w:numPr>
          <w:ilvl w:val="0"/>
          <w:numId w:val="11"/>
        </w:numPr>
        <w:rPr>
          <w:b/>
          <w:lang w:val="pt-BR"/>
        </w:rPr>
      </w:pPr>
      <w:r w:rsidRPr="00E37FE2">
        <w:rPr>
          <w:b/>
          <w:bCs/>
          <w:lang w:val="pt-BR"/>
        </w:rPr>
        <w:t>Features:</w:t>
      </w:r>
      <w:r w:rsidRPr="00E37FE2">
        <w:rPr>
          <w:b/>
          <w:lang w:val="pt-BR"/>
        </w:rPr>
        <w:t xml:space="preserve"> Retorno Anualizado, Volatilidade Anualizada, Sharpe </w:t>
      </w:r>
      <w:proofErr w:type="spellStart"/>
      <w:r w:rsidRPr="00E37FE2">
        <w:rPr>
          <w:b/>
          <w:lang w:val="pt-BR"/>
        </w:rPr>
        <w:t>Ratio</w:t>
      </w:r>
      <w:proofErr w:type="spellEnd"/>
      <w:r w:rsidRPr="00E37FE2">
        <w:rPr>
          <w:b/>
          <w:lang w:val="pt-BR"/>
        </w:rPr>
        <w:t xml:space="preserve"> (normalizados via Z-Score).</w:t>
      </w:r>
    </w:p>
    <w:p w14:paraId="42B6D5A2" w14:textId="4584A5BD" w:rsidR="00E37FE2" w:rsidRPr="00E37FE2" w:rsidRDefault="00E37FE2" w:rsidP="00E37FE2">
      <w:pPr>
        <w:numPr>
          <w:ilvl w:val="0"/>
          <w:numId w:val="11"/>
        </w:numPr>
        <w:rPr>
          <w:b/>
          <w:lang w:val="pt-BR"/>
        </w:rPr>
      </w:pPr>
      <w:r w:rsidRPr="00E37FE2">
        <w:rPr>
          <w:b/>
          <w:bCs/>
          <w:lang w:val="pt-BR"/>
        </w:rPr>
        <w:t>Benefício:</w:t>
      </w:r>
      <w:r w:rsidRPr="00E37FE2">
        <w:rPr>
          <w:b/>
          <w:lang w:val="pt-BR"/>
        </w:rPr>
        <w:t xml:space="preserve"> Seleção do ativo "Best-in-</w:t>
      </w:r>
      <w:proofErr w:type="spellStart"/>
      <w:r w:rsidRPr="00E37FE2">
        <w:rPr>
          <w:b/>
          <w:lang w:val="pt-BR"/>
        </w:rPr>
        <w:t>Class</w:t>
      </w:r>
      <w:proofErr w:type="spellEnd"/>
      <w:r w:rsidRPr="00E37FE2">
        <w:rPr>
          <w:b/>
          <w:lang w:val="pt-BR"/>
        </w:rPr>
        <w:t>" (melhor performance) dentro de cada cluster para garantir diversificação estrutural.</w:t>
      </w:r>
    </w:p>
    <w:p w14:paraId="7B2E73AD" w14:textId="77777777" w:rsidR="00E37FE2" w:rsidRPr="00E37FE2" w:rsidRDefault="00E37FE2" w:rsidP="00E37FE2">
      <w:pPr>
        <w:rPr>
          <w:b/>
          <w:lang w:val="pt-BR"/>
        </w:rPr>
      </w:pPr>
      <w:r w:rsidRPr="00E37FE2">
        <w:rPr>
          <w:b/>
          <w:bCs/>
          <w:lang w:val="pt-BR"/>
        </w:rPr>
        <w:t>SIMULAÇÃO DE MONTE CARLO (MOVIMENTO BROWNIANO GEOMÉTRICO)</w:t>
      </w:r>
    </w:p>
    <w:p w14:paraId="4018AD28" w14:textId="77777777" w:rsidR="00E37FE2" w:rsidRPr="00E37FE2" w:rsidRDefault="00E37FE2" w:rsidP="00E37FE2">
      <w:pPr>
        <w:numPr>
          <w:ilvl w:val="0"/>
          <w:numId w:val="12"/>
        </w:numPr>
        <w:rPr>
          <w:b/>
          <w:lang w:val="pt-BR"/>
        </w:rPr>
      </w:pPr>
      <w:r w:rsidRPr="00E37FE2">
        <w:rPr>
          <w:b/>
          <w:lang w:val="pt-BR"/>
        </w:rPr>
        <w:t>Projeção estocástica de preços futuros para construção de cenários de longo prazo.</w:t>
      </w:r>
    </w:p>
    <w:p w14:paraId="0DB7B45F" w14:textId="77777777" w:rsidR="00E37FE2" w:rsidRPr="00E37FE2" w:rsidRDefault="00E37FE2" w:rsidP="00E37FE2">
      <w:pPr>
        <w:numPr>
          <w:ilvl w:val="0"/>
          <w:numId w:val="12"/>
        </w:numPr>
        <w:rPr>
          <w:b/>
          <w:lang w:val="pt-BR"/>
        </w:rPr>
      </w:pPr>
      <w:r w:rsidRPr="00E37FE2">
        <w:rPr>
          <w:b/>
          <w:bCs/>
          <w:lang w:val="pt-BR"/>
        </w:rPr>
        <w:t>Modelo:</w:t>
      </w:r>
      <w:r w:rsidRPr="00E37FE2">
        <w:rPr>
          <w:b/>
          <w:lang w:val="pt-BR"/>
        </w:rPr>
        <w:t xml:space="preserve"> Movimento Browniano Geométrico (GBM) assumindo log-normalidade dos retornos.</w:t>
      </w:r>
    </w:p>
    <w:p w14:paraId="5B8F5602" w14:textId="326E4DBD" w:rsidR="00E37FE2" w:rsidRPr="00E37FE2" w:rsidRDefault="00E37FE2" w:rsidP="00E37FE2">
      <w:pPr>
        <w:numPr>
          <w:ilvl w:val="0"/>
          <w:numId w:val="12"/>
        </w:numPr>
        <w:rPr>
          <w:b/>
          <w:lang w:val="pt-BR"/>
        </w:rPr>
      </w:pPr>
      <w:r w:rsidRPr="00E37FE2">
        <w:rPr>
          <w:b/>
          <w:bCs/>
          <w:lang w:val="pt-BR"/>
        </w:rPr>
        <w:t>Parâmetros:</w:t>
      </w:r>
      <w:r w:rsidRPr="00E37FE2">
        <w:rPr>
          <w:b/>
          <w:lang w:val="pt-BR"/>
        </w:rPr>
        <w:t xml:space="preserve"> </w:t>
      </w:r>
      <w:proofErr w:type="spellStart"/>
      <w:r w:rsidRPr="00E37FE2">
        <w:rPr>
          <w:b/>
          <w:lang w:val="pt-BR"/>
        </w:rPr>
        <w:t>Drift</w:t>
      </w:r>
      <w:proofErr w:type="spellEnd"/>
      <w:r w:rsidR="000A4326">
        <w:rPr>
          <w:b/>
          <w:lang w:val="pt-BR"/>
        </w:rPr>
        <w:t xml:space="preserve"> </w:t>
      </w:r>
      <w:r w:rsidRPr="00E37FE2">
        <w:rPr>
          <w:b/>
          <w:lang w:val="pt-BR"/>
        </w:rPr>
        <w:t>e Difusão derivados da carteira otimizada.</w:t>
      </w:r>
    </w:p>
    <w:p w14:paraId="24E37F18" w14:textId="338809B1" w:rsidR="00E37FE2" w:rsidRPr="00E37FE2" w:rsidRDefault="00E37FE2" w:rsidP="00E37FE2">
      <w:pPr>
        <w:numPr>
          <w:ilvl w:val="0"/>
          <w:numId w:val="12"/>
        </w:numPr>
        <w:rPr>
          <w:b/>
          <w:lang w:val="pt-BR"/>
        </w:rPr>
      </w:pPr>
      <w:r w:rsidRPr="00E37FE2">
        <w:rPr>
          <w:b/>
          <w:bCs/>
          <w:lang w:val="pt-BR"/>
        </w:rPr>
        <w:t>Output:</w:t>
      </w:r>
      <w:r w:rsidRPr="00E37FE2">
        <w:rPr>
          <w:b/>
          <w:lang w:val="pt-BR"/>
        </w:rPr>
        <w:t xml:space="preserve"> Geração de 100 trajetórias aleatórias para cálculo de intervalos de confiança (P05, Mediana, P95).</w:t>
      </w:r>
    </w:p>
    <w:p w14:paraId="468F7291" w14:textId="77777777" w:rsidR="00E37FE2" w:rsidRPr="00E37FE2" w:rsidRDefault="00E37FE2" w:rsidP="00E37FE2">
      <w:pPr>
        <w:rPr>
          <w:b/>
          <w:lang w:val="pt-BR"/>
        </w:rPr>
      </w:pPr>
      <w:r w:rsidRPr="00E37FE2">
        <w:rPr>
          <w:b/>
          <w:bCs/>
          <w:lang w:val="pt-BR"/>
        </w:rPr>
        <w:t>BACKTESTING E SUITABILITY (CVM 539)</w:t>
      </w:r>
    </w:p>
    <w:p w14:paraId="082AFD05" w14:textId="77777777" w:rsidR="00E37FE2" w:rsidRPr="00E37FE2" w:rsidRDefault="00E37FE2" w:rsidP="00E37FE2">
      <w:pPr>
        <w:numPr>
          <w:ilvl w:val="0"/>
          <w:numId w:val="13"/>
        </w:numPr>
        <w:rPr>
          <w:b/>
          <w:lang w:val="pt-BR"/>
        </w:rPr>
      </w:pPr>
      <w:r w:rsidRPr="00E37FE2">
        <w:rPr>
          <w:b/>
          <w:lang w:val="pt-BR"/>
        </w:rPr>
        <w:t xml:space="preserve">Algoritmo de </w:t>
      </w:r>
      <w:proofErr w:type="spellStart"/>
      <w:r w:rsidRPr="00E37FE2">
        <w:rPr>
          <w:b/>
          <w:i/>
          <w:iCs/>
          <w:lang w:val="pt-BR"/>
        </w:rPr>
        <w:t>Scoring</w:t>
      </w:r>
      <w:proofErr w:type="spellEnd"/>
      <w:r w:rsidRPr="00E37FE2">
        <w:rPr>
          <w:b/>
          <w:lang w:val="pt-BR"/>
        </w:rPr>
        <w:t xml:space="preserve"> para classificação de perfil (Conservador, Moderado, Arrojado) conforme Instrução CVM 539.</w:t>
      </w:r>
    </w:p>
    <w:p w14:paraId="74396235" w14:textId="77777777" w:rsidR="00E37FE2" w:rsidRPr="00E37FE2" w:rsidRDefault="00E37FE2" w:rsidP="00E37FE2">
      <w:pPr>
        <w:numPr>
          <w:ilvl w:val="0"/>
          <w:numId w:val="13"/>
        </w:numPr>
        <w:rPr>
          <w:b/>
          <w:lang w:val="pt-BR"/>
        </w:rPr>
      </w:pPr>
      <w:r w:rsidRPr="00E37FE2">
        <w:rPr>
          <w:b/>
          <w:lang w:val="pt-BR"/>
        </w:rPr>
        <w:t>Simulação de desempenho histórico da carteira recomendada (rebalanceamento diário).</w:t>
      </w:r>
    </w:p>
    <w:p w14:paraId="587990B3" w14:textId="574B69B3" w:rsidR="00E37FE2" w:rsidRPr="00E37FE2" w:rsidRDefault="00E37FE2" w:rsidP="00E37FE2">
      <w:pPr>
        <w:numPr>
          <w:ilvl w:val="0"/>
          <w:numId w:val="13"/>
        </w:numPr>
        <w:rPr>
          <w:b/>
          <w:lang w:val="pt-BR"/>
        </w:rPr>
      </w:pPr>
      <w:r w:rsidRPr="00E37FE2">
        <w:rPr>
          <w:b/>
          <w:bCs/>
          <w:lang w:val="pt-BR"/>
        </w:rPr>
        <w:t>Comparação:</w:t>
      </w:r>
      <w:r w:rsidRPr="00E37FE2">
        <w:rPr>
          <w:b/>
          <w:lang w:val="pt-BR"/>
        </w:rPr>
        <w:t xml:space="preserve"> Performance relativa vs. Benchmark CDI e Portfólio de Pesos Iguais (</w:t>
      </w:r>
      <w:proofErr w:type="spellStart"/>
      <w:r w:rsidRPr="00E37FE2">
        <w:rPr>
          <w:b/>
          <w:i/>
          <w:iCs/>
          <w:lang w:val="pt-BR"/>
        </w:rPr>
        <w:t>Na</w:t>
      </w:r>
      <w:r w:rsidR="00D43474">
        <w:rPr>
          <w:b/>
          <w:i/>
          <w:iCs/>
          <w:lang w:val="pt-BR"/>
        </w:rPr>
        <w:t>i</w:t>
      </w:r>
      <w:r w:rsidRPr="00E37FE2">
        <w:rPr>
          <w:b/>
          <w:i/>
          <w:iCs/>
          <w:lang w:val="pt-BR"/>
        </w:rPr>
        <w:t>ve</w:t>
      </w:r>
      <w:proofErr w:type="spellEnd"/>
      <w:r w:rsidRPr="00E37FE2">
        <w:rPr>
          <w:b/>
          <w:i/>
          <w:iCs/>
          <w:lang w:val="pt-BR"/>
        </w:rPr>
        <w:t xml:space="preserve"> </w:t>
      </w:r>
      <w:proofErr w:type="spellStart"/>
      <w:r w:rsidRPr="00E37FE2">
        <w:rPr>
          <w:b/>
          <w:i/>
          <w:iCs/>
          <w:lang w:val="pt-BR"/>
        </w:rPr>
        <w:t>Diversification</w:t>
      </w:r>
      <w:proofErr w:type="spellEnd"/>
      <w:r w:rsidRPr="00E37FE2">
        <w:rPr>
          <w:b/>
          <w:lang w:val="pt-BR"/>
        </w:rPr>
        <w:t>).</w:t>
      </w:r>
    </w:p>
    <w:p w14:paraId="4AB11033" w14:textId="77777777" w:rsidR="00E37FE2" w:rsidRPr="00E37FE2" w:rsidRDefault="00E37FE2" w:rsidP="00E37FE2">
      <w:pPr>
        <w:rPr>
          <w:b/>
          <w:lang w:val="pt-BR"/>
        </w:rPr>
      </w:pPr>
      <w:r w:rsidRPr="00E37FE2">
        <w:rPr>
          <w:b/>
          <w:bCs/>
          <w:lang w:val="pt-BR"/>
        </w:rPr>
        <w:t>MÉTRICAS DE RISCO E PERFORMANCE</w:t>
      </w:r>
    </w:p>
    <w:p w14:paraId="05C740F5" w14:textId="77777777" w:rsidR="00E37FE2" w:rsidRPr="00E37FE2" w:rsidRDefault="00E37FE2" w:rsidP="00E37FE2">
      <w:pPr>
        <w:numPr>
          <w:ilvl w:val="0"/>
          <w:numId w:val="14"/>
        </w:numPr>
        <w:rPr>
          <w:b/>
          <w:lang w:val="pt-BR"/>
        </w:rPr>
      </w:pPr>
      <w:r w:rsidRPr="00E37FE2">
        <w:rPr>
          <w:b/>
          <w:bCs/>
          <w:lang w:val="pt-BR"/>
        </w:rPr>
        <w:t>Risco:</w:t>
      </w:r>
      <w:r w:rsidRPr="00E37FE2">
        <w:rPr>
          <w:b/>
          <w:lang w:val="pt-BR"/>
        </w:rPr>
        <w:t xml:space="preserve"> Volatilidade Anualizada, </w:t>
      </w:r>
      <w:proofErr w:type="spellStart"/>
      <w:r w:rsidRPr="00E37FE2">
        <w:rPr>
          <w:b/>
          <w:i/>
          <w:iCs/>
          <w:lang w:val="pt-BR"/>
        </w:rPr>
        <w:t>Value</w:t>
      </w:r>
      <w:proofErr w:type="spellEnd"/>
      <w:r w:rsidRPr="00E37FE2">
        <w:rPr>
          <w:b/>
          <w:i/>
          <w:iCs/>
          <w:lang w:val="pt-BR"/>
        </w:rPr>
        <w:t xml:space="preserve"> </w:t>
      </w:r>
      <w:proofErr w:type="spellStart"/>
      <w:r w:rsidRPr="00E37FE2">
        <w:rPr>
          <w:b/>
          <w:i/>
          <w:iCs/>
          <w:lang w:val="pt-BR"/>
        </w:rPr>
        <w:t>at</w:t>
      </w:r>
      <w:proofErr w:type="spellEnd"/>
      <w:r w:rsidRPr="00E37FE2">
        <w:rPr>
          <w:b/>
          <w:i/>
          <w:iCs/>
          <w:lang w:val="pt-BR"/>
        </w:rPr>
        <w:t xml:space="preserve"> Risk</w:t>
      </w:r>
      <w:r w:rsidRPr="00E37FE2">
        <w:rPr>
          <w:b/>
          <w:lang w:val="pt-BR"/>
        </w:rPr>
        <w:t xml:space="preserve"> (</w:t>
      </w:r>
      <w:proofErr w:type="spellStart"/>
      <w:r w:rsidRPr="00E37FE2">
        <w:rPr>
          <w:b/>
          <w:lang w:val="pt-BR"/>
        </w:rPr>
        <w:t>VaR</w:t>
      </w:r>
      <w:proofErr w:type="spellEnd"/>
      <w:r w:rsidRPr="00E37FE2">
        <w:rPr>
          <w:b/>
          <w:lang w:val="pt-BR"/>
        </w:rPr>
        <w:t xml:space="preserve"> 95% Paramétrico), </w:t>
      </w:r>
      <w:r w:rsidRPr="00E37FE2">
        <w:rPr>
          <w:b/>
          <w:i/>
          <w:iCs/>
          <w:lang w:val="pt-BR"/>
        </w:rPr>
        <w:t xml:space="preserve">Max </w:t>
      </w:r>
      <w:proofErr w:type="spellStart"/>
      <w:r w:rsidRPr="00E37FE2">
        <w:rPr>
          <w:b/>
          <w:i/>
          <w:iCs/>
          <w:lang w:val="pt-BR"/>
        </w:rPr>
        <w:t>Drawdown</w:t>
      </w:r>
      <w:proofErr w:type="spellEnd"/>
      <w:r w:rsidRPr="00E37FE2">
        <w:rPr>
          <w:b/>
          <w:lang w:val="pt-BR"/>
        </w:rPr>
        <w:t>.</w:t>
      </w:r>
    </w:p>
    <w:p w14:paraId="4813B4F8" w14:textId="77777777" w:rsidR="00E37FE2" w:rsidRPr="00E37FE2" w:rsidRDefault="00E37FE2" w:rsidP="00E37FE2">
      <w:pPr>
        <w:numPr>
          <w:ilvl w:val="0"/>
          <w:numId w:val="14"/>
        </w:numPr>
        <w:rPr>
          <w:b/>
          <w:lang w:val="pt-BR"/>
        </w:rPr>
      </w:pPr>
      <w:r w:rsidRPr="00E37FE2">
        <w:rPr>
          <w:b/>
          <w:bCs/>
          <w:lang w:val="pt-BR"/>
        </w:rPr>
        <w:lastRenderedPageBreak/>
        <w:t>Retorno:</w:t>
      </w:r>
      <w:r w:rsidRPr="00E37FE2">
        <w:rPr>
          <w:b/>
          <w:lang w:val="pt-BR"/>
        </w:rPr>
        <w:t xml:space="preserve"> Retorno Total Acumulado (</w:t>
      </w:r>
      <w:proofErr w:type="spellStart"/>
      <w:r w:rsidRPr="00E37FE2">
        <w:rPr>
          <w:b/>
          <w:i/>
          <w:iCs/>
          <w:lang w:val="pt-BR"/>
        </w:rPr>
        <w:t>Wealth</w:t>
      </w:r>
      <w:proofErr w:type="spellEnd"/>
      <w:r w:rsidRPr="00E37FE2">
        <w:rPr>
          <w:b/>
          <w:i/>
          <w:iCs/>
          <w:lang w:val="pt-BR"/>
        </w:rPr>
        <w:t xml:space="preserve"> Index</w:t>
      </w:r>
      <w:r w:rsidRPr="00E37FE2">
        <w:rPr>
          <w:b/>
          <w:lang w:val="pt-BR"/>
        </w:rPr>
        <w:t xml:space="preserve">), Retorno Esperado Anualizado. </w:t>
      </w:r>
      <w:r w:rsidRPr="00E37FE2">
        <w:rPr>
          <w:b/>
          <w:vertAlign w:val="superscript"/>
          <w:lang w:val="pt-BR"/>
        </w:rPr>
        <w:t>5</w:t>
      </w:r>
    </w:p>
    <w:p w14:paraId="476B905C" w14:textId="77777777" w:rsidR="00D34BDE" w:rsidRDefault="00D34BDE" w:rsidP="00D34BDE">
      <w:pPr>
        <w:pStyle w:val="Ttulo3"/>
        <w:rPr>
          <w:sz w:val="27"/>
        </w:rPr>
      </w:pPr>
      <w:r>
        <w:t>REFERÊNCIAS BIBLIOGRÁFICAS</w:t>
      </w:r>
    </w:p>
    <w:p w14:paraId="048DEF1B" w14:textId="77777777" w:rsidR="00D34BDE" w:rsidRDefault="00D34BDE" w:rsidP="00D34BDE">
      <w:pPr>
        <w:pStyle w:val="NormalWeb"/>
      </w:pPr>
      <w:r>
        <w:rPr>
          <w:b/>
          <w:bCs/>
        </w:rPr>
        <w:t>COMISSÃO DE VALORES MOBILIÁRIOS (CVM).</w:t>
      </w:r>
      <w:r>
        <w:t xml:space="preserve"> Instrução CVM nº 539, de 13 de novembro de 2013. Dispõe sobre o dever de verificação da adequação dos produtos, serviços e operações ao perfil do cliente.</w:t>
      </w:r>
    </w:p>
    <w:p w14:paraId="541A9A27" w14:textId="77777777" w:rsidR="00D34BDE" w:rsidRDefault="00D34BDE" w:rsidP="00D34BDE">
      <w:pPr>
        <w:pStyle w:val="NormalWeb"/>
      </w:pPr>
      <w:r>
        <w:rPr>
          <w:b/>
          <w:bCs/>
        </w:rPr>
        <w:t>MACQUEEN, J.</w:t>
      </w:r>
      <w:r>
        <w:t xml:space="preserve"> Some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Berkeley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, v.1, p.281-297, 1967.</w:t>
      </w:r>
    </w:p>
    <w:p w14:paraId="4909BBB6" w14:textId="77777777" w:rsidR="00D34BDE" w:rsidRDefault="00D34BDE" w:rsidP="00D34BDE">
      <w:pPr>
        <w:pStyle w:val="NormalWeb"/>
      </w:pPr>
      <w:r>
        <w:rPr>
          <w:b/>
          <w:bCs/>
        </w:rPr>
        <w:t>SHARPE, W. F.</w:t>
      </w:r>
      <w:r>
        <w:t xml:space="preserve"> Mutual Fund Performance. The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Business, v.39, n.1, p.119-138, 1966.</w:t>
      </w:r>
    </w:p>
    <w:p w14:paraId="15730452" w14:textId="77777777" w:rsidR="00D34BDE" w:rsidRDefault="00D34BDE" w:rsidP="00D34BDE">
      <w:pPr>
        <w:pStyle w:val="NormalWeb"/>
      </w:pPr>
      <w:r>
        <w:rPr>
          <w:b/>
          <w:bCs/>
        </w:rPr>
        <w:t>Documentação Técnica:</w:t>
      </w:r>
      <w:r>
        <w:t xml:space="preserve"> Linguagem R, pacotes </w:t>
      </w:r>
      <w:proofErr w:type="spellStart"/>
      <w:r>
        <w:t>yfR</w:t>
      </w:r>
      <w:proofErr w:type="spellEnd"/>
      <w:r>
        <w:t xml:space="preserve">, </w:t>
      </w:r>
      <w:proofErr w:type="spellStart"/>
      <w:r>
        <w:t>PerformanceAnalytics</w:t>
      </w:r>
      <w:proofErr w:type="spellEnd"/>
      <w:r>
        <w:t xml:space="preserve">, </w:t>
      </w:r>
      <w:proofErr w:type="spellStart"/>
      <w:r>
        <w:t>shiny</w:t>
      </w:r>
      <w:proofErr w:type="spellEnd"/>
      <w:r>
        <w:t xml:space="preserve">, </w:t>
      </w:r>
      <w:proofErr w:type="spellStart"/>
      <w:r>
        <w:t>flexdashboard</w:t>
      </w:r>
      <w:proofErr w:type="spellEnd"/>
      <w:r>
        <w:t xml:space="preserve">, cluster e </w:t>
      </w:r>
      <w:proofErr w:type="spellStart"/>
      <w:r>
        <w:t>plotly</w:t>
      </w:r>
      <w:proofErr w:type="spellEnd"/>
      <w:r>
        <w:t>.</w:t>
      </w:r>
    </w:p>
    <w:p w14:paraId="3D77D07A" w14:textId="51761ADB" w:rsidR="00773E73" w:rsidRDefault="00773E73" w:rsidP="00D34BDE"/>
    <w:sectPr w:rsidR="00773E73" w:rsidSect="00D5389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557EA3"/>
    <w:multiLevelType w:val="multilevel"/>
    <w:tmpl w:val="1C9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124"/>
    <w:multiLevelType w:val="multilevel"/>
    <w:tmpl w:val="5E7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56B0E"/>
    <w:multiLevelType w:val="multilevel"/>
    <w:tmpl w:val="94B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03B02"/>
    <w:multiLevelType w:val="multilevel"/>
    <w:tmpl w:val="123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F735B"/>
    <w:multiLevelType w:val="multilevel"/>
    <w:tmpl w:val="607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8817">
    <w:abstractNumId w:val="8"/>
  </w:num>
  <w:num w:numId="2" w16cid:durableId="915894546">
    <w:abstractNumId w:val="6"/>
  </w:num>
  <w:num w:numId="3" w16cid:durableId="1234703689">
    <w:abstractNumId w:val="5"/>
  </w:num>
  <w:num w:numId="4" w16cid:durableId="1372419102">
    <w:abstractNumId w:val="4"/>
  </w:num>
  <w:num w:numId="5" w16cid:durableId="1280650044">
    <w:abstractNumId w:val="7"/>
  </w:num>
  <w:num w:numId="6" w16cid:durableId="1354258863">
    <w:abstractNumId w:val="3"/>
  </w:num>
  <w:num w:numId="7" w16cid:durableId="1896089169">
    <w:abstractNumId w:val="2"/>
  </w:num>
  <w:num w:numId="8" w16cid:durableId="1181512182">
    <w:abstractNumId w:val="1"/>
  </w:num>
  <w:num w:numId="9" w16cid:durableId="526867163">
    <w:abstractNumId w:val="0"/>
  </w:num>
  <w:num w:numId="10" w16cid:durableId="597250346">
    <w:abstractNumId w:val="11"/>
  </w:num>
  <w:num w:numId="11" w16cid:durableId="1703824095">
    <w:abstractNumId w:val="12"/>
  </w:num>
  <w:num w:numId="12" w16cid:durableId="843133779">
    <w:abstractNumId w:val="9"/>
  </w:num>
  <w:num w:numId="13" w16cid:durableId="2074544794">
    <w:abstractNumId w:val="10"/>
  </w:num>
  <w:num w:numId="14" w16cid:durableId="14507796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26"/>
    <w:rsid w:val="0015074B"/>
    <w:rsid w:val="0019792E"/>
    <w:rsid w:val="0029639D"/>
    <w:rsid w:val="00326F90"/>
    <w:rsid w:val="004F53B6"/>
    <w:rsid w:val="00562053"/>
    <w:rsid w:val="00737282"/>
    <w:rsid w:val="00737BBC"/>
    <w:rsid w:val="00756B9C"/>
    <w:rsid w:val="00773E73"/>
    <w:rsid w:val="00992FCC"/>
    <w:rsid w:val="00994B20"/>
    <w:rsid w:val="009A496F"/>
    <w:rsid w:val="00AA1D8D"/>
    <w:rsid w:val="00B47730"/>
    <w:rsid w:val="00BB1D8D"/>
    <w:rsid w:val="00BB7036"/>
    <w:rsid w:val="00BC1C88"/>
    <w:rsid w:val="00C47AD3"/>
    <w:rsid w:val="00CB0664"/>
    <w:rsid w:val="00CD7A73"/>
    <w:rsid w:val="00D12B95"/>
    <w:rsid w:val="00D34BDE"/>
    <w:rsid w:val="00D43474"/>
    <w:rsid w:val="00D53892"/>
    <w:rsid w:val="00DC5C4F"/>
    <w:rsid w:val="00E37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07D5E"/>
  <w14:defaultImageDpi w14:val="300"/>
  <w15:docId w15:val="{C15DA937-F977-9C43-B07C-02D1BB7A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4BD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Darmont de Faria Lima</cp:lastModifiedBy>
  <cp:revision>18</cp:revision>
  <dcterms:created xsi:type="dcterms:W3CDTF">2013-12-23T23:15:00Z</dcterms:created>
  <dcterms:modified xsi:type="dcterms:W3CDTF">2025-12-04T04:44:00Z</dcterms:modified>
  <cp:category/>
</cp:coreProperties>
</file>