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0B707" w14:textId="60373981" w:rsidR="00BB41B6" w:rsidRPr="00BF3FF3" w:rsidRDefault="0092759B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BF3FF3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02539139" wp14:editId="713C0087">
            <wp:extent cx="1155479" cy="792000"/>
            <wp:effectExtent l="0" t="0" r="6985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479" cy="7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35B8A" w14:textId="77777777" w:rsidR="0092759B" w:rsidRPr="00BF3FF3" w:rsidRDefault="0092759B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1A5F037" w14:textId="722AC7B4" w:rsidR="0092759B" w:rsidRPr="00BF3FF3" w:rsidRDefault="0092759B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BF3FF3">
        <w:rPr>
          <w:rFonts w:ascii="Arial" w:hAnsi="Arial" w:cs="Arial"/>
          <w:sz w:val="24"/>
          <w:szCs w:val="24"/>
        </w:rPr>
        <w:t>UNIVERSIDADE DO VALE DO ITAJAÍ</w:t>
      </w:r>
    </w:p>
    <w:p w14:paraId="6E3C4B2F" w14:textId="236B6257" w:rsidR="006614E4" w:rsidRPr="00BF3FF3" w:rsidRDefault="006614E4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BF3FF3">
        <w:rPr>
          <w:rFonts w:ascii="Arial" w:hAnsi="Arial" w:cs="Arial"/>
          <w:sz w:val="24"/>
          <w:szCs w:val="24"/>
        </w:rPr>
        <w:t xml:space="preserve">CIÊNCIA DA COMPUTAÇÃO – </w:t>
      </w:r>
      <w:r w:rsidR="007A4F4A" w:rsidRPr="00BF3FF3">
        <w:rPr>
          <w:rFonts w:ascii="Arial" w:hAnsi="Arial" w:cs="Arial"/>
          <w:sz w:val="24"/>
          <w:szCs w:val="24"/>
        </w:rPr>
        <w:t>REDES DE COMPUTADORES II</w:t>
      </w:r>
    </w:p>
    <w:p w14:paraId="4E700474" w14:textId="0677489C" w:rsidR="006614E4" w:rsidRPr="00BF3FF3" w:rsidRDefault="006614E4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BF3FF3">
        <w:rPr>
          <w:rFonts w:ascii="Arial" w:hAnsi="Arial" w:cs="Arial"/>
          <w:sz w:val="24"/>
          <w:szCs w:val="24"/>
        </w:rPr>
        <w:t xml:space="preserve">PROF. </w:t>
      </w:r>
      <w:proofErr w:type="spellStart"/>
      <w:r w:rsidRPr="00BF3FF3">
        <w:rPr>
          <w:rFonts w:ascii="Arial" w:hAnsi="Arial" w:cs="Arial"/>
          <w:sz w:val="24"/>
          <w:szCs w:val="24"/>
        </w:rPr>
        <w:t>MSc</w:t>
      </w:r>
      <w:proofErr w:type="spellEnd"/>
      <w:r w:rsidRPr="00BF3FF3">
        <w:rPr>
          <w:rFonts w:ascii="Arial" w:hAnsi="Arial" w:cs="Arial"/>
          <w:sz w:val="24"/>
          <w:szCs w:val="24"/>
        </w:rPr>
        <w:t xml:space="preserve">. </w:t>
      </w:r>
      <w:r w:rsidR="007A4F4A" w:rsidRPr="00BF3FF3">
        <w:rPr>
          <w:rFonts w:ascii="Arial" w:hAnsi="Arial" w:cs="Arial"/>
          <w:sz w:val="24"/>
          <w:szCs w:val="24"/>
        </w:rPr>
        <w:t>FELIPE VIEL</w:t>
      </w:r>
    </w:p>
    <w:p w14:paraId="4D9E434C" w14:textId="2350F5F0" w:rsidR="0092759B" w:rsidRPr="00BF3FF3" w:rsidRDefault="0092759B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14:paraId="73F7C8BC" w14:textId="03DCB841" w:rsidR="009C53A3" w:rsidRPr="00BF3FF3" w:rsidRDefault="009C53A3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14:paraId="45955514" w14:textId="77777777" w:rsidR="009C53A3" w:rsidRPr="00BF3FF3" w:rsidRDefault="009C53A3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14:paraId="618911DE" w14:textId="2BADA41E" w:rsidR="0092759B" w:rsidRPr="00BF3FF3" w:rsidRDefault="0092759B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BF3FF3">
        <w:rPr>
          <w:rFonts w:ascii="Arial" w:hAnsi="Arial" w:cs="Arial"/>
          <w:sz w:val="24"/>
          <w:szCs w:val="24"/>
        </w:rPr>
        <w:t>GUSTAVO HENRIQUE STAHL MÜLLER</w:t>
      </w:r>
    </w:p>
    <w:p w14:paraId="59A5A639" w14:textId="77777777" w:rsidR="00FF1AB1" w:rsidRPr="00BF3FF3" w:rsidRDefault="00FF1AB1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BF3FF3">
        <w:rPr>
          <w:rFonts w:ascii="Arial" w:hAnsi="Arial" w:cs="Arial"/>
          <w:sz w:val="24"/>
          <w:szCs w:val="24"/>
        </w:rPr>
        <w:t>PAULO HENRIQUE ROHLING</w:t>
      </w:r>
    </w:p>
    <w:p w14:paraId="162C1971" w14:textId="6F349778" w:rsidR="009C53A3" w:rsidRPr="00BF3FF3" w:rsidRDefault="009C53A3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FA3D91E" w14:textId="161F71E9" w:rsidR="009C53A3" w:rsidRPr="00BF3FF3" w:rsidRDefault="009C53A3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F61B35D" w14:textId="7BD53F17" w:rsidR="006614E4" w:rsidRPr="00BF3FF3" w:rsidRDefault="006614E4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EE24B11" w14:textId="77777777" w:rsidR="006614E4" w:rsidRPr="00BF3FF3" w:rsidRDefault="006614E4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BCD6165" w14:textId="411E57A7" w:rsidR="009C53A3" w:rsidRPr="00BF3FF3" w:rsidRDefault="009C53A3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415742A" w14:textId="06164894" w:rsidR="009C53A3" w:rsidRPr="00BF3FF3" w:rsidRDefault="009C53A3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1FEAF6A9" w14:textId="35FC045D" w:rsidR="009C53A3" w:rsidRPr="00BF3FF3" w:rsidRDefault="007A4F4A" w:rsidP="007A4F4A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BF3FF3">
        <w:rPr>
          <w:rFonts w:ascii="Arial" w:hAnsi="Arial" w:cs="Arial"/>
          <w:b/>
          <w:bCs/>
          <w:sz w:val="24"/>
          <w:szCs w:val="24"/>
        </w:rPr>
        <w:t>LISTA DE EXERCÍCIOS: CAMADA FÍSICA</w:t>
      </w:r>
    </w:p>
    <w:p w14:paraId="1E27FD2C" w14:textId="77777777" w:rsidR="008A5635" w:rsidRPr="00BF3FF3" w:rsidRDefault="008A5635" w:rsidP="007A4F4A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DB66EAA" w14:textId="1AC0530A" w:rsidR="009C53A3" w:rsidRPr="00BF3FF3" w:rsidRDefault="009C53A3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F3E73F5" w14:textId="79F36939" w:rsidR="009C53A3" w:rsidRPr="00BF3FF3" w:rsidRDefault="009C53A3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0A18AD24" w14:textId="6FB6F440" w:rsidR="009C53A3" w:rsidRPr="00BF3FF3" w:rsidRDefault="009C53A3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A873173" w14:textId="1883C2F8" w:rsidR="009C53A3" w:rsidRPr="00BF3FF3" w:rsidRDefault="009C53A3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E3ED744" w14:textId="77777777" w:rsidR="006614E4" w:rsidRPr="00BF3FF3" w:rsidRDefault="006614E4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CB0EE05" w14:textId="3AA81EA4" w:rsidR="009C53A3" w:rsidRPr="00BF3FF3" w:rsidRDefault="009C53A3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EAC57D6" w14:textId="14B299EA" w:rsidR="009C53A3" w:rsidRPr="00BF3FF3" w:rsidRDefault="009C53A3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46F6737" w14:textId="77777777" w:rsidR="00F814B2" w:rsidRPr="00BF3FF3" w:rsidRDefault="00F814B2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728618D2" w14:textId="1D732E8C" w:rsidR="009C53A3" w:rsidRPr="00BF3FF3" w:rsidRDefault="009C53A3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6CD66E1" w14:textId="70F0C484" w:rsidR="009C53A3" w:rsidRPr="00BF3FF3" w:rsidRDefault="009C53A3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FAFE2AE" w14:textId="77777777" w:rsidR="009C53A3" w:rsidRPr="00BF3FF3" w:rsidRDefault="009C53A3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2A6B4B07" w14:textId="72F45AEC" w:rsidR="0092759B" w:rsidRPr="00BF3FF3" w:rsidRDefault="009C53A3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BF3FF3">
        <w:rPr>
          <w:rFonts w:ascii="Arial" w:hAnsi="Arial" w:cs="Arial"/>
          <w:sz w:val="24"/>
          <w:szCs w:val="24"/>
        </w:rPr>
        <w:t>ITAJAÍ</w:t>
      </w:r>
    </w:p>
    <w:p w14:paraId="3A3F7362" w14:textId="7A3E5101" w:rsidR="003D492B" w:rsidRPr="00BF3FF3" w:rsidRDefault="0092759B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BF3FF3">
        <w:rPr>
          <w:rFonts w:ascii="Arial" w:hAnsi="Arial" w:cs="Arial"/>
          <w:sz w:val="24"/>
          <w:szCs w:val="24"/>
        </w:rPr>
        <w:t>202</w:t>
      </w:r>
      <w:r w:rsidR="007A4F4A" w:rsidRPr="00BF3FF3">
        <w:rPr>
          <w:rFonts w:ascii="Arial" w:hAnsi="Arial" w:cs="Arial"/>
          <w:sz w:val="24"/>
          <w:szCs w:val="24"/>
        </w:rPr>
        <w:t>2</w:t>
      </w:r>
      <w:r w:rsidR="003D492B" w:rsidRPr="00BF3FF3">
        <w:rPr>
          <w:rFonts w:ascii="Arial" w:hAnsi="Arial" w:cs="Arial"/>
          <w:sz w:val="24"/>
          <w:szCs w:val="24"/>
        </w:rPr>
        <w:br w:type="page"/>
      </w:r>
    </w:p>
    <w:p w14:paraId="033D2A3B" w14:textId="77777777" w:rsidR="007A4F4A" w:rsidRPr="00BF3FF3" w:rsidRDefault="007A4F4A" w:rsidP="00182EE4">
      <w:pPr>
        <w:pStyle w:val="PargrafodaLista"/>
        <w:numPr>
          <w:ilvl w:val="0"/>
          <w:numId w:val="12"/>
        </w:numPr>
        <w:spacing w:after="0" w:line="360" w:lineRule="auto"/>
        <w:ind w:left="0" w:firstLine="0"/>
        <w:jc w:val="both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 w:rsidRPr="00BF3FF3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lastRenderedPageBreak/>
        <w:t>Quais são as vantagens da fibra óptica sobre o cobre como meio de transmissão? Existe alguma desvantagem de usar fibra óptica sobre cobre?</w:t>
      </w:r>
    </w:p>
    <w:p w14:paraId="5C89D680" w14:textId="566F7DF0" w:rsidR="007A4F4A" w:rsidRPr="007A4F4A" w:rsidRDefault="007A4F4A" w:rsidP="007A4F4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4F4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A fibra óptica possui várias vantagens sobre os cabos de cobre. A mais marcante é a superioridade em relação à velocidade de transmissão da fibra óptica, que é capaz de transmitir a 40 </w:t>
      </w:r>
      <w:proofErr w:type="spellStart"/>
      <w:r w:rsidRPr="007A4F4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Gbps</w:t>
      </w:r>
      <w:proofErr w:type="spellEnd"/>
      <w:r w:rsidRPr="007A4F4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(mas não é limitado a isto, pois há casos extremos onde uma fibra pôde </w:t>
      </w:r>
      <w:r w:rsidRPr="00BF3FF3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transmitir a</w:t>
      </w:r>
      <w:r w:rsidRPr="007A4F4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1 </w:t>
      </w:r>
      <w:proofErr w:type="spellStart"/>
      <w:r w:rsidRPr="007A4F4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Pbps</w:t>
      </w:r>
      <w:proofErr w:type="spellEnd"/>
      <w:r w:rsidRPr="007A4F4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).</w:t>
      </w:r>
    </w:p>
    <w:p w14:paraId="5C2C7BAD" w14:textId="77777777" w:rsidR="007A4F4A" w:rsidRPr="00BF3FF3" w:rsidRDefault="007A4F4A" w:rsidP="007A4F4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4F4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Além disso, a fibra também não sofre interferência de ondas eletromagnéticas e seu sinal não perde tanta intensidade conforme a distância aumenta. Apesar das vantagens citadas, a fibra óptica é bem mais frágil do que os cabos de cobre, fazendo com que ela não seja tão maleável.</w:t>
      </w:r>
    </w:p>
    <w:p w14:paraId="4C5A7DD3" w14:textId="31917563" w:rsidR="007A4F4A" w:rsidRPr="007A4F4A" w:rsidRDefault="007A4F4A" w:rsidP="007A4F4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699D667" w14:textId="77777777" w:rsidR="007A4F4A" w:rsidRPr="00BF3FF3" w:rsidRDefault="007A4F4A" w:rsidP="00182EE4">
      <w:pPr>
        <w:pStyle w:val="PargrafodaLista"/>
        <w:numPr>
          <w:ilvl w:val="0"/>
          <w:numId w:val="12"/>
        </w:numPr>
        <w:spacing w:after="0" w:line="360" w:lineRule="auto"/>
        <w:ind w:left="0" w:firstLine="0"/>
        <w:jc w:val="both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 w:rsidRPr="00BF3FF3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Quanta largura de banda existe em 0,1 mícron de espectro em um comprimento de onda de 1 mícron?</w:t>
      </w:r>
    </w:p>
    <w:p w14:paraId="16C30397" w14:textId="77777777" w:rsidR="007A4F4A" w:rsidRPr="007A4F4A" w:rsidRDefault="007A4F4A" w:rsidP="007A4F4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4F4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 largura de banda é dada pela fórmula abaixo.</w:t>
      </w:r>
    </w:p>
    <w:p w14:paraId="526D66FC" w14:textId="74797E37" w:rsidR="007A4F4A" w:rsidRPr="007A4F4A" w:rsidRDefault="007A4F4A" w:rsidP="007A4F4A">
      <w:pPr>
        <w:spacing w:after="0" w:line="360" w:lineRule="auto"/>
        <w:ind w:firstLine="709"/>
        <w:jc w:val="center"/>
        <w:rPr>
          <w:rFonts w:ascii="Cambria Math" w:eastAsia="Times New Roman" w:hAnsi="Cambria Math" w:cs="Times New Roman"/>
          <w:sz w:val="24"/>
          <w:szCs w:val="24"/>
          <w:lang w:eastAsia="pt-BR"/>
          <w:oMath/>
        </w:rPr>
      </w:pPr>
      <m:oMathPara>
        <m:oMath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pt-BR"/>
            </w:rPr>
            <m:t>Δf = c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000000"/>
                  <w:sz w:val="24"/>
                  <w:szCs w:val="24"/>
                  <w:lang w:eastAsia="pt-BR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pt-BR"/>
                </w:rPr>
                <m:t>Δλ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color w:val="000000"/>
                      <w:sz w:val="24"/>
                      <w:szCs w:val="24"/>
                      <w:lang w:eastAsia="pt-BR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color w:val="000000"/>
                      <w:sz w:val="24"/>
                      <w:szCs w:val="24"/>
                      <w:lang w:eastAsia="pt-BR"/>
                    </w:rPr>
                    <m:t>λ</m:t>
                  </m:r>
                </m:e>
                <m:sup>
                  <m:r>
                    <w:rPr>
                      <w:rFonts w:ascii="Cambria Math" w:eastAsia="Times New Roman" w:hAnsi="Cambria Math" w:cs="Arial"/>
                      <w:color w:val="000000"/>
                      <w:sz w:val="24"/>
                      <w:szCs w:val="24"/>
                      <w:lang w:eastAsia="pt-BR"/>
                    </w:rPr>
                    <m:t>2</m:t>
                  </m:r>
                </m:sup>
              </m:sSup>
            </m:den>
          </m:f>
        </m:oMath>
      </m:oMathPara>
    </w:p>
    <w:p w14:paraId="4A14B50D" w14:textId="51503593" w:rsidR="007A4F4A" w:rsidRPr="007A4F4A" w:rsidRDefault="007A4F4A" w:rsidP="007A4F4A">
      <w:pPr>
        <w:spacing w:after="0" w:line="360" w:lineRule="auto"/>
        <w:jc w:val="center"/>
        <w:rPr>
          <w:rFonts w:ascii="Cambria Math" w:eastAsia="Times New Roman" w:hAnsi="Cambria Math" w:cs="Times New Roman"/>
          <w:sz w:val="24"/>
          <w:szCs w:val="24"/>
          <w:lang w:eastAsia="pt-BR"/>
          <w:oMath/>
        </w:rPr>
      </w:pPr>
      <m:oMathPara>
        <m:oMath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pt-BR"/>
            </w:rPr>
            <m:t>Δf = largura de banda</m:t>
          </m:r>
        </m:oMath>
      </m:oMathPara>
    </w:p>
    <w:p w14:paraId="177295F5" w14:textId="7DA7456E" w:rsidR="007A4F4A" w:rsidRPr="007A4F4A" w:rsidRDefault="007A4F4A" w:rsidP="007A4F4A">
      <w:pPr>
        <w:spacing w:after="0" w:line="360" w:lineRule="auto"/>
        <w:jc w:val="center"/>
        <w:rPr>
          <w:rFonts w:ascii="Cambria Math" w:eastAsia="Times New Roman" w:hAnsi="Cambria Math" w:cs="Times New Roman"/>
          <w:sz w:val="24"/>
          <w:szCs w:val="24"/>
          <w:lang w:eastAsia="pt-BR"/>
          <w:oMath/>
        </w:rPr>
      </w:pPr>
      <m:oMathPara>
        <m:oMath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pt-BR"/>
            </w:rPr>
            <m:t>c = velocidade da luz = 3 .</m:t>
          </m:r>
          <m:sSup>
            <m:sSupPr>
              <m:ctrlPr>
                <w:rPr>
                  <w:rFonts w:ascii="Cambria Math" w:eastAsia="Times New Roman" w:hAnsi="Cambria Math" w:cs="Arial"/>
                  <w:i/>
                  <w:color w:val="000000"/>
                  <w:sz w:val="24"/>
                  <w:szCs w:val="24"/>
                  <w:lang w:eastAsia="pt-BR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pt-BR"/>
                </w:rPr>
                <m:t>10</m:t>
              </m:r>
            </m:e>
            <m:sup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pt-BR"/>
                </w:rPr>
                <m:t>8</m:t>
              </m:r>
            </m:sup>
          </m:sSup>
        </m:oMath>
      </m:oMathPara>
    </w:p>
    <w:p w14:paraId="21EF9081" w14:textId="4B92B5D1" w:rsidR="007A4F4A" w:rsidRPr="007A4F4A" w:rsidRDefault="007A4F4A" w:rsidP="007A4F4A">
      <w:pPr>
        <w:spacing w:after="0" w:line="360" w:lineRule="auto"/>
        <w:jc w:val="center"/>
        <w:rPr>
          <w:rFonts w:ascii="Cambria Math" w:eastAsia="Times New Roman" w:hAnsi="Cambria Math" w:cs="Times New Roman"/>
          <w:sz w:val="24"/>
          <w:szCs w:val="24"/>
          <w:lang w:eastAsia="pt-BR"/>
          <w:oMath/>
        </w:rPr>
      </w:pPr>
      <m:oMathPara>
        <m:oMath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pt-BR"/>
            </w:rPr>
            <m:t xml:space="preserve">Δλ =espectro = 0,1 mícron = </m:t>
          </m:r>
          <m:sSup>
            <m:sSupPr>
              <m:ctrlPr>
                <w:rPr>
                  <w:rFonts w:ascii="Cambria Math" w:eastAsia="Times New Roman" w:hAnsi="Cambria Math" w:cs="Arial"/>
                  <w:i/>
                  <w:color w:val="000000"/>
                  <w:sz w:val="24"/>
                  <w:szCs w:val="24"/>
                  <w:lang w:eastAsia="pt-BR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pt-BR"/>
                </w:rPr>
                <m:t>10</m:t>
              </m:r>
            </m:e>
            <m:sup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pt-BR"/>
                </w:rPr>
                <m:t>-7</m:t>
              </m:r>
            </m:sup>
          </m:sSup>
        </m:oMath>
      </m:oMathPara>
    </w:p>
    <w:p w14:paraId="7E8756B0" w14:textId="2C137F06" w:rsidR="007A4F4A" w:rsidRPr="007A4F4A" w:rsidRDefault="007A4F4A" w:rsidP="007A4F4A">
      <w:pPr>
        <w:spacing w:after="0" w:line="360" w:lineRule="auto"/>
        <w:jc w:val="center"/>
        <w:rPr>
          <w:rFonts w:ascii="Cambria Math" w:eastAsia="Times New Roman" w:hAnsi="Cambria Math" w:cs="Times New Roman"/>
          <w:sz w:val="24"/>
          <w:szCs w:val="24"/>
          <w:lang w:eastAsia="pt-BR"/>
          <w:oMath/>
        </w:rPr>
      </w:pPr>
      <m:oMathPara>
        <m:oMath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pt-BR"/>
            </w:rPr>
            <m:t xml:space="preserve">λ =comprimento de onda= 1 mícron = </m:t>
          </m:r>
          <m:sSup>
            <m:sSupPr>
              <m:ctrlPr>
                <w:rPr>
                  <w:rFonts w:ascii="Cambria Math" w:eastAsia="Times New Roman" w:hAnsi="Cambria Math" w:cs="Arial"/>
                  <w:i/>
                  <w:color w:val="000000"/>
                  <w:sz w:val="24"/>
                  <w:szCs w:val="24"/>
                  <w:lang w:eastAsia="pt-BR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pt-BR"/>
                </w:rPr>
                <m:t>10</m:t>
              </m:r>
            </m:e>
            <m:sup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pt-BR"/>
                </w:rPr>
                <m:t>-6</m:t>
              </m:r>
            </m:sup>
          </m:sSup>
        </m:oMath>
      </m:oMathPara>
    </w:p>
    <w:p w14:paraId="29159620" w14:textId="77777777" w:rsidR="007A4F4A" w:rsidRPr="007A4F4A" w:rsidRDefault="007A4F4A" w:rsidP="007A4F4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C2D0A97" w14:textId="77777777" w:rsidR="007A4F4A" w:rsidRPr="007A4F4A" w:rsidRDefault="007A4F4A" w:rsidP="007A4F4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4F4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Logo, </w:t>
      </w:r>
    </w:p>
    <w:p w14:paraId="26FC08D7" w14:textId="120731B7" w:rsidR="007A4F4A" w:rsidRPr="007A4F4A" w:rsidRDefault="00BF3FF3" w:rsidP="007A4F4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m:oMathPara>
        <m:oMath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pt-BR"/>
            </w:rPr>
            <m:t>Δf = 3 .</m:t>
          </m:r>
          <m:sSup>
            <m:sSupPr>
              <m:ctrlPr>
                <w:rPr>
                  <w:rFonts w:ascii="Cambria Math" w:eastAsia="Times New Roman" w:hAnsi="Cambria Math" w:cs="Arial"/>
                  <w:i/>
                  <w:color w:val="000000"/>
                  <w:sz w:val="24"/>
                  <w:szCs w:val="24"/>
                  <w:lang w:eastAsia="pt-BR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pt-BR"/>
                </w:rPr>
                <m:t xml:space="preserve"> 10</m:t>
              </m:r>
            </m:e>
            <m:sup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pt-BR"/>
                </w:rPr>
                <m:t>8</m:t>
              </m:r>
            </m:sup>
          </m:sSup>
          <m:f>
            <m:fPr>
              <m:ctrlPr>
                <w:rPr>
                  <w:rFonts w:ascii="Cambria Math" w:eastAsia="Times New Roman" w:hAnsi="Cambria Math" w:cs="Arial"/>
                  <w:i/>
                  <w:color w:val="000000"/>
                  <w:sz w:val="24"/>
                  <w:szCs w:val="24"/>
                  <w:lang w:eastAsia="pt-BR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color w:val="000000"/>
                      <w:sz w:val="24"/>
                      <w:szCs w:val="24"/>
                      <w:lang w:eastAsia="pt-BR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color w:val="000000"/>
                      <w:sz w:val="24"/>
                      <w:szCs w:val="24"/>
                      <w:lang w:eastAsia="pt-BR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Arial"/>
                      <w:color w:val="000000"/>
                      <w:sz w:val="24"/>
                      <w:szCs w:val="24"/>
                      <w:lang w:eastAsia="pt-BR"/>
                    </w:rPr>
                    <m:t>-7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color w:val="000000"/>
                      <w:sz w:val="24"/>
                      <w:szCs w:val="24"/>
                      <w:lang w:eastAsia="pt-BR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color w:val="000000"/>
                      <w:sz w:val="24"/>
                      <w:szCs w:val="24"/>
                      <w:lang w:eastAsia="pt-BR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Arial"/>
                      <w:color w:val="000000"/>
                      <w:sz w:val="24"/>
                      <w:szCs w:val="24"/>
                      <w:lang w:eastAsia="pt-BR"/>
                    </w:rPr>
                    <m:t>-12</m:t>
                  </m:r>
                </m:sup>
              </m:sSup>
            </m:den>
          </m:f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pt-BR"/>
            </w:rPr>
            <m:t>= 3 .</m:t>
          </m:r>
          <m:sSup>
            <m:sSupPr>
              <m:ctrlPr>
                <w:rPr>
                  <w:rFonts w:ascii="Cambria Math" w:eastAsia="Times New Roman" w:hAnsi="Cambria Math" w:cs="Arial"/>
                  <w:i/>
                  <w:color w:val="000000"/>
                  <w:sz w:val="24"/>
                  <w:szCs w:val="24"/>
                  <w:lang w:eastAsia="pt-BR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pt-BR"/>
                </w:rPr>
                <m:t>10</m:t>
              </m:r>
            </m:e>
            <m:sup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pt-BR"/>
                </w:rPr>
                <m:t>8</m:t>
              </m:r>
            </m:sup>
          </m:sSup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pt-BR"/>
            </w:rPr>
            <m:t xml:space="preserve"> . </m:t>
          </m:r>
          <m:sSup>
            <m:sSupPr>
              <m:ctrlPr>
                <w:rPr>
                  <w:rFonts w:ascii="Cambria Math" w:eastAsia="Times New Roman" w:hAnsi="Cambria Math" w:cs="Arial"/>
                  <w:i/>
                  <w:color w:val="000000"/>
                  <w:sz w:val="24"/>
                  <w:szCs w:val="24"/>
                  <w:lang w:eastAsia="pt-BR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pt-BR"/>
                </w:rPr>
                <m:t>10</m:t>
              </m:r>
            </m:e>
            <m:sup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pt-BR"/>
                </w:rPr>
                <m:t>5</m:t>
              </m:r>
            </m:sup>
          </m:sSup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pt-BR"/>
            </w:rPr>
            <m:t xml:space="preserve"> = 3 .</m:t>
          </m:r>
          <m:sSup>
            <m:sSupPr>
              <m:ctrlPr>
                <w:rPr>
                  <w:rFonts w:ascii="Cambria Math" w:eastAsia="Times New Roman" w:hAnsi="Cambria Math" w:cs="Arial"/>
                  <w:i/>
                  <w:color w:val="000000"/>
                  <w:sz w:val="24"/>
                  <w:szCs w:val="24"/>
                  <w:lang w:eastAsia="pt-BR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pt-BR"/>
                </w:rPr>
                <m:t>10</m:t>
              </m:r>
            </m:e>
            <m:sup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pt-BR"/>
                </w:rPr>
                <m:t>13</m:t>
              </m:r>
            </m:sup>
          </m:sSup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pt-BR"/>
            </w:rPr>
            <m:t xml:space="preserve"> = 30.000GHz</m:t>
          </m:r>
        </m:oMath>
      </m:oMathPara>
    </w:p>
    <w:p w14:paraId="2DEBEC9C" w14:textId="7B667F0A" w:rsidR="007A4F4A" w:rsidRPr="007A4F4A" w:rsidRDefault="007A4F4A" w:rsidP="007A4F4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EE0E19B" w14:textId="77777777" w:rsidR="007A4F4A" w:rsidRPr="00BF3FF3" w:rsidRDefault="007A4F4A" w:rsidP="00182EE4">
      <w:pPr>
        <w:pStyle w:val="PargrafodaLista"/>
        <w:numPr>
          <w:ilvl w:val="0"/>
          <w:numId w:val="12"/>
        </w:numPr>
        <w:spacing w:after="0" w:line="360" w:lineRule="auto"/>
        <w:ind w:left="0" w:firstLine="0"/>
        <w:jc w:val="both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 w:rsidRPr="00BF3FF3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Deseja-se enviar uma sequência de imagens de um computador por uma fibra óptica. A imagem tem é de 2560 × 1600 pixels, cada pixel sendo 24 bits. Há 60 imagens sendo geradas por segundo. Quanta largura de banda é necessária e quantos </w:t>
      </w:r>
      <w:proofErr w:type="spellStart"/>
      <w:r w:rsidRPr="00BF3FF3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mícrons</w:t>
      </w:r>
      <w:proofErr w:type="spellEnd"/>
      <w:r w:rsidRPr="00BF3FF3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de comprimento de onda são necessários para essa banda em 1,30 </w:t>
      </w:r>
      <w:proofErr w:type="spellStart"/>
      <w:r w:rsidRPr="00BF3FF3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mícrons</w:t>
      </w:r>
      <w:proofErr w:type="spellEnd"/>
      <w:r w:rsidRPr="00BF3FF3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? </w:t>
      </w:r>
    </w:p>
    <w:p w14:paraId="243BD558" w14:textId="188A6B51" w:rsidR="007A4F4A" w:rsidRPr="007A4F4A" w:rsidRDefault="00BF3FF3" w:rsidP="007A4F4A">
      <w:pPr>
        <w:spacing w:after="0" w:line="360" w:lineRule="auto"/>
        <w:jc w:val="center"/>
        <w:rPr>
          <w:rFonts w:ascii="Cambria Math" w:eastAsia="Times New Roman" w:hAnsi="Cambria Math" w:cs="Times New Roman"/>
          <w:sz w:val="24"/>
          <w:szCs w:val="24"/>
          <w:lang w:eastAsia="pt-BR"/>
          <w:oMath/>
        </w:rPr>
      </w:pPr>
      <m:oMathPara>
        <m:oMath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pt-BR"/>
            </w:rPr>
            <m:t>Δf =2560 . 1600 . 24 . 60</m:t>
          </m:r>
        </m:oMath>
      </m:oMathPara>
    </w:p>
    <w:p w14:paraId="2674693C" w14:textId="0140BA39" w:rsidR="007A4F4A" w:rsidRPr="007A4F4A" w:rsidRDefault="00BF3FF3" w:rsidP="007A4F4A">
      <w:pPr>
        <w:spacing w:after="0" w:line="360" w:lineRule="auto"/>
        <w:jc w:val="center"/>
        <w:rPr>
          <w:rFonts w:ascii="Cambria Math" w:eastAsia="Times New Roman" w:hAnsi="Cambria Math" w:cs="Times New Roman"/>
          <w:sz w:val="24"/>
          <w:szCs w:val="24"/>
          <w:lang w:eastAsia="pt-BR"/>
          <w:oMath/>
        </w:rPr>
      </w:pPr>
      <m:oMathPara>
        <m:oMath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pt-BR"/>
            </w:rPr>
            <m:t xml:space="preserve">Δf =5.898.240.000 bps = 5,898 . </m:t>
          </m:r>
          <m:sSup>
            <m:sSupPr>
              <m:ctrlPr>
                <w:rPr>
                  <w:rFonts w:ascii="Cambria Math" w:eastAsia="Times New Roman" w:hAnsi="Cambria Math" w:cs="Arial"/>
                  <w:i/>
                  <w:color w:val="000000"/>
                  <w:sz w:val="24"/>
                  <w:szCs w:val="24"/>
                  <w:lang w:eastAsia="pt-BR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pt-BR"/>
                </w:rPr>
                <m:t>10</m:t>
              </m:r>
            </m:e>
            <m:sup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pt-BR"/>
                </w:rPr>
                <m:t>9</m:t>
              </m:r>
            </m:sup>
          </m:sSup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pt-BR"/>
            </w:rPr>
            <m:t xml:space="preserve"> bps</m:t>
          </m:r>
        </m:oMath>
      </m:oMathPara>
    </w:p>
    <w:p w14:paraId="5AF5FB96" w14:textId="77777777" w:rsidR="007A4F4A" w:rsidRPr="007A4F4A" w:rsidRDefault="007A4F4A" w:rsidP="007A4F4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9C18CB3" w14:textId="77777777" w:rsidR="007A4F4A" w:rsidRPr="007A4F4A" w:rsidRDefault="007A4F4A" w:rsidP="007A4F4A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4F4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Isolando o comprimento de onda na fórmula da questão anterior, obtém-se:</w:t>
      </w:r>
    </w:p>
    <w:p w14:paraId="013F7564" w14:textId="2624A396" w:rsidR="007A4F4A" w:rsidRPr="00174854" w:rsidRDefault="004F30F0" w:rsidP="007A4F4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m:oMathPara>
        <m:oMath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pt-BR"/>
            </w:rPr>
            <w:lastRenderedPageBreak/>
            <m:t xml:space="preserve">Δλ = 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000000"/>
                  <w:sz w:val="24"/>
                  <w:szCs w:val="24"/>
                  <w:lang w:eastAsia="pt-BR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color w:val="000000"/>
                      <w:sz w:val="24"/>
                      <w:szCs w:val="24"/>
                      <w:lang w:eastAsia="pt-BR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color w:val="000000"/>
                      <w:sz w:val="24"/>
                      <w:szCs w:val="24"/>
                      <w:lang w:eastAsia="pt-BR"/>
                    </w:rPr>
                    <m:t>λ</m:t>
                  </m:r>
                </m:e>
                <m:sup>
                  <m:r>
                    <w:rPr>
                      <w:rFonts w:ascii="Cambria Math" w:eastAsia="Times New Roman" w:hAnsi="Cambria Math" w:cs="Arial"/>
                      <w:color w:val="000000"/>
                      <w:sz w:val="24"/>
                      <w:szCs w:val="24"/>
                      <w:lang w:eastAsia="pt-BR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pt-BR"/>
                </w:rPr>
                <m:t>.Δf</m:t>
              </m:r>
            </m:num>
            <m:den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pt-BR"/>
                </w:rPr>
                <m:t>c</m:t>
              </m:r>
            </m:den>
          </m:f>
        </m:oMath>
      </m:oMathPara>
    </w:p>
    <w:p w14:paraId="66A487BC" w14:textId="77777777" w:rsidR="00174854" w:rsidRPr="007A4F4A" w:rsidRDefault="00174854" w:rsidP="007A4F4A">
      <w:pPr>
        <w:spacing w:after="0" w:line="360" w:lineRule="auto"/>
        <w:ind w:firstLine="709"/>
        <w:jc w:val="center"/>
        <w:rPr>
          <w:rFonts w:ascii="Cambria Math" w:eastAsia="Times New Roman" w:hAnsi="Cambria Math" w:cs="Times New Roman"/>
          <w:sz w:val="24"/>
          <w:szCs w:val="24"/>
          <w:lang w:eastAsia="pt-BR"/>
          <w:oMath/>
        </w:rPr>
      </w:pPr>
    </w:p>
    <w:p w14:paraId="7A871FF1" w14:textId="11A04D2F" w:rsidR="007A4F4A" w:rsidRPr="007A4F4A" w:rsidRDefault="004F30F0" w:rsidP="007A4F4A">
      <w:pPr>
        <w:spacing w:after="0" w:line="360" w:lineRule="auto"/>
        <w:ind w:firstLine="709"/>
        <w:jc w:val="center"/>
        <w:rPr>
          <w:rFonts w:ascii="Cambria Math" w:eastAsia="Times New Roman" w:hAnsi="Cambria Math" w:cs="Times New Roman"/>
          <w:sz w:val="24"/>
          <w:szCs w:val="24"/>
          <w:lang w:eastAsia="pt-BR"/>
          <w:oMath/>
        </w:rPr>
      </w:pPr>
      <m:oMathPara>
        <m:oMath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pt-BR"/>
            </w:rPr>
            <m:t>Δλ =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000000"/>
                  <w:sz w:val="24"/>
                  <w:szCs w:val="24"/>
                  <w:lang w:eastAsia="pt-BR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color w:val="000000"/>
                      <w:sz w:val="24"/>
                      <w:szCs w:val="24"/>
                      <w:lang w:eastAsia="pt-B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Arial"/>
                          <w:i/>
                          <w:color w:val="000000"/>
                          <w:sz w:val="24"/>
                          <w:szCs w:val="24"/>
                          <w:lang w:eastAsia="pt-BR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Arial"/>
                          <w:color w:val="000000"/>
                          <w:sz w:val="24"/>
                          <w:szCs w:val="24"/>
                          <w:lang w:eastAsia="pt-BR"/>
                        </w:rPr>
                        <m:t xml:space="preserve">1,3 . 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Arial"/>
                              <w:i/>
                              <w:color w:val="000000"/>
                              <w:sz w:val="24"/>
                              <w:szCs w:val="24"/>
                              <w:lang w:eastAsia="pt-BR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Arial"/>
                              <w:color w:val="000000"/>
                              <w:sz w:val="24"/>
                              <w:szCs w:val="24"/>
                              <w:lang w:eastAsia="pt-BR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Arial"/>
                              <w:color w:val="000000"/>
                              <w:sz w:val="24"/>
                              <w:szCs w:val="24"/>
                              <w:lang w:eastAsia="pt-BR"/>
                            </w:rPr>
                            <m:t>-6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Times New Roman" w:hAnsi="Cambria Math" w:cs="Arial"/>
                      <w:color w:val="000000"/>
                      <w:sz w:val="24"/>
                      <w:szCs w:val="24"/>
                      <w:lang w:eastAsia="pt-BR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pt-BR"/>
                </w:rPr>
                <m:t xml:space="preserve"> . 5,898 . 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color w:val="000000"/>
                      <w:sz w:val="24"/>
                      <w:szCs w:val="24"/>
                      <w:lang w:eastAsia="pt-BR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color w:val="000000"/>
                      <w:sz w:val="24"/>
                      <w:szCs w:val="24"/>
                      <w:lang w:eastAsia="pt-BR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Arial"/>
                      <w:color w:val="000000"/>
                      <w:sz w:val="24"/>
                      <w:szCs w:val="24"/>
                      <w:lang w:eastAsia="pt-BR"/>
                    </w:rPr>
                    <m:t>9</m:t>
                  </m:r>
                </m:sup>
              </m:sSup>
            </m:num>
            <m:den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pt-BR"/>
                </w:rPr>
                <m:t>3 .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color w:val="000000"/>
                      <w:sz w:val="24"/>
                      <w:szCs w:val="24"/>
                      <w:lang w:eastAsia="pt-BR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color w:val="000000"/>
                      <w:sz w:val="24"/>
                      <w:szCs w:val="24"/>
                      <w:lang w:eastAsia="pt-BR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Arial"/>
                      <w:color w:val="000000"/>
                      <w:sz w:val="24"/>
                      <w:szCs w:val="24"/>
                      <w:lang w:eastAsia="pt-BR"/>
                    </w:rPr>
                    <m:t>8</m:t>
                  </m:r>
                </m:sup>
              </m:sSup>
            </m:den>
          </m:f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pt-BR"/>
            </w:rPr>
            <m:t xml:space="preserve"> = 3,322 . </m:t>
          </m:r>
          <m:sSup>
            <m:sSupPr>
              <m:ctrlPr>
                <w:rPr>
                  <w:rFonts w:ascii="Cambria Math" w:eastAsia="Times New Roman" w:hAnsi="Cambria Math" w:cs="Arial"/>
                  <w:i/>
                  <w:color w:val="000000"/>
                  <w:sz w:val="24"/>
                  <w:szCs w:val="24"/>
                  <w:lang w:eastAsia="pt-BR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pt-BR"/>
                </w:rPr>
                <m:t>10</m:t>
              </m:r>
            </m:e>
            <m:sup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pt-BR"/>
                </w:rPr>
                <m:t>-11</m:t>
              </m:r>
            </m:sup>
          </m:sSup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pt-BR"/>
            </w:rPr>
            <m:t xml:space="preserve"> micra</m:t>
          </m:r>
        </m:oMath>
      </m:oMathPara>
    </w:p>
    <w:p w14:paraId="2CE15D9C" w14:textId="009BFDDC" w:rsidR="007A4F4A" w:rsidRPr="007A4F4A" w:rsidRDefault="007A4F4A" w:rsidP="007A4F4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CD0EED4" w14:textId="77777777" w:rsidR="007A4F4A" w:rsidRPr="00BF3FF3" w:rsidRDefault="007A4F4A" w:rsidP="00182EE4">
      <w:pPr>
        <w:pStyle w:val="PargrafodaLista"/>
        <w:numPr>
          <w:ilvl w:val="0"/>
          <w:numId w:val="12"/>
        </w:numPr>
        <w:spacing w:after="0" w:line="360" w:lineRule="auto"/>
        <w:ind w:left="0" w:firstLine="0"/>
        <w:jc w:val="both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 w:rsidRPr="00BF3FF3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O teorema de </w:t>
      </w:r>
      <w:proofErr w:type="spellStart"/>
      <w:r w:rsidRPr="00BF3FF3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Nyquist</w:t>
      </w:r>
      <w:proofErr w:type="spellEnd"/>
      <w:r w:rsidRPr="00BF3FF3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é verdadeiro para fibra óptica </w:t>
      </w:r>
      <w:proofErr w:type="spellStart"/>
      <w:r w:rsidRPr="00BF3FF3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monomodo</w:t>
      </w:r>
      <w:proofErr w:type="spellEnd"/>
      <w:r w:rsidRPr="00BF3FF3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de alta qualidade ou apenas para fio de cobre?</w:t>
      </w:r>
    </w:p>
    <w:p w14:paraId="56672DF4" w14:textId="173EB558" w:rsidR="007A4F4A" w:rsidRPr="007A4F4A" w:rsidRDefault="007A4F4A" w:rsidP="007A4F4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4F4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Este teorema mede a taxa máxima de dados de um canal utilizando a sua largura de banda, de forma que </w:t>
      </w:r>
      <w:r w:rsidR="00A959B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a </w:t>
      </w:r>
      <w:r w:rsidRPr="007A4F4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sua aplicação pode ser feita</w:t>
      </w:r>
      <w:r w:rsidR="0085652E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não apenas pelas duas citadas no enunciado, mas</w:t>
      </w:r>
      <w:r w:rsidRPr="007A4F4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para qualquer meio de transmissão</w:t>
      </w:r>
      <w:r w:rsidR="0085652E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</w:p>
    <w:p w14:paraId="4F5ADBE8" w14:textId="0AC34789" w:rsidR="007A4F4A" w:rsidRPr="007A4F4A" w:rsidRDefault="007A4F4A" w:rsidP="007A4F4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BB32D31" w14:textId="77777777" w:rsidR="007A4F4A" w:rsidRPr="00BF3FF3" w:rsidRDefault="007A4F4A" w:rsidP="00182EE4">
      <w:pPr>
        <w:pStyle w:val="PargrafodaLista"/>
        <w:numPr>
          <w:ilvl w:val="0"/>
          <w:numId w:val="12"/>
        </w:numPr>
        <w:spacing w:after="0" w:line="360" w:lineRule="auto"/>
        <w:ind w:left="0" w:firstLine="0"/>
        <w:jc w:val="both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 w:rsidRPr="00BF3FF3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O custo de um microprocessador rápido caiu a ponto de agora ser possível colocar um em cada modem. Como isso afeta o tratamento de erros de linha telefônica e de sistemas de comunicação? Isso nega a necessidade de verificação/correção de erros na camada 2? </w:t>
      </w:r>
    </w:p>
    <w:p w14:paraId="06398DCA" w14:textId="0F6FC9C0" w:rsidR="00CF108C" w:rsidRPr="00CF108C" w:rsidRDefault="00CF108C" w:rsidP="00CF108C">
      <w:pPr>
        <w:spacing w:after="0" w:line="360" w:lineRule="auto"/>
        <w:ind w:firstLine="708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CF108C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Por causa disso, os modems mais atuais são capazes de realizar a correção de erros baseada em TCM (modulação codificada por treliças), onde um bit extra de paridade é transmitido por símbolo. </w:t>
      </w:r>
      <w:proofErr w:type="spellStart"/>
      <w:r w:rsidRPr="00CF108C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Tanenbaum</w:t>
      </w:r>
      <w:proofErr w:type="spellEnd"/>
      <w:r w:rsidRPr="00CF108C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cita os padrões de modem V.32 e V.32 bis como exemplos que empregam esta técnica devido a sensibilidade à ruídos.</w:t>
      </w:r>
    </w:p>
    <w:p w14:paraId="613A472D" w14:textId="4E1B90DE" w:rsidR="007A4F4A" w:rsidRDefault="00CF108C" w:rsidP="00CF108C">
      <w:pPr>
        <w:spacing w:after="0" w:line="360" w:lineRule="auto"/>
        <w:ind w:firstLine="708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CF108C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Isso não nega a verificação/correção de erros na camada 2</w:t>
      </w:r>
      <w:r w:rsidR="001C4E0E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 Isso porque sem a correção de erros na camada de enlace, não há como retornar uma confirmação de integridade do quadro, o que reduziria a confiabilidade da conexão.</w:t>
      </w:r>
    </w:p>
    <w:p w14:paraId="2080FCD2" w14:textId="77777777" w:rsidR="00CF108C" w:rsidRPr="007A4F4A" w:rsidRDefault="00CF108C" w:rsidP="00CF108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3C98548" w14:textId="77777777" w:rsidR="007A4F4A" w:rsidRPr="00BF3FF3" w:rsidRDefault="007A4F4A" w:rsidP="00182EE4">
      <w:pPr>
        <w:pStyle w:val="PargrafodaLista"/>
        <w:numPr>
          <w:ilvl w:val="0"/>
          <w:numId w:val="12"/>
        </w:numPr>
        <w:spacing w:after="0" w:line="360" w:lineRule="auto"/>
        <w:ind w:left="0" w:firstLine="0"/>
        <w:jc w:val="both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 w:rsidRPr="00BF3FF3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Um diagrama de constelação de modem semelhante à Figura abaixo tem pontos de dados nas seguintes coordenadas: (1, 1), (1, −1), (−1, 1) e (−1, −1). Quantos bps um modem com esses parâmetros pode atingir a 1200 símbolos/segundo?</w:t>
      </w:r>
    </w:p>
    <w:p w14:paraId="350ADF44" w14:textId="00A888B0" w:rsidR="007A4F4A" w:rsidRPr="007A4F4A" w:rsidRDefault="007A4F4A" w:rsidP="007A4F4A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3FF3">
        <w:rPr>
          <w:rFonts w:ascii="Arial" w:eastAsia="Times New Roman" w:hAnsi="Arial" w:cs="Arial"/>
          <w:noProof/>
          <w:color w:val="000000"/>
          <w:sz w:val="24"/>
          <w:szCs w:val="24"/>
          <w:bdr w:val="none" w:sz="0" w:space="0" w:color="auto" w:frame="1"/>
          <w:lang w:eastAsia="pt-BR"/>
        </w:rPr>
        <w:drawing>
          <wp:inline distT="0" distB="0" distL="0" distR="0" wp14:anchorId="397972FD" wp14:editId="4440AFE4">
            <wp:extent cx="4655185" cy="1424940"/>
            <wp:effectExtent l="0" t="0" r="0" b="3810"/>
            <wp:docPr id="4" name="Imagem 4" descr="Gráfico, Gráfico de dispersão, Gráfico de caixa estrei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Gráfico, Gráfico de dispersão, Gráfico de caixa estreit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185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411CF" w14:textId="77777777" w:rsidR="007A4F4A" w:rsidRPr="007A4F4A" w:rsidRDefault="007A4F4A" w:rsidP="007A4F4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4F4A">
        <w:rPr>
          <w:rFonts w:ascii="Arial" w:eastAsia="Times New Roman" w:hAnsi="Arial" w:cs="Arial"/>
          <w:color w:val="000000"/>
          <w:sz w:val="24"/>
          <w:szCs w:val="24"/>
          <w:lang w:eastAsia="pt-BR"/>
        </w:rPr>
        <w:lastRenderedPageBreak/>
        <w:t>As coordenadas indicam que o modelo utilizado é o primeiro da figura acima, que possui quatro combinações válidas e, portanto, pode transmitir dois bits por símbolo. Logo, a técnica de modulação utilizada é a QPSK.</w:t>
      </w:r>
    </w:p>
    <w:p w14:paraId="6BCC37CB" w14:textId="77777777" w:rsidR="007A4F4A" w:rsidRPr="007A4F4A" w:rsidRDefault="007A4F4A" w:rsidP="007A4F4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4F4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 taxa de bits é calculada multiplicando a quantidade de símbolos/segundo pela quantidade de bits/símbolo, que resulta em:</w:t>
      </w:r>
    </w:p>
    <w:p w14:paraId="148561DB" w14:textId="1BBB194B" w:rsidR="007A4F4A" w:rsidRPr="007A4F4A" w:rsidRDefault="00BF3FF3" w:rsidP="007A4F4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m:oMathPara>
        <m:oMath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pt-BR"/>
            </w:rPr>
            <m:t>T = 1200 . 2 = 2400 bps</m:t>
          </m:r>
        </m:oMath>
      </m:oMathPara>
    </w:p>
    <w:p w14:paraId="5C07D2D1" w14:textId="0BA56A96" w:rsidR="007A4F4A" w:rsidRPr="007A4F4A" w:rsidRDefault="007A4F4A" w:rsidP="007A4F4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32F87F9" w14:textId="77777777" w:rsidR="007A4F4A" w:rsidRPr="00BF3FF3" w:rsidRDefault="007A4F4A" w:rsidP="00182EE4">
      <w:pPr>
        <w:pStyle w:val="PargrafodaLista"/>
        <w:numPr>
          <w:ilvl w:val="0"/>
          <w:numId w:val="12"/>
        </w:numPr>
        <w:spacing w:after="0" w:line="360" w:lineRule="auto"/>
        <w:ind w:left="0" w:firstLine="0"/>
        <w:jc w:val="both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 w:rsidRPr="00BF3FF3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Dez sinais, cada um exigindo 4000 Hz, são multiplexados em um único canal usando FDM. Qual é a largura de banda mínima necessária para o canal multiplexado? Suponha que as bandas de guarda tenham 400 Hz de largura.</w:t>
      </w:r>
    </w:p>
    <w:p w14:paraId="41803273" w14:textId="77777777" w:rsidR="007A4F4A" w:rsidRPr="007A4F4A" w:rsidRDefault="007A4F4A" w:rsidP="007A4F4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4F4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As bandas de guarda (bandas de proteção) são colocadas entre os sinais, de forma que são necessárias 9 bandas de proteção. Sendo assim, temos que somar as frequências dos 10 sinais com as frequências das 9 bandas de proteção, como mostrado abaixo:</w:t>
      </w:r>
    </w:p>
    <w:p w14:paraId="6E1C3B31" w14:textId="4CC8E05B" w:rsidR="007A4F4A" w:rsidRPr="007A4F4A" w:rsidRDefault="00BF3FF3" w:rsidP="007A4F4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m:oMathPara>
        <m:oMath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pt-BR"/>
            </w:rPr>
            <m:t>Δf = 4000 . 10 + 400 . 9 = 40000 + 3600 = 43600Hz</m:t>
          </m:r>
        </m:oMath>
      </m:oMathPara>
    </w:p>
    <w:p w14:paraId="4C17C9B3" w14:textId="163A2E5A" w:rsidR="007A4F4A" w:rsidRPr="007A4F4A" w:rsidRDefault="007A4F4A" w:rsidP="007A4F4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7A1BE74" w14:textId="77777777" w:rsidR="007A4F4A" w:rsidRPr="00BF3FF3" w:rsidRDefault="007A4F4A" w:rsidP="00182EE4">
      <w:pPr>
        <w:pStyle w:val="PargrafodaLista"/>
        <w:numPr>
          <w:ilvl w:val="0"/>
          <w:numId w:val="12"/>
        </w:numPr>
        <w:spacing w:after="0" w:line="360" w:lineRule="auto"/>
        <w:ind w:left="0" w:firstLine="0"/>
        <w:jc w:val="both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 w:rsidRPr="00BF3FF3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Uma empresa de cabo decide fornecer acesso à Internet por cabo em um bairro de 5.000 casas. A empresa usa um cabo coaxial e alocação de espectro permitindo largura de banda </w:t>
      </w:r>
      <w:proofErr w:type="spellStart"/>
      <w:r w:rsidRPr="00BF3FF3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downstream</w:t>
      </w:r>
      <w:proofErr w:type="spellEnd"/>
      <w:r w:rsidRPr="00BF3FF3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de 100 Mbps por cabo. Para atrair clientes, a empresa decide garantir pelo menos 2 Mbps de largura de banda </w:t>
      </w:r>
      <w:proofErr w:type="spellStart"/>
      <w:r w:rsidRPr="00BF3FF3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downstream</w:t>
      </w:r>
      <w:proofErr w:type="spellEnd"/>
      <w:r w:rsidRPr="00BF3FF3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para cada casa a qualquer momento. Descreva o que a empresa de cabo precisa fazer para fornecer essa garantia. </w:t>
      </w:r>
    </w:p>
    <w:p w14:paraId="23144D98" w14:textId="77777777" w:rsidR="007A4F4A" w:rsidRPr="007A4F4A" w:rsidRDefault="007A4F4A" w:rsidP="007A4F4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4F4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Como a largura de banda é dividida entre os dispositivos conectados à rede via cabo coaxial, pode-se conectar apenas 50 casas em um cabo para garantir 2 Mbps para cada casa. Desta forma, a empresa deve dividir o cabo em 5000/50 = 100 cabos coaxiais e conectar cada um a 50 casas. </w:t>
      </w:r>
    </w:p>
    <w:p w14:paraId="5CF197CF" w14:textId="77777777" w:rsidR="007A4F4A" w:rsidRPr="007A4F4A" w:rsidRDefault="007A4F4A" w:rsidP="007A4F4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4F4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Para gerenciar essa quantidade de cabos coaxiais, seria necessário montar um sistema HFC (</w:t>
      </w:r>
      <w:proofErr w:type="spellStart"/>
      <w:r w:rsidRPr="007A4F4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Hybrid</w:t>
      </w:r>
      <w:proofErr w:type="spellEnd"/>
      <w:r w:rsidRPr="007A4F4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7A4F4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Fiber</w:t>
      </w:r>
      <w:proofErr w:type="spellEnd"/>
      <w:r w:rsidRPr="007A4F4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7A4F4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Coax</w:t>
      </w:r>
      <w:proofErr w:type="spellEnd"/>
      <w:r w:rsidRPr="007A4F4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), onde os cabos coaxiais estariam conectados a um nó de fibra, que converte o sinal elétrico em sinal óptico. É necessário utilizar a fibra porque ela possui uma largura de banda capaz de suportar vários cabos coaxiais.</w:t>
      </w:r>
    </w:p>
    <w:p w14:paraId="1B5E6214" w14:textId="77777777" w:rsidR="00746153" w:rsidRPr="007A4F4A" w:rsidRDefault="00746153" w:rsidP="0074615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4F4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0EE55C54" w14:textId="41456CA3" w:rsidR="00746153" w:rsidRPr="00BF3FF3" w:rsidRDefault="00746153" w:rsidP="00746153">
      <w:pPr>
        <w:pStyle w:val="PargrafodaLista"/>
        <w:numPr>
          <w:ilvl w:val="0"/>
          <w:numId w:val="12"/>
        </w:numPr>
        <w:spacing w:after="0" w:line="360" w:lineRule="auto"/>
        <w:ind w:left="0" w:firstLine="0"/>
        <w:jc w:val="both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 w:rsidRPr="00746153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lastRenderedPageBreak/>
        <w:t>Quais são as diferenças entre os seguintes tipos de deficiências de um meio não guiado (sem fio): perda de caminho, propagação de múltiplos caminhos, interferência de outras fontes?</w:t>
      </w:r>
    </w:p>
    <w:p w14:paraId="627E1D4F" w14:textId="49D253E9" w:rsidR="00746153" w:rsidRDefault="00746153" w:rsidP="00746153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Perda de caminho é a redução da potência de uma onda eletromagnética </w:t>
      </w:r>
      <w:proofErr w:type="gramStart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</w:t>
      </w:r>
      <w:proofErr w:type="gramEnd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medida que se propaga através do espaço (meio).</w:t>
      </w:r>
    </w:p>
    <w:p w14:paraId="6E017AD6" w14:textId="7BB2CE25" w:rsidR="00746153" w:rsidRDefault="00746153" w:rsidP="00746153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Propagação de múltiplos caminhos (</w:t>
      </w:r>
      <w:proofErr w:type="spellStart"/>
      <w:r w:rsidRPr="00746153">
        <w:rPr>
          <w:rFonts w:ascii="Arial" w:eastAsia="Times New Roman" w:hAnsi="Arial" w:cs="Arial"/>
          <w:i/>
          <w:color w:val="000000"/>
          <w:sz w:val="24"/>
          <w:szCs w:val="24"/>
          <w:lang w:eastAsia="pt-BR"/>
        </w:rPr>
        <w:t>multipath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) ocorre em sinais de rádio que alcançam uma antena receptora por dois ou mais caminhos.</w:t>
      </w:r>
    </w:p>
    <w:p w14:paraId="66B9A9C5" w14:textId="4B3F6896" w:rsidR="00746153" w:rsidRPr="007A4F4A" w:rsidRDefault="00746153" w:rsidP="007461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Interferência de outras fontes é a interferência de outras ondas eletromagnéticas em uma onda específica.</w:t>
      </w:r>
    </w:p>
    <w:p w14:paraId="5D779B1B" w14:textId="77777777" w:rsidR="00746153" w:rsidRDefault="00746153" w:rsidP="007A4F4A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4F9E16D" w14:textId="5BBA7B27" w:rsidR="00746153" w:rsidRPr="00BF3FF3" w:rsidRDefault="00746153" w:rsidP="00746153">
      <w:pPr>
        <w:pStyle w:val="PargrafodaLista"/>
        <w:numPr>
          <w:ilvl w:val="0"/>
          <w:numId w:val="12"/>
        </w:numPr>
        <w:spacing w:after="0" w:line="360" w:lineRule="auto"/>
        <w:ind w:left="0" w:firstLine="0"/>
        <w:jc w:val="both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 w:rsidRPr="00746153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Por que as confirmações são usadas em 802.11, mas não em Ethernet?</w:t>
      </w:r>
    </w:p>
    <w:p w14:paraId="06D611DA" w14:textId="332D63CB" w:rsidR="00746153" w:rsidRPr="007A4F4A" w:rsidRDefault="00174854" w:rsidP="007461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Porque</w:t>
      </w:r>
      <w:r w:rsidR="007552B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colisões não podem ser detectadas facilmente em meios não guiados, ao contrário </w:t>
      </w:r>
      <w:r w:rsidR="00BD37D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de meios guiados (como o Ethernet)</w:t>
      </w:r>
      <w:r w:rsidR="0099224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  <w:r w:rsidR="001537A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="0099224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É</w:t>
      </w:r>
      <w:r w:rsidR="007552B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="001537A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</w:t>
      </w:r>
      <w:r w:rsidR="007552B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or isso que o protocolo MAC CSMA/CA é usado ao invés do CSMA/CD.</w:t>
      </w:r>
    </w:p>
    <w:p w14:paraId="629192F5" w14:textId="77777777" w:rsidR="006E3E5B" w:rsidRDefault="006E3E5B" w:rsidP="006E3E5B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5BF9ED1" w14:textId="202D5C2A" w:rsidR="006E3E5B" w:rsidRPr="00BF3FF3" w:rsidRDefault="001270CA" w:rsidP="001270CA">
      <w:pPr>
        <w:pStyle w:val="PargrafodaLista"/>
        <w:numPr>
          <w:ilvl w:val="0"/>
          <w:numId w:val="12"/>
        </w:numPr>
        <w:spacing w:after="0" w:line="360" w:lineRule="auto"/>
        <w:ind w:left="0" w:firstLine="0"/>
        <w:jc w:val="both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 w:rsidRPr="001270C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Quais são as três subcamadas na camada de enlace na pilha de protocolos LTE? Descreva sucintamente suas funções.</w:t>
      </w:r>
    </w:p>
    <w:p w14:paraId="5FD81FB0" w14:textId="77777777" w:rsidR="009D691D" w:rsidRDefault="009D691D" w:rsidP="006E3E5B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PDCP, RLC e MAC.</w:t>
      </w:r>
    </w:p>
    <w:p w14:paraId="233C7B4A" w14:textId="28170987" w:rsidR="006E3E5B" w:rsidRDefault="009D691D" w:rsidP="009D691D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9D691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PDCP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(</w:t>
      </w:r>
      <w:proofErr w:type="spellStart"/>
      <w:r w:rsidRPr="009D691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Packet</w:t>
      </w:r>
      <w:proofErr w:type="spellEnd"/>
      <w:r w:rsidRPr="009D691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Data </w:t>
      </w:r>
      <w:proofErr w:type="spellStart"/>
      <w:r w:rsidRPr="009D691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Convergence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Protocol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): Realiza compressão e criptografia do datagrama IP.</w:t>
      </w:r>
    </w:p>
    <w:p w14:paraId="50B238D1" w14:textId="28CE9CE6" w:rsidR="009D691D" w:rsidRDefault="009D691D" w:rsidP="009D691D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RLC (Radio Link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Control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): Realiza a fragmentação de datagramas IP que são muito grandes para frames da camada inferior e a transferência segura (RDT) de frames.</w:t>
      </w:r>
    </w:p>
    <w:p w14:paraId="20CE6392" w14:textId="685F38E8" w:rsidR="009D691D" w:rsidRPr="009D691D" w:rsidRDefault="009D691D" w:rsidP="009D691D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MAC (Media Access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Control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): Controla o acesso ao meio e realiza checagens e correções de erros.</w:t>
      </w:r>
    </w:p>
    <w:p w14:paraId="5B61AF90" w14:textId="77777777" w:rsidR="00C11492" w:rsidRDefault="00C11492" w:rsidP="006E3E5B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066B71B1" w14:textId="382D91D6" w:rsidR="00C11492" w:rsidRPr="00BF3FF3" w:rsidRDefault="00C11492" w:rsidP="00C11492">
      <w:pPr>
        <w:pStyle w:val="PargrafodaLista"/>
        <w:numPr>
          <w:ilvl w:val="0"/>
          <w:numId w:val="12"/>
        </w:numPr>
        <w:spacing w:after="0" w:line="360" w:lineRule="auto"/>
        <w:ind w:left="0" w:firstLine="0"/>
        <w:jc w:val="both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 w:rsidRPr="00C1149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A rede de acesso sem fio LTE usa FDMA, TDMA ou ambos? Explique sua resposta.</w:t>
      </w:r>
    </w:p>
    <w:p w14:paraId="62F5408E" w14:textId="68F18679" w:rsidR="00C11492" w:rsidRPr="007A4F4A" w:rsidRDefault="001C4882" w:rsidP="00C114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Ela usa os dois no canal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downstream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através do OFDM (</w:t>
      </w:r>
      <w:proofErr w:type="spellStart"/>
      <w:r w:rsidRPr="001C488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Orthogonal</w:t>
      </w:r>
      <w:proofErr w:type="spellEnd"/>
      <w:r w:rsidRPr="001C488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1C488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frequency</w:t>
      </w:r>
      <w:proofErr w:type="spellEnd"/>
      <w:r w:rsidRPr="001C488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1C488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division</w:t>
      </w:r>
      <w:proofErr w:type="spellEnd"/>
      <w:r w:rsidRPr="001C488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1C488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multiplexing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).</w:t>
      </w:r>
    </w:p>
    <w:p w14:paraId="5A9C2ADE" w14:textId="77777777" w:rsidR="00746153" w:rsidRDefault="00746153" w:rsidP="007A4F4A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942DDA8" w14:textId="26BB65F3" w:rsidR="00C11492" w:rsidRPr="00BF3FF3" w:rsidRDefault="00C11492" w:rsidP="00C11492">
      <w:pPr>
        <w:pStyle w:val="PargrafodaLista"/>
        <w:numPr>
          <w:ilvl w:val="0"/>
          <w:numId w:val="12"/>
        </w:numPr>
        <w:spacing w:after="0" w:line="360" w:lineRule="auto"/>
        <w:ind w:left="0" w:firstLine="0"/>
        <w:jc w:val="both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 w:rsidRPr="00C1149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Na etapa 4 do protocolo CSMA/CA, uma estação que transmite com sucesso um quadro inicia o protocolo CSMA/CA para um segundo quadro na etapa 2, em vez de na etapa 1. Que lógica os projetistas do CSMA/CA poderiam </w:t>
      </w:r>
      <w:r w:rsidRPr="00C1149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lastRenderedPageBreak/>
        <w:t>ter em mente ao fazer com que tal estação não transmitisse o segundo quadro imediatamente (se o canal estiver ocioso)?</w:t>
      </w:r>
    </w:p>
    <w:p w14:paraId="4AFD1875" w14:textId="77777777" w:rsidR="00CD47A9" w:rsidRDefault="00CD47A9" w:rsidP="00C11492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A lógica foi deixar o protocolo mais justo. Caso um nodo (chamado A) tenha vários frames para enviar, após ele enviar o primeiro, caso A voltasse para a etapa 1, ele veria que o canal está ocioso e começaria a enviar o segundo frame, enquanto outros nodos estariam esperando por causa do </w:t>
      </w:r>
      <w:proofErr w:type="spellStart"/>
      <w:r w:rsidRPr="00B146F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backoff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 Logo, outros nodos precisariam esperar que o nodo A enviasse todos os seus frames.</w:t>
      </w:r>
    </w:p>
    <w:p w14:paraId="253E4C20" w14:textId="77639CAD" w:rsidR="00C11492" w:rsidRPr="007A4F4A" w:rsidRDefault="00CD47A9" w:rsidP="00C114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Já que ele volta para a etapa 2, ele também precisa esperar um tempo aleatório de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backoff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, dando a chance de outros nodos usarem o meio.</w:t>
      </w:r>
    </w:p>
    <w:p w14:paraId="4FA949A4" w14:textId="77777777" w:rsidR="00257DCE" w:rsidRDefault="00257DCE" w:rsidP="007A4F4A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3738764" w14:textId="41D64034" w:rsidR="00257DCE" w:rsidRPr="00BF3FF3" w:rsidRDefault="00257DCE" w:rsidP="00257DCE">
      <w:pPr>
        <w:pStyle w:val="PargrafodaLista"/>
        <w:numPr>
          <w:ilvl w:val="0"/>
          <w:numId w:val="12"/>
        </w:numPr>
        <w:spacing w:after="0" w:line="360" w:lineRule="auto"/>
        <w:ind w:left="0" w:firstLine="0"/>
        <w:jc w:val="both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 w:rsidRPr="00257DCE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O que significa dizer que um dispositivo móvel está em “roaming”?</w:t>
      </w:r>
    </w:p>
    <w:p w14:paraId="395F0868" w14:textId="5959E967" w:rsidR="00BB1BE8" w:rsidRPr="00BB1BE8" w:rsidRDefault="00B146F2" w:rsidP="0083697A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As companhias telefônicas possuem áreas de cobertura (identificadas por DDD)</w:t>
      </w:r>
      <w:r w:rsidR="0042366C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. Quando 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um dispositivo</w:t>
      </w:r>
      <w:r w:rsidR="0042366C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móvel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está fora da área de cobertura da sua operadora</w:t>
      </w:r>
      <w:r w:rsidR="0042366C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de origem, ele pode se conectar à rede de uma operadora local, que fará a transferência dos dados necessários para a operadora de origem. Esse procedimento é chamado de roaming e gera um custo adicional para o contratante (dono do dispositivo).</w:t>
      </w:r>
      <w:r w:rsidR="00BB1BE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</w:p>
    <w:p w14:paraId="37A26FA1" w14:textId="77777777" w:rsidR="003646EF" w:rsidRDefault="003646EF" w:rsidP="007A4F4A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C632C40" w14:textId="620AC4CF" w:rsidR="003646EF" w:rsidRPr="00BF3FF3" w:rsidRDefault="003646EF" w:rsidP="003646EF">
      <w:pPr>
        <w:pStyle w:val="PargrafodaLista"/>
        <w:numPr>
          <w:ilvl w:val="0"/>
          <w:numId w:val="12"/>
        </w:numPr>
        <w:spacing w:after="0" w:line="360" w:lineRule="auto"/>
        <w:ind w:left="0" w:firstLine="0"/>
        <w:jc w:val="both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 w:rsidRPr="003646EF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O que se entende por “entrega” de um dispositivo de rede?</w:t>
      </w:r>
    </w:p>
    <w:p w14:paraId="63A58A4F" w14:textId="74034667" w:rsidR="003646EF" w:rsidRPr="007A4F4A" w:rsidRDefault="00CB758D" w:rsidP="003646E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Um </w:t>
      </w:r>
      <w:proofErr w:type="spellStart"/>
      <w:r w:rsidRPr="00EA0069">
        <w:rPr>
          <w:rFonts w:ascii="Arial" w:eastAsia="Times New Roman" w:hAnsi="Arial" w:cs="Arial"/>
          <w:i/>
          <w:color w:val="000000"/>
          <w:sz w:val="24"/>
          <w:szCs w:val="24"/>
          <w:lang w:eastAsia="pt-BR"/>
        </w:rPr>
        <w:t>handover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é a associação de um dispositivo de rede à uma nova estação</w:t>
      </w:r>
      <w:r w:rsidR="00B97E1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base</w:t>
      </w:r>
      <w:r w:rsidR="00E51D4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por onde datagramas até ele serão roteados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  <w:r w:rsidR="00AD75F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Os dispositivos transmitem a qualidade do sinal que estão recebendo</w:t>
      </w:r>
      <w:r w:rsidR="007F2D8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, então</w:t>
      </w:r>
      <w:r w:rsidR="00AD75F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quando um afastamento é </w:t>
      </w:r>
      <w:r w:rsidR="007F2D8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identificado</w:t>
      </w:r>
      <w:r w:rsidR="00AD75F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um pedido de </w:t>
      </w:r>
      <w:proofErr w:type="spellStart"/>
      <w:r w:rsidR="00AD75F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handover</w:t>
      </w:r>
      <w:proofErr w:type="spellEnd"/>
      <w:r w:rsidR="007F2D8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para ele é feito</w:t>
      </w:r>
      <w:r w:rsidR="00AD75F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. </w:t>
      </w:r>
      <w:r w:rsidR="00452A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Depois, a estação base escolhe o</w:t>
      </w:r>
      <w:r w:rsidR="00AD75F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canal disponível com maior intensidade e o dispositivo passará a utilizá-lo.</w:t>
      </w:r>
    </w:p>
    <w:p w14:paraId="535345DC" w14:textId="77777777" w:rsidR="008067EC" w:rsidRDefault="008067EC" w:rsidP="008067E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CABFA37" w14:textId="79076C32" w:rsidR="008067EC" w:rsidRPr="00BF3FF3" w:rsidRDefault="00A5394C" w:rsidP="00A5394C">
      <w:pPr>
        <w:pStyle w:val="PargrafodaLista"/>
        <w:numPr>
          <w:ilvl w:val="0"/>
          <w:numId w:val="12"/>
        </w:numPr>
        <w:spacing w:after="0" w:line="360" w:lineRule="auto"/>
        <w:ind w:left="0" w:firstLine="0"/>
        <w:jc w:val="both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</w:t>
      </w:r>
      <w:r w:rsidRPr="00A5394C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Qual é a diferença entre roteamento direto e indireto de datagramas de/para um host móvel em roaming?</w:t>
      </w:r>
    </w:p>
    <w:p w14:paraId="2CAADC09" w14:textId="7591F1E0" w:rsidR="008067EC" w:rsidRPr="00881200" w:rsidRDefault="00881200" w:rsidP="00881200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Roteamento direto:</w:t>
      </w:r>
      <w:r w:rsidR="00DF0E3E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O correspondente descobre a rede visitada em que o dispositivo está (através de uma query para o HSS da rede padrão do dispositivo) e então envia o datagrama diretamente para esta rede.</w:t>
      </w:r>
    </w:p>
    <w:p w14:paraId="10741275" w14:textId="192ADE66" w:rsidR="00881200" w:rsidRPr="00881200" w:rsidRDefault="00881200" w:rsidP="00881200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Roteamento indireto:</w:t>
      </w:r>
      <w:r w:rsidR="00DF7109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O correspondente envia os datagramas para o endereço IP do dispositivo móvel. O datagrama é roteado para à rede padrão do dispositivo, que então contacta o HSS para descobrir em que </w:t>
      </w:r>
      <w:r w:rsidR="00DF7109">
        <w:rPr>
          <w:rFonts w:ascii="Arial" w:eastAsia="Times New Roman" w:hAnsi="Arial" w:cs="Arial"/>
          <w:color w:val="000000"/>
          <w:sz w:val="24"/>
          <w:szCs w:val="24"/>
          <w:lang w:eastAsia="pt-BR"/>
        </w:rPr>
        <w:lastRenderedPageBreak/>
        <w:t xml:space="preserve">rede visitada o dispositivo está, </w:t>
      </w:r>
      <w:r w:rsidR="00C822F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qu</w:t>
      </w:r>
      <w:r w:rsidR="00DF7109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 então encaminha o datagrama para esta rede.</w:t>
      </w:r>
    </w:p>
    <w:p w14:paraId="6DA13460" w14:textId="77777777" w:rsidR="003646EF" w:rsidRPr="00BF3FF3" w:rsidRDefault="003646EF" w:rsidP="007A4F4A">
      <w:pPr>
        <w:spacing w:after="0" w:line="360" w:lineRule="auto"/>
        <w:rPr>
          <w:rFonts w:ascii="Arial" w:hAnsi="Arial" w:cs="Arial"/>
          <w:sz w:val="24"/>
          <w:szCs w:val="24"/>
        </w:rPr>
      </w:pPr>
    </w:p>
    <w:sectPr w:rsidR="003646EF" w:rsidRPr="00BF3FF3" w:rsidSect="003D492B">
      <w:headerReference w:type="default" r:id="rId10"/>
      <w:pgSz w:w="11906" w:h="16838"/>
      <w:pgMar w:top="1701" w:right="1134" w:bottom="1134" w:left="1701" w:header="1134" w:footer="11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C2135E" w14:textId="77777777" w:rsidR="00ED722A" w:rsidRDefault="00ED722A" w:rsidP="003D492B">
      <w:pPr>
        <w:spacing w:after="0" w:line="240" w:lineRule="auto"/>
      </w:pPr>
      <w:r>
        <w:separator/>
      </w:r>
    </w:p>
  </w:endnote>
  <w:endnote w:type="continuationSeparator" w:id="0">
    <w:p w14:paraId="33F21B35" w14:textId="77777777" w:rsidR="00ED722A" w:rsidRDefault="00ED722A" w:rsidP="003D4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97C357" w14:textId="77777777" w:rsidR="00ED722A" w:rsidRDefault="00ED722A" w:rsidP="003D492B">
      <w:pPr>
        <w:spacing w:after="0" w:line="240" w:lineRule="auto"/>
      </w:pPr>
      <w:r>
        <w:separator/>
      </w:r>
    </w:p>
  </w:footnote>
  <w:footnote w:type="continuationSeparator" w:id="0">
    <w:p w14:paraId="3237B40F" w14:textId="77777777" w:rsidR="00ED722A" w:rsidRDefault="00ED722A" w:rsidP="003D49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08705854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14:paraId="1D69CA85" w14:textId="477D2AFE" w:rsidR="003D492B" w:rsidRPr="003D492B" w:rsidRDefault="003D492B">
        <w:pPr>
          <w:pStyle w:val="Cabealho"/>
          <w:jc w:val="right"/>
          <w:rPr>
            <w:rFonts w:ascii="Arial" w:hAnsi="Arial" w:cs="Arial"/>
            <w:sz w:val="20"/>
            <w:szCs w:val="20"/>
          </w:rPr>
        </w:pPr>
        <w:r w:rsidRPr="003D492B">
          <w:rPr>
            <w:rFonts w:ascii="Arial" w:hAnsi="Arial" w:cs="Arial"/>
            <w:sz w:val="20"/>
            <w:szCs w:val="20"/>
          </w:rPr>
          <w:fldChar w:fldCharType="begin"/>
        </w:r>
        <w:r w:rsidRPr="003D492B">
          <w:rPr>
            <w:rFonts w:ascii="Arial" w:hAnsi="Arial" w:cs="Arial"/>
            <w:sz w:val="20"/>
            <w:szCs w:val="20"/>
          </w:rPr>
          <w:instrText>PAGE   \* MERGEFORMAT</w:instrText>
        </w:r>
        <w:r w:rsidRPr="003D492B">
          <w:rPr>
            <w:rFonts w:ascii="Arial" w:hAnsi="Arial" w:cs="Arial"/>
            <w:sz w:val="20"/>
            <w:szCs w:val="20"/>
          </w:rPr>
          <w:fldChar w:fldCharType="separate"/>
        </w:r>
        <w:r w:rsidR="00E51D4A">
          <w:rPr>
            <w:rFonts w:ascii="Arial" w:hAnsi="Arial" w:cs="Arial"/>
            <w:noProof/>
            <w:sz w:val="20"/>
            <w:szCs w:val="20"/>
          </w:rPr>
          <w:t>6</w:t>
        </w:r>
        <w:r w:rsidRPr="003D492B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14:paraId="7305C62E" w14:textId="77777777" w:rsidR="003D492B" w:rsidRDefault="003D492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85AF3"/>
    <w:multiLevelType w:val="multilevel"/>
    <w:tmpl w:val="A530C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00308"/>
    <w:multiLevelType w:val="multilevel"/>
    <w:tmpl w:val="F698B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80158"/>
    <w:multiLevelType w:val="hybridMultilevel"/>
    <w:tmpl w:val="6CDE1CE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F8717C8"/>
    <w:multiLevelType w:val="multilevel"/>
    <w:tmpl w:val="2F3A2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E80CE9"/>
    <w:multiLevelType w:val="hybridMultilevel"/>
    <w:tmpl w:val="03A8AE1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CE10720"/>
    <w:multiLevelType w:val="hybridMultilevel"/>
    <w:tmpl w:val="CF408A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645CC7"/>
    <w:multiLevelType w:val="hybridMultilevel"/>
    <w:tmpl w:val="CF408A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8E388A"/>
    <w:multiLevelType w:val="hybridMultilevel"/>
    <w:tmpl w:val="65D281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A1100C"/>
    <w:multiLevelType w:val="multilevel"/>
    <w:tmpl w:val="7D70A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560BBF"/>
    <w:multiLevelType w:val="multilevel"/>
    <w:tmpl w:val="A4469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4A21D1"/>
    <w:multiLevelType w:val="multilevel"/>
    <w:tmpl w:val="27C619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744C5E75"/>
    <w:multiLevelType w:val="multilevel"/>
    <w:tmpl w:val="DDDE4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697703"/>
    <w:multiLevelType w:val="multilevel"/>
    <w:tmpl w:val="E1B43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C2428A"/>
    <w:multiLevelType w:val="multilevel"/>
    <w:tmpl w:val="CE6C92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num w:numId="1" w16cid:durableId="1183740739">
    <w:abstractNumId w:val="13"/>
  </w:num>
  <w:num w:numId="2" w16cid:durableId="1276672745">
    <w:abstractNumId w:val="6"/>
  </w:num>
  <w:num w:numId="3" w16cid:durableId="1386106692">
    <w:abstractNumId w:val="5"/>
  </w:num>
  <w:num w:numId="4" w16cid:durableId="803430726">
    <w:abstractNumId w:val="8"/>
  </w:num>
  <w:num w:numId="5" w16cid:durableId="372537262">
    <w:abstractNumId w:val="10"/>
  </w:num>
  <w:num w:numId="6" w16cid:durableId="158467277">
    <w:abstractNumId w:val="0"/>
  </w:num>
  <w:num w:numId="7" w16cid:durableId="533158431">
    <w:abstractNumId w:val="12"/>
  </w:num>
  <w:num w:numId="8" w16cid:durableId="831800016">
    <w:abstractNumId w:val="11"/>
  </w:num>
  <w:num w:numId="9" w16cid:durableId="583228238">
    <w:abstractNumId w:val="1"/>
  </w:num>
  <w:num w:numId="10" w16cid:durableId="1172724115">
    <w:abstractNumId w:val="9"/>
  </w:num>
  <w:num w:numId="11" w16cid:durableId="654648090">
    <w:abstractNumId w:val="3"/>
  </w:num>
  <w:num w:numId="12" w16cid:durableId="1271668357">
    <w:abstractNumId w:val="7"/>
  </w:num>
  <w:num w:numId="13" w16cid:durableId="790435291">
    <w:abstractNumId w:val="4"/>
  </w:num>
  <w:num w:numId="14" w16cid:durableId="18869868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D1D"/>
    <w:rsid w:val="00005A59"/>
    <w:rsid w:val="000073C1"/>
    <w:rsid w:val="000351E9"/>
    <w:rsid w:val="00072FAB"/>
    <w:rsid w:val="000755A5"/>
    <w:rsid w:val="00080BAE"/>
    <w:rsid w:val="000838B3"/>
    <w:rsid w:val="0008509F"/>
    <w:rsid w:val="000D73E1"/>
    <w:rsid w:val="00103CF9"/>
    <w:rsid w:val="00110BF9"/>
    <w:rsid w:val="001270CA"/>
    <w:rsid w:val="001537A4"/>
    <w:rsid w:val="001668BB"/>
    <w:rsid w:val="001672AD"/>
    <w:rsid w:val="0017444C"/>
    <w:rsid w:val="00174854"/>
    <w:rsid w:val="00182EE4"/>
    <w:rsid w:val="001926EE"/>
    <w:rsid w:val="001A1EF6"/>
    <w:rsid w:val="001C4882"/>
    <w:rsid w:val="001C4E0E"/>
    <w:rsid w:val="001D08BC"/>
    <w:rsid w:val="001D2B73"/>
    <w:rsid w:val="00223CC1"/>
    <w:rsid w:val="00227125"/>
    <w:rsid w:val="00237DB4"/>
    <w:rsid w:val="00237EB9"/>
    <w:rsid w:val="00245011"/>
    <w:rsid w:val="00257DCE"/>
    <w:rsid w:val="00282DD3"/>
    <w:rsid w:val="0028470A"/>
    <w:rsid w:val="00293FFA"/>
    <w:rsid w:val="002A5169"/>
    <w:rsid w:val="002A7CB8"/>
    <w:rsid w:val="002B40E1"/>
    <w:rsid w:val="002D3F2F"/>
    <w:rsid w:val="002D46A0"/>
    <w:rsid w:val="00302FBE"/>
    <w:rsid w:val="0031766D"/>
    <w:rsid w:val="00325DBC"/>
    <w:rsid w:val="003426F8"/>
    <w:rsid w:val="00345B4E"/>
    <w:rsid w:val="003646EF"/>
    <w:rsid w:val="0036556E"/>
    <w:rsid w:val="00384CEF"/>
    <w:rsid w:val="00391527"/>
    <w:rsid w:val="00397F63"/>
    <w:rsid w:val="003A121D"/>
    <w:rsid w:val="003A1C3D"/>
    <w:rsid w:val="003D492B"/>
    <w:rsid w:val="003E29F3"/>
    <w:rsid w:val="003E3432"/>
    <w:rsid w:val="003F7154"/>
    <w:rsid w:val="004003B1"/>
    <w:rsid w:val="00404FA4"/>
    <w:rsid w:val="00407E99"/>
    <w:rsid w:val="004148D6"/>
    <w:rsid w:val="004217F6"/>
    <w:rsid w:val="0042366C"/>
    <w:rsid w:val="00446312"/>
    <w:rsid w:val="0044777D"/>
    <w:rsid w:val="00452A96"/>
    <w:rsid w:val="00454519"/>
    <w:rsid w:val="00461046"/>
    <w:rsid w:val="00462112"/>
    <w:rsid w:val="00474C9A"/>
    <w:rsid w:val="00487E3D"/>
    <w:rsid w:val="004C5246"/>
    <w:rsid w:val="004E70EF"/>
    <w:rsid w:val="004F30F0"/>
    <w:rsid w:val="005351F1"/>
    <w:rsid w:val="00541827"/>
    <w:rsid w:val="005528C5"/>
    <w:rsid w:val="005827EB"/>
    <w:rsid w:val="0059168B"/>
    <w:rsid w:val="005940FB"/>
    <w:rsid w:val="005A5A46"/>
    <w:rsid w:val="005A7628"/>
    <w:rsid w:val="005E61BF"/>
    <w:rsid w:val="005E68E1"/>
    <w:rsid w:val="00623F35"/>
    <w:rsid w:val="006421A3"/>
    <w:rsid w:val="006614E4"/>
    <w:rsid w:val="00672B0B"/>
    <w:rsid w:val="006752B2"/>
    <w:rsid w:val="006A235C"/>
    <w:rsid w:val="006B2736"/>
    <w:rsid w:val="006C5349"/>
    <w:rsid w:val="006E3E5B"/>
    <w:rsid w:val="007154E7"/>
    <w:rsid w:val="00721BAF"/>
    <w:rsid w:val="0074396C"/>
    <w:rsid w:val="00746153"/>
    <w:rsid w:val="007552B6"/>
    <w:rsid w:val="00764B12"/>
    <w:rsid w:val="007A4F4A"/>
    <w:rsid w:val="007B2622"/>
    <w:rsid w:val="007B5843"/>
    <w:rsid w:val="007F2D8F"/>
    <w:rsid w:val="008067EC"/>
    <w:rsid w:val="00817396"/>
    <w:rsid w:val="0082694C"/>
    <w:rsid w:val="00831143"/>
    <w:rsid w:val="00834D1D"/>
    <w:rsid w:val="0083697A"/>
    <w:rsid w:val="00845138"/>
    <w:rsid w:val="0085652E"/>
    <w:rsid w:val="00871E81"/>
    <w:rsid w:val="00880D45"/>
    <w:rsid w:val="00880F6E"/>
    <w:rsid w:val="00881200"/>
    <w:rsid w:val="00894ABD"/>
    <w:rsid w:val="008A5635"/>
    <w:rsid w:val="008C4D13"/>
    <w:rsid w:val="008F1329"/>
    <w:rsid w:val="008F1BD5"/>
    <w:rsid w:val="00910544"/>
    <w:rsid w:val="00912212"/>
    <w:rsid w:val="00921F74"/>
    <w:rsid w:val="0092759B"/>
    <w:rsid w:val="00934011"/>
    <w:rsid w:val="00935B80"/>
    <w:rsid w:val="00946159"/>
    <w:rsid w:val="00950CB5"/>
    <w:rsid w:val="00951E36"/>
    <w:rsid w:val="0095370D"/>
    <w:rsid w:val="009633B1"/>
    <w:rsid w:val="00977A44"/>
    <w:rsid w:val="00982898"/>
    <w:rsid w:val="00982EB6"/>
    <w:rsid w:val="00992240"/>
    <w:rsid w:val="009A22CB"/>
    <w:rsid w:val="009C53A3"/>
    <w:rsid w:val="009C6AE7"/>
    <w:rsid w:val="009D691D"/>
    <w:rsid w:val="009E2BEC"/>
    <w:rsid w:val="009F73AC"/>
    <w:rsid w:val="009F7DDC"/>
    <w:rsid w:val="00A136A1"/>
    <w:rsid w:val="00A344DB"/>
    <w:rsid w:val="00A5382B"/>
    <w:rsid w:val="00A5394C"/>
    <w:rsid w:val="00A74BC2"/>
    <w:rsid w:val="00A7594F"/>
    <w:rsid w:val="00A93DC6"/>
    <w:rsid w:val="00A959B2"/>
    <w:rsid w:val="00AB4A2A"/>
    <w:rsid w:val="00AD75F2"/>
    <w:rsid w:val="00B146F2"/>
    <w:rsid w:val="00B8448A"/>
    <w:rsid w:val="00B90F35"/>
    <w:rsid w:val="00B97E11"/>
    <w:rsid w:val="00BA44CF"/>
    <w:rsid w:val="00BB1BE8"/>
    <w:rsid w:val="00BB41B6"/>
    <w:rsid w:val="00BB4D60"/>
    <w:rsid w:val="00BD37D8"/>
    <w:rsid w:val="00BD728A"/>
    <w:rsid w:val="00BE0E8A"/>
    <w:rsid w:val="00BF3FF3"/>
    <w:rsid w:val="00BF46D3"/>
    <w:rsid w:val="00BF4AD3"/>
    <w:rsid w:val="00C11492"/>
    <w:rsid w:val="00C3201F"/>
    <w:rsid w:val="00C46D29"/>
    <w:rsid w:val="00C61AAA"/>
    <w:rsid w:val="00C710A2"/>
    <w:rsid w:val="00C724D0"/>
    <w:rsid w:val="00C7271C"/>
    <w:rsid w:val="00C72764"/>
    <w:rsid w:val="00C822F0"/>
    <w:rsid w:val="00C8783C"/>
    <w:rsid w:val="00C96D75"/>
    <w:rsid w:val="00C97A94"/>
    <w:rsid w:val="00CA0E84"/>
    <w:rsid w:val="00CB758D"/>
    <w:rsid w:val="00CD47A9"/>
    <w:rsid w:val="00CE44BA"/>
    <w:rsid w:val="00CE7E84"/>
    <w:rsid w:val="00CF108C"/>
    <w:rsid w:val="00CF59EF"/>
    <w:rsid w:val="00D303B2"/>
    <w:rsid w:val="00D36045"/>
    <w:rsid w:val="00D93411"/>
    <w:rsid w:val="00DA0FBD"/>
    <w:rsid w:val="00DC65A8"/>
    <w:rsid w:val="00DF0E3E"/>
    <w:rsid w:val="00DF50E2"/>
    <w:rsid w:val="00DF7109"/>
    <w:rsid w:val="00E02781"/>
    <w:rsid w:val="00E02A19"/>
    <w:rsid w:val="00E21A79"/>
    <w:rsid w:val="00E417C1"/>
    <w:rsid w:val="00E51D4A"/>
    <w:rsid w:val="00E70A83"/>
    <w:rsid w:val="00E87AC8"/>
    <w:rsid w:val="00EA0069"/>
    <w:rsid w:val="00EC78DE"/>
    <w:rsid w:val="00ED08B0"/>
    <w:rsid w:val="00ED722A"/>
    <w:rsid w:val="00EF1B07"/>
    <w:rsid w:val="00EF3F54"/>
    <w:rsid w:val="00F15224"/>
    <w:rsid w:val="00F372AD"/>
    <w:rsid w:val="00F40075"/>
    <w:rsid w:val="00F814B2"/>
    <w:rsid w:val="00F84153"/>
    <w:rsid w:val="00F96CAE"/>
    <w:rsid w:val="00FB109A"/>
    <w:rsid w:val="00FE129E"/>
    <w:rsid w:val="00FF1AB1"/>
    <w:rsid w:val="00FF3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C77DD"/>
  <w15:chartTrackingRefBased/>
  <w15:docId w15:val="{4FE0B5B3-2F7F-4710-B8BC-A56433E41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B273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D49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D492B"/>
  </w:style>
  <w:style w:type="paragraph" w:styleId="Rodap">
    <w:name w:val="footer"/>
    <w:basedOn w:val="Normal"/>
    <w:link w:val="RodapChar"/>
    <w:uiPriority w:val="99"/>
    <w:unhideWhenUsed/>
    <w:rsid w:val="003D49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D492B"/>
  </w:style>
  <w:style w:type="paragraph" w:styleId="NormalWeb">
    <w:name w:val="Normal (Web)"/>
    <w:basedOn w:val="Normal"/>
    <w:uiPriority w:val="99"/>
    <w:semiHidden/>
    <w:unhideWhenUsed/>
    <w:rsid w:val="007A4F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64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6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CBC9F7-982C-4DC5-B7AA-2D9CE1344D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798</TotalTime>
  <Pages>7</Pages>
  <Words>1412</Words>
  <Characters>7630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Henrique Rohling</dc:creator>
  <cp:keywords/>
  <dc:description/>
  <cp:lastModifiedBy>Paulo Henrique Rohling</cp:lastModifiedBy>
  <cp:revision>110</cp:revision>
  <dcterms:created xsi:type="dcterms:W3CDTF">2020-04-28T03:47:00Z</dcterms:created>
  <dcterms:modified xsi:type="dcterms:W3CDTF">2022-05-12T16:19:00Z</dcterms:modified>
</cp:coreProperties>
</file>