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B6A882" w14:textId="58FCA4AE" w:rsidR="00D627CA" w:rsidRPr="007219E3" w:rsidRDefault="00F6190C" w:rsidP="00F72A38">
      <w:pPr>
        <w:pStyle w:val="NoSpacing"/>
        <w:jc w:val="center"/>
        <w:rPr>
          <w:rFonts w:ascii="Arial" w:hAnsi="Arial" w:cs="Arial"/>
          <w:b/>
        </w:rPr>
      </w:pPr>
      <w:r w:rsidRPr="007219E3">
        <w:rPr>
          <w:rFonts w:ascii="Arial" w:hAnsi="Arial" w:cs="Arial"/>
          <w:b/>
        </w:rPr>
        <w:t>Trabalho M</w:t>
      </w:r>
      <w:r w:rsidR="00A32AD6" w:rsidRPr="007219E3">
        <w:rPr>
          <w:rFonts w:ascii="Arial" w:hAnsi="Arial" w:cs="Arial"/>
          <w:b/>
        </w:rPr>
        <w:t>2 -</w:t>
      </w:r>
      <w:r w:rsidR="006918DE" w:rsidRPr="007219E3">
        <w:rPr>
          <w:rFonts w:ascii="Arial" w:hAnsi="Arial" w:cs="Arial"/>
          <w:b/>
        </w:rPr>
        <w:t xml:space="preserve"> Acessibilidade</w:t>
      </w:r>
      <w:r w:rsidR="00134C68" w:rsidRPr="007219E3">
        <w:rPr>
          <w:rFonts w:ascii="Arial" w:hAnsi="Arial" w:cs="Arial"/>
          <w:b/>
        </w:rPr>
        <w:t xml:space="preserve"> </w:t>
      </w:r>
    </w:p>
    <w:p w14:paraId="0864E9C1" w14:textId="43F1F02A" w:rsidR="00804E1C" w:rsidRPr="007219E3" w:rsidRDefault="00804E1C" w:rsidP="00F72A38">
      <w:pPr>
        <w:pStyle w:val="Default"/>
        <w:rPr>
          <w:rFonts w:ascii="Arial" w:hAnsi="Arial" w:cs="Arial"/>
        </w:rPr>
      </w:pPr>
    </w:p>
    <w:p w14:paraId="5690B0D2" w14:textId="33976369" w:rsidR="00271114" w:rsidRPr="007219E3" w:rsidRDefault="00804E1C" w:rsidP="00F72A38">
      <w:pPr>
        <w:pStyle w:val="Default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>Acesse o documento e-MAG, versão 3.</w:t>
      </w:r>
      <w:r w:rsidR="006918DE" w:rsidRPr="007219E3">
        <w:rPr>
          <w:rFonts w:ascii="Arial" w:hAnsi="Arial" w:cs="Arial"/>
          <w:sz w:val="22"/>
          <w:szCs w:val="22"/>
        </w:rPr>
        <w:t xml:space="preserve">1 de 2014, disponível no endereço </w:t>
      </w:r>
      <w:hyperlink r:id="rId8" w:history="1">
        <w:r w:rsidR="00271114" w:rsidRPr="007219E3">
          <w:rPr>
            <w:rStyle w:val="Hyperlink"/>
            <w:rFonts w:ascii="Arial" w:hAnsi="Arial" w:cs="Arial"/>
            <w:sz w:val="22"/>
            <w:szCs w:val="22"/>
          </w:rPr>
          <w:t>https://www.gov.br/governodigital/pt-br/acessibilidade-digital/modelo-de-acessibilidade</w:t>
        </w:r>
      </w:hyperlink>
    </w:p>
    <w:p w14:paraId="22683D9F" w14:textId="3EF84C37" w:rsidR="006918DE" w:rsidRPr="007219E3" w:rsidRDefault="00804E1C" w:rsidP="00F72A38">
      <w:pPr>
        <w:pStyle w:val="Default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 xml:space="preserve">para responder as </w:t>
      </w:r>
      <w:r w:rsidR="006918DE" w:rsidRPr="007219E3">
        <w:rPr>
          <w:rFonts w:ascii="Arial" w:hAnsi="Arial" w:cs="Arial"/>
          <w:sz w:val="22"/>
          <w:szCs w:val="22"/>
        </w:rPr>
        <w:t>questões abaixo:</w:t>
      </w:r>
      <w:r w:rsidRPr="007219E3">
        <w:rPr>
          <w:rFonts w:ascii="Arial" w:hAnsi="Arial" w:cs="Arial"/>
          <w:sz w:val="22"/>
          <w:szCs w:val="22"/>
        </w:rPr>
        <w:t xml:space="preserve"> </w:t>
      </w:r>
    </w:p>
    <w:p w14:paraId="1410D28F" w14:textId="77777777" w:rsidR="006918DE" w:rsidRPr="007219E3" w:rsidRDefault="006918DE" w:rsidP="00F72A38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646A6A99" w14:textId="5A7E249C" w:rsidR="00804E1C" w:rsidRPr="007219E3" w:rsidRDefault="00E203C8" w:rsidP="00AB4DF5">
      <w:pPr>
        <w:pStyle w:val="Default"/>
        <w:numPr>
          <w:ilvl w:val="0"/>
          <w:numId w:val="8"/>
        </w:numPr>
        <w:ind w:left="426"/>
        <w:jc w:val="both"/>
        <w:rPr>
          <w:rFonts w:ascii="Arial" w:hAnsi="Arial" w:cs="Arial"/>
          <w:b/>
          <w:sz w:val="22"/>
          <w:szCs w:val="22"/>
        </w:rPr>
      </w:pPr>
      <w:r w:rsidRPr="007219E3">
        <w:rPr>
          <w:rFonts w:ascii="Arial" w:hAnsi="Arial" w:cs="Arial"/>
          <w:b/>
          <w:sz w:val="22"/>
          <w:szCs w:val="22"/>
        </w:rPr>
        <w:t xml:space="preserve">(Vale 1,0) </w:t>
      </w:r>
      <w:r w:rsidR="00F364F1" w:rsidRPr="007219E3">
        <w:rPr>
          <w:rFonts w:ascii="Arial" w:hAnsi="Arial" w:cs="Arial"/>
          <w:b/>
          <w:sz w:val="22"/>
          <w:szCs w:val="22"/>
        </w:rPr>
        <w:t>Cite</w:t>
      </w:r>
      <w:r w:rsidR="00804E1C" w:rsidRPr="007219E3">
        <w:rPr>
          <w:rFonts w:ascii="Arial" w:hAnsi="Arial" w:cs="Arial"/>
          <w:b/>
          <w:sz w:val="22"/>
          <w:szCs w:val="22"/>
        </w:rPr>
        <w:t xml:space="preserve"> as vantagens de se ter um site acessível? </w:t>
      </w:r>
    </w:p>
    <w:p w14:paraId="61A4F048" w14:textId="77777777" w:rsidR="00757672" w:rsidRPr="007219E3" w:rsidRDefault="007B30D5" w:rsidP="00AB4DF5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>Há muitas vantagens em desenvolver uma aplicação web de modo que</w:t>
      </w:r>
      <w:r w:rsidR="00757672" w:rsidRPr="007219E3">
        <w:rPr>
          <w:rFonts w:ascii="Arial" w:hAnsi="Arial" w:cs="Arial"/>
          <w:sz w:val="22"/>
          <w:szCs w:val="22"/>
        </w:rPr>
        <w:t xml:space="preserve"> atendam</w:t>
      </w:r>
      <w:r w:rsidRPr="007219E3">
        <w:rPr>
          <w:rFonts w:ascii="Arial" w:hAnsi="Arial" w:cs="Arial"/>
          <w:sz w:val="22"/>
          <w:szCs w:val="22"/>
        </w:rPr>
        <w:t xml:space="preserve"> </w:t>
      </w:r>
      <w:r w:rsidR="00757672" w:rsidRPr="007219E3">
        <w:rPr>
          <w:rFonts w:ascii="Arial" w:hAnsi="Arial" w:cs="Arial"/>
          <w:sz w:val="22"/>
          <w:szCs w:val="22"/>
        </w:rPr>
        <w:t xml:space="preserve">as necessidades de </w:t>
      </w:r>
      <w:r w:rsidRPr="007219E3">
        <w:rPr>
          <w:rFonts w:ascii="Arial" w:hAnsi="Arial" w:cs="Arial"/>
          <w:sz w:val="22"/>
          <w:szCs w:val="22"/>
        </w:rPr>
        <w:t>vários perfis de usuário</w:t>
      </w:r>
      <w:r w:rsidR="00757672" w:rsidRPr="007219E3">
        <w:rPr>
          <w:rFonts w:ascii="Arial" w:hAnsi="Arial" w:cs="Arial"/>
          <w:sz w:val="22"/>
          <w:szCs w:val="22"/>
        </w:rPr>
        <w:t>. Entre elas, podemos citar:</w:t>
      </w:r>
    </w:p>
    <w:p w14:paraId="344F4D9D" w14:textId="041F6A99" w:rsidR="007B30D5" w:rsidRPr="007219E3" w:rsidRDefault="007B30D5" w:rsidP="00AB4DF5">
      <w:pPr>
        <w:pStyle w:val="Default"/>
        <w:numPr>
          <w:ilvl w:val="0"/>
          <w:numId w:val="12"/>
        </w:numPr>
        <w:ind w:left="426"/>
        <w:jc w:val="both"/>
        <w:rPr>
          <w:rFonts w:ascii="Arial" w:hAnsi="Arial" w:cs="Arial"/>
          <w:sz w:val="22"/>
          <w:szCs w:val="22"/>
        </w:rPr>
      </w:pPr>
    </w:p>
    <w:p w14:paraId="6C7FF20A" w14:textId="77777777" w:rsidR="007B30D5" w:rsidRPr="007219E3" w:rsidRDefault="007B30D5" w:rsidP="00AB4DF5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</w:p>
    <w:p w14:paraId="618867B1" w14:textId="64F75C8A" w:rsidR="00804E1C" w:rsidRPr="007219E3" w:rsidRDefault="00E203C8" w:rsidP="00AB4DF5">
      <w:pPr>
        <w:pStyle w:val="Default"/>
        <w:numPr>
          <w:ilvl w:val="0"/>
          <w:numId w:val="8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 xml:space="preserve">(Vale </w:t>
      </w:r>
      <w:r w:rsidR="000D5E5E" w:rsidRPr="007219E3">
        <w:rPr>
          <w:rFonts w:ascii="Arial" w:hAnsi="Arial" w:cs="Arial"/>
          <w:sz w:val="22"/>
          <w:szCs w:val="22"/>
        </w:rPr>
        <w:t>1</w:t>
      </w:r>
      <w:r w:rsidRPr="007219E3">
        <w:rPr>
          <w:rFonts w:ascii="Arial" w:hAnsi="Arial" w:cs="Arial"/>
          <w:sz w:val="22"/>
          <w:szCs w:val="22"/>
        </w:rPr>
        <w:t xml:space="preserve">,0) </w:t>
      </w:r>
      <w:r w:rsidR="00F364F1" w:rsidRPr="007219E3">
        <w:rPr>
          <w:rFonts w:ascii="Arial" w:hAnsi="Arial" w:cs="Arial"/>
          <w:sz w:val="22"/>
          <w:szCs w:val="22"/>
        </w:rPr>
        <w:t xml:space="preserve">De acordo com </w:t>
      </w:r>
      <w:r w:rsidR="00804E1C" w:rsidRPr="007219E3">
        <w:rPr>
          <w:rFonts w:ascii="Arial" w:hAnsi="Arial" w:cs="Arial"/>
          <w:sz w:val="22"/>
          <w:szCs w:val="22"/>
        </w:rPr>
        <w:t xml:space="preserve">o documento, quais </w:t>
      </w:r>
      <w:r w:rsidR="006918DE" w:rsidRPr="007219E3">
        <w:rPr>
          <w:rFonts w:ascii="Arial" w:hAnsi="Arial" w:cs="Arial"/>
          <w:sz w:val="22"/>
          <w:szCs w:val="22"/>
        </w:rPr>
        <w:t xml:space="preserve">são </w:t>
      </w:r>
      <w:r w:rsidR="00804E1C" w:rsidRPr="007219E3">
        <w:rPr>
          <w:rFonts w:ascii="Arial" w:hAnsi="Arial" w:cs="Arial"/>
          <w:sz w:val="22"/>
          <w:szCs w:val="22"/>
        </w:rPr>
        <w:t xml:space="preserve">os passos para desenvolver um site acessível? </w:t>
      </w:r>
      <w:r w:rsidRPr="007219E3">
        <w:rPr>
          <w:rFonts w:ascii="Arial" w:hAnsi="Arial" w:cs="Arial"/>
          <w:sz w:val="22"/>
          <w:szCs w:val="22"/>
        </w:rPr>
        <w:t>Descreva resumidamente cada etapa.</w:t>
      </w:r>
    </w:p>
    <w:p w14:paraId="23F4DECD" w14:textId="77777777" w:rsidR="00263475" w:rsidRPr="007219E3" w:rsidRDefault="00263475" w:rsidP="00263475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4A329980" w14:textId="09CF516D" w:rsidR="00263475" w:rsidRDefault="00DA37E0" w:rsidP="00DA37E0">
      <w:pPr>
        <w:pStyle w:val="Default"/>
        <w:numPr>
          <w:ilvl w:val="0"/>
          <w:numId w:val="13"/>
        </w:numPr>
        <w:spacing w:after="164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Deixar </w:t>
      </w:r>
      <w:r w:rsidR="00263475" w:rsidRPr="007219E3">
        <w:rPr>
          <w:rFonts w:ascii="Arial" w:hAnsi="Arial" w:cs="Arial"/>
          <w:sz w:val="22"/>
          <w:szCs w:val="22"/>
        </w:rPr>
        <w:t>o código fonte nos padrões estabelecidos pela W3C. Em suma, isso significa fazer uso de HTML semântico e seguir as regras de sintaxe.</w:t>
      </w:r>
    </w:p>
    <w:p w14:paraId="6392BA16" w14:textId="7132ABA2" w:rsidR="00DA37E0" w:rsidRDefault="00DA37E0" w:rsidP="004446B9">
      <w:pPr>
        <w:pStyle w:val="Default"/>
        <w:numPr>
          <w:ilvl w:val="0"/>
          <w:numId w:val="12"/>
        </w:numPr>
        <w:spacing w:after="164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Seguir padrões de acessibilidade como WAI </w:t>
      </w:r>
      <w:r w:rsidRPr="00DA37E0">
        <w:rPr>
          <w:rFonts w:ascii="Arial" w:hAnsi="Arial" w:cs="Arial"/>
          <w:sz w:val="22"/>
          <w:szCs w:val="22"/>
        </w:rPr>
        <w:t>(Web Accessibility Initiative)</w:t>
      </w:r>
      <w:r>
        <w:rPr>
          <w:rFonts w:ascii="Arial" w:hAnsi="Arial" w:cs="Arial"/>
          <w:sz w:val="22"/>
          <w:szCs w:val="22"/>
        </w:rPr>
        <w:t xml:space="preserve"> e eMAG</w:t>
      </w:r>
      <w:r w:rsidR="004446B9">
        <w:rPr>
          <w:rFonts w:ascii="Arial" w:hAnsi="Arial" w:cs="Arial"/>
          <w:sz w:val="22"/>
          <w:szCs w:val="22"/>
        </w:rPr>
        <w:t xml:space="preserve"> (</w:t>
      </w:r>
      <w:r w:rsidR="004446B9" w:rsidRPr="004446B9">
        <w:rPr>
          <w:rFonts w:ascii="Arial" w:hAnsi="Arial" w:cs="Arial"/>
          <w:sz w:val="22"/>
          <w:szCs w:val="22"/>
        </w:rPr>
        <w:t>Modelo de Acessibilidade em Governo Eletrônico</w:t>
      </w:r>
      <w:r w:rsidR="004446B9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14:paraId="35D9976F" w14:textId="116780FA" w:rsidR="00DA37E0" w:rsidRDefault="00DA37E0" w:rsidP="00DA37E0">
      <w:pPr>
        <w:pStyle w:val="Default"/>
        <w:numPr>
          <w:ilvl w:val="0"/>
          <w:numId w:val="12"/>
        </w:numPr>
        <w:spacing w:after="164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Testar o nível de acessibilidade do site. No caso de padrões Web existem ferramentas automatizadas, como o ASES. Testes manuais ainda devem ser realizados, visto que a validação dos testes automatizados, por mais que sirva de indicação, não é o suficiente para dizer se um site é acessível ou não.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  <w:t>É importante verificar o código fonte HTML e as folhas de estilo, validar o fluxo de leitura da página, e por último, se possível, testar com usuários reais.</w:t>
      </w:r>
    </w:p>
    <w:p w14:paraId="04142B21" w14:textId="3AE0170D" w:rsidR="00263475" w:rsidRPr="002F7947" w:rsidRDefault="006C51B2" w:rsidP="002F7947">
      <w:pPr>
        <w:pStyle w:val="Default"/>
        <w:numPr>
          <w:ilvl w:val="0"/>
          <w:numId w:val="12"/>
        </w:numPr>
        <w:spacing w:after="164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 último, </w:t>
      </w:r>
      <w:r w:rsidR="007A34BD">
        <w:rPr>
          <w:rFonts w:ascii="Arial" w:hAnsi="Arial" w:cs="Arial"/>
          <w:sz w:val="22"/>
          <w:szCs w:val="22"/>
        </w:rPr>
        <w:t>é necessário garantir que todas as etapas passadas estão sendo cumpridas mesmo após a implementação de novas funcionalidades ou manutenção de funcionalidades já existentes, já que promover a acessibilidade é um processo contínuo.</w:t>
      </w:r>
    </w:p>
    <w:p w14:paraId="14C73D80" w14:textId="77777777" w:rsidR="00263475" w:rsidRPr="007219E3" w:rsidRDefault="00263475" w:rsidP="00263475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76FA6576" w14:textId="77777777" w:rsidR="001E581C" w:rsidRPr="001E581C" w:rsidRDefault="00E203C8" w:rsidP="00B7111D">
      <w:pPr>
        <w:pStyle w:val="Default"/>
        <w:numPr>
          <w:ilvl w:val="0"/>
          <w:numId w:val="8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 w:rsidRPr="007219E3">
        <w:rPr>
          <w:rFonts w:ascii="Arial" w:hAnsi="Arial" w:cs="Arial"/>
          <w:sz w:val="22"/>
          <w:szCs w:val="22"/>
        </w:rPr>
        <w:t xml:space="preserve">(Vale 1,0) </w:t>
      </w:r>
      <w:r w:rsidR="00804E1C" w:rsidRPr="007219E3">
        <w:rPr>
          <w:rFonts w:ascii="Arial" w:hAnsi="Arial" w:cs="Arial"/>
          <w:sz w:val="22"/>
          <w:szCs w:val="22"/>
        </w:rPr>
        <w:t>Avalie a acessibilidade de</w:t>
      </w:r>
      <w:r w:rsidR="00F364F1" w:rsidRPr="007219E3">
        <w:rPr>
          <w:rFonts w:ascii="Arial" w:hAnsi="Arial" w:cs="Arial"/>
          <w:sz w:val="22"/>
          <w:szCs w:val="22"/>
        </w:rPr>
        <w:t xml:space="preserve"> </w:t>
      </w:r>
      <w:r w:rsidR="00171107" w:rsidRPr="007219E3">
        <w:rPr>
          <w:rFonts w:ascii="Arial" w:hAnsi="Arial" w:cs="Arial"/>
          <w:sz w:val="22"/>
          <w:szCs w:val="22"/>
        </w:rPr>
        <w:t>1</w:t>
      </w:r>
      <w:r w:rsidR="00F364F1" w:rsidRPr="007219E3">
        <w:rPr>
          <w:rFonts w:ascii="Arial" w:hAnsi="Arial" w:cs="Arial"/>
          <w:sz w:val="22"/>
          <w:szCs w:val="22"/>
        </w:rPr>
        <w:t xml:space="preserve"> site</w:t>
      </w:r>
      <w:r w:rsidR="006C4940" w:rsidRPr="007219E3">
        <w:rPr>
          <w:rFonts w:ascii="Arial" w:hAnsi="Arial" w:cs="Arial"/>
          <w:sz w:val="22"/>
          <w:szCs w:val="22"/>
        </w:rPr>
        <w:t xml:space="preserve"> </w:t>
      </w:r>
      <w:r w:rsidR="00F364F1" w:rsidRPr="007219E3">
        <w:rPr>
          <w:rFonts w:ascii="Arial" w:hAnsi="Arial" w:cs="Arial"/>
          <w:sz w:val="22"/>
          <w:szCs w:val="22"/>
        </w:rPr>
        <w:t>conhecido por você</w:t>
      </w:r>
      <w:r w:rsidR="00430B34" w:rsidRPr="007219E3">
        <w:rPr>
          <w:rFonts w:ascii="Arial" w:hAnsi="Arial" w:cs="Arial"/>
          <w:sz w:val="22"/>
          <w:szCs w:val="22"/>
        </w:rPr>
        <w:t xml:space="preserve">, utilizando o validador automático ASES (disponível em </w:t>
      </w:r>
      <w:hyperlink r:id="rId9" w:history="1">
        <w:r w:rsidR="00430B34" w:rsidRPr="007219E3">
          <w:rPr>
            <w:rStyle w:val="Hyperlink"/>
            <w:rFonts w:ascii="Arial" w:hAnsi="Arial" w:cs="Arial"/>
            <w:sz w:val="22"/>
            <w:szCs w:val="22"/>
          </w:rPr>
          <w:t>https://asesweb.governoeletronico.gov.br/</w:t>
        </w:r>
      </w:hyperlink>
      <w:r w:rsidR="00430B34" w:rsidRPr="007219E3">
        <w:rPr>
          <w:rFonts w:ascii="Arial" w:hAnsi="Arial" w:cs="Arial"/>
          <w:sz w:val="22"/>
          <w:szCs w:val="22"/>
        </w:rPr>
        <w:t xml:space="preserve">) </w:t>
      </w:r>
      <w:r w:rsidR="00F364F1" w:rsidRPr="007219E3">
        <w:rPr>
          <w:rFonts w:ascii="Arial" w:hAnsi="Arial" w:cs="Arial"/>
          <w:sz w:val="22"/>
          <w:szCs w:val="22"/>
        </w:rPr>
        <w:t xml:space="preserve"> </w:t>
      </w:r>
      <w:r w:rsidR="00804E1C" w:rsidRPr="007219E3">
        <w:rPr>
          <w:rFonts w:ascii="Arial" w:hAnsi="Arial" w:cs="Arial"/>
          <w:sz w:val="22"/>
          <w:szCs w:val="22"/>
        </w:rPr>
        <w:t>e informe qua</w:t>
      </w:r>
      <w:r w:rsidR="00430B34" w:rsidRPr="007219E3">
        <w:rPr>
          <w:rFonts w:ascii="Arial" w:hAnsi="Arial" w:cs="Arial"/>
          <w:sz w:val="22"/>
          <w:szCs w:val="22"/>
        </w:rPr>
        <w:t>is e quantos erros foram encontrados</w:t>
      </w:r>
      <w:r w:rsidR="00171107" w:rsidRPr="007219E3">
        <w:rPr>
          <w:rFonts w:ascii="Arial" w:hAnsi="Arial" w:cs="Arial"/>
          <w:sz w:val="22"/>
          <w:szCs w:val="22"/>
        </w:rPr>
        <w:t>. Na opção “Critérios de Sucesso” do site ASES tem a descri</w:t>
      </w:r>
      <w:r w:rsidR="00946AD8" w:rsidRPr="007219E3">
        <w:rPr>
          <w:rFonts w:ascii="Arial" w:hAnsi="Arial" w:cs="Arial"/>
          <w:sz w:val="22"/>
          <w:szCs w:val="22"/>
        </w:rPr>
        <w:t xml:space="preserve">ção dos critérios de avaliação de acordo com as recomendações do modelo. </w:t>
      </w:r>
      <w:hyperlink r:id="rId10" w:history="1">
        <w:r w:rsidR="00946AD8" w:rsidRPr="007219E3">
          <w:rPr>
            <w:rStyle w:val="Hyperlink"/>
            <w:rFonts w:ascii="Arial" w:hAnsi="Arial" w:cs="Arial"/>
            <w:sz w:val="22"/>
            <w:szCs w:val="22"/>
          </w:rPr>
          <w:t>https://asesweb.governoeletronico.gov.br/criteriosSucesso</w:t>
        </w:r>
      </w:hyperlink>
      <w:r w:rsidR="0076171E">
        <w:rPr>
          <w:rStyle w:val="Hyperlink"/>
          <w:rFonts w:ascii="Arial" w:hAnsi="Arial" w:cs="Arial"/>
          <w:sz w:val="22"/>
          <w:szCs w:val="22"/>
        </w:rPr>
        <w:br/>
      </w:r>
    </w:p>
    <w:p w14:paraId="11072290" w14:textId="6C0FC82D" w:rsidR="009411CF" w:rsidRPr="009411CF" w:rsidRDefault="0076171E" w:rsidP="005D776E">
      <w:pPr>
        <w:pStyle w:val="Default"/>
        <w:ind w:left="708"/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 w:rsidRPr="005C6CF9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O site usado na validação foi </w:t>
      </w:r>
      <w:r w:rsidR="00F13157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um artigo do Wikipédi</w:t>
      </w:r>
      <w:r w:rsidR="009411CF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a sobre Ciência da Computação:</w:t>
      </w:r>
    </w:p>
    <w:p w14:paraId="5CF49CA6" w14:textId="77777777" w:rsidR="00A30CBE" w:rsidRDefault="00A30CBE" w:rsidP="0027059C">
      <w:pPr>
        <w:pStyle w:val="Default"/>
        <w:ind w:left="720"/>
        <w:jc w:val="both"/>
        <w:rPr>
          <w:rStyle w:val="Hyperlink"/>
          <w:rFonts w:ascii="Arial" w:hAnsi="Arial" w:cs="Arial"/>
          <w:color w:val="0000FF"/>
          <w:sz w:val="22"/>
          <w:szCs w:val="22"/>
        </w:rPr>
      </w:pPr>
      <w:hyperlink r:id="rId11" w:history="1">
        <w:r w:rsidRPr="00DF27A2">
          <w:rPr>
            <w:rStyle w:val="Hyperlink"/>
            <w:rFonts w:ascii="Arial" w:hAnsi="Arial" w:cs="Arial"/>
            <w:sz w:val="22"/>
            <w:szCs w:val="22"/>
          </w:rPr>
          <w:t>https://pt.wikipedia.org/wiki/Ci%C3%AAncia_da_computa%C3%A7%C3%A3o</w:t>
        </w:r>
      </w:hyperlink>
      <w:r>
        <w:rPr>
          <w:rStyle w:val="Hyperlink"/>
          <w:rFonts w:ascii="Arial" w:hAnsi="Arial" w:cs="Arial"/>
          <w:color w:val="0000FF"/>
          <w:sz w:val="22"/>
          <w:szCs w:val="22"/>
        </w:rPr>
        <w:br/>
      </w:r>
    </w:p>
    <w:p w14:paraId="64D6CC3A" w14:textId="77777777" w:rsidR="000B1629" w:rsidRDefault="000B1629" w:rsidP="0027059C">
      <w:pPr>
        <w:pStyle w:val="Default"/>
        <w:ind w:left="720"/>
        <w:jc w:val="both"/>
        <w:rPr>
          <w:rStyle w:val="Hyperlink"/>
          <w:rFonts w:ascii="Arial" w:hAnsi="Arial" w:cs="Arial"/>
          <w:color w:val="0000FF"/>
          <w:sz w:val="22"/>
          <w:szCs w:val="22"/>
        </w:rPr>
      </w:pPr>
    </w:p>
    <w:p w14:paraId="4E9F175B" w14:textId="0368071E" w:rsidR="00024FC4" w:rsidRPr="00024FC4" w:rsidRDefault="00A30CBE" w:rsidP="008C53BD">
      <w:pPr>
        <w:pStyle w:val="Default"/>
        <w:numPr>
          <w:ilvl w:val="0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 w:rsidRPr="00A30CBE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O site teve uma porcentagem laranja (entre 70% e 85%)</w:t>
      </w:r>
      <w:r w:rsidR="00024FC4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;</w:t>
      </w:r>
    </w:p>
    <w:p w14:paraId="782424AB" w14:textId="10FBF1DC" w:rsidR="00024FC4" w:rsidRPr="00024FC4" w:rsidRDefault="003322F9" w:rsidP="008C53BD">
      <w:pPr>
        <w:pStyle w:val="Default"/>
        <w:numPr>
          <w:ilvl w:val="0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Os seguintes erros foram</w:t>
      </w:r>
      <w:r w:rsidR="00024FC4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encontrados:</w:t>
      </w:r>
    </w:p>
    <w:p w14:paraId="011F6E3E" w14:textId="77777777" w:rsidR="008121A5" w:rsidRPr="008121A5" w:rsidRDefault="00024FC4" w:rsidP="00024FC4">
      <w:pPr>
        <w:pStyle w:val="Default"/>
        <w:numPr>
          <w:ilvl w:val="1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lastRenderedPageBreak/>
        <w:t>25 erros de marcação</w:t>
      </w:r>
      <w:r w:rsidR="008121A5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;</w:t>
      </w:r>
    </w:p>
    <w:p w14:paraId="4F45D3F0" w14:textId="764D7D4B" w:rsidR="008121A5" w:rsidRPr="008121A5" w:rsidRDefault="008121A5" w:rsidP="00024FC4">
      <w:pPr>
        <w:pStyle w:val="Default"/>
        <w:numPr>
          <w:ilvl w:val="1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25 erros de conteúdo/informaçã</w:t>
      </w:r>
      <w:r w:rsidR="00EE2873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o</w:t>
      </w: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;</w:t>
      </w:r>
    </w:p>
    <w:p w14:paraId="3D7CFF3E" w14:textId="19B030B4" w:rsidR="000C24FA" w:rsidRPr="00024FC4" w:rsidRDefault="008121A5" w:rsidP="00024FC4">
      <w:pPr>
        <w:pStyle w:val="Default"/>
        <w:numPr>
          <w:ilvl w:val="1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U</w:t>
      </w:r>
      <w:r w:rsidR="00024FC4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m erro de formulário, totalizando 51 erros no total.</w:t>
      </w:r>
    </w:p>
    <w:p w14:paraId="0649BFED" w14:textId="6EBC112C" w:rsidR="00CC1373" w:rsidRPr="00CC1373" w:rsidRDefault="003322F9" w:rsidP="008C53BD">
      <w:pPr>
        <w:pStyle w:val="Default"/>
        <w:numPr>
          <w:ilvl w:val="0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Os seguintes avisos</w:t>
      </w:r>
      <w:r w:rsidR="00604BB0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foram</w:t>
      </w:r>
      <w:r w:rsidR="00CC1373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encontrados:</w:t>
      </w:r>
    </w:p>
    <w:p w14:paraId="2C63AA7B" w14:textId="77777777" w:rsidR="007F6EE6" w:rsidRPr="007F6EE6" w:rsidRDefault="007F6EE6" w:rsidP="00CC1373">
      <w:pPr>
        <w:pStyle w:val="Default"/>
        <w:numPr>
          <w:ilvl w:val="1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363 avisos de marcação;</w:t>
      </w:r>
    </w:p>
    <w:p w14:paraId="23E13CFF" w14:textId="77777777" w:rsidR="007F6EE6" w:rsidRPr="007F6EE6" w:rsidRDefault="007F6EE6" w:rsidP="00CC1373">
      <w:pPr>
        <w:pStyle w:val="Default"/>
        <w:numPr>
          <w:ilvl w:val="1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6 avisos de comportamento;</w:t>
      </w:r>
    </w:p>
    <w:p w14:paraId="45477038" w14:textId="77777777" w:rsidR="007F6EE6" w:rsidRPr="007F6EE6" w:rsidRDefault="00024FC4" w:rsidP="00CC1373">
      <w:pPr>
        <w:pStyle w:val="Default"/>
        <w:numPr>
          <w:ilvl w:val="1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26 a</w:t>
      </w:r>
      <w:r w:rsidR="007F6EE6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visos de conteúdo e informação;</w:t>
      </w:r>
    </w:p>
    <w:p w14:paraId="1DAC5B56" w14:textId="2C5B1AD1" w:rsidR="007F6EE6" w:rsidRPr="007835E8" w:rsidRDefault="00024FC4" w:rsidP="00B43030">
      <w:pPr>
        <w:pStyle w:val="Default"/>
        <w:numPr>
          <w:ilvl w:val="1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31 avisos de apresentação/d</w:t>
      </w:r>
      <w:r w:rsidR="00B43030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esign e um aviso de formulário, </w:t>
      </w:r>
      <w:r w:rsidR="007835E8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totalizando 427 avisos no total.</w:t>
      </w:r>
    </w:p>
    <w:p w14:paraId="33C8C9B9" w14:textId="64A96B35" w:rsidR="007835E8" w:rsidRPr="00A24886" w:rsidRDefault="00A24886" w:rsidP="007835E8">
      <w:pPr>
        <w:pStyle w:val="Default"/>
        <w:numPr>
          <w:ilvl w:val="0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A maioria dos erros  de marcação foram causados por uso de CSS inline e uso de elementos HTML sem conteúdo interior.</w:t>
      </w:r>
    </w:p>
    <w:p w14:paraId="7B427B30" w14:textId="15333E0E" w:rsidR="00A24886" w:rsidRPr="00A24886" w:rsidRDefault="00A24886" w:rsidP="00A24886">
      <w:pPr>
        <w:pStyle w:val="Default"/>
        <w:numPr>
          <w:ilvl w:val="0"/>
          <w:numId w:val="14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A maioria dos erros  de </w:t>
      </w: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conteúdo/informação</w:t>
      </w: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foram causados</w:t>
      </w: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por imagens sem descrição ou sem textos alternativos, links que apontam para páginas inexistentes, links com mesma descrição que apontam para lugares diferentes e tabelas sem títulos/resumos.</w:t>
      </w:r>
    </w:p>
    <w:p w14:paraId="1DADB73B" w14:textId="77777777" w:rsidR="007835E8" w:rsidRPr="007F6EE6" w:rsidRDefault="007835E8" w:rsidP="007835E8">
      <w:pPr>
        <w:pStyle w:val="Default"/>
        <w:ind w:left="2160"/>
        <w:jc w:val="both"/>
        <w:rPr>
          <w:rFonts w:ascii="Arial" w:hAnsi="Arial" w:cs="Arial"/>
          <w:sz w:val="22"/>
          <w:szCs w:val="22"/>
        </w:rPr>
      </w:pPr>
    </w:p>
    <w:p w14:paraId="48616E47" w14:textId="77777777" w:rsidR="000C24FA" w:rsidRPr="007219E3" w:rsidRDefault="000C24FA" w:rsidP="000C24FA">
      <w:pPr>
        <w:pStyle w:val="Default"/>
        <w:ind w:left="708"/>
        <w:jc w:val="both"/>
        <w:rPr>
          <w:rFonts w:ascii="Arial" w:hAnsi="Arial" w:cs="Arial"/>
          <w:sz w:val="22"/>
          <w:szCs w:val="22"/>
        </w:rPr>
      </w:pPr>
    </w:p>
    <w:p w14:paraId="175E8912" w14:textId="4D940EB7" w:rsidR="000D5E5E" w:rsidRDefault="000D5E5E" w:rsidP="00AB4DF5">
      <w:pPr>
        <w:pStyle w:val="Default"/>
        <w:numPr>
          <w:ilvl w:val="0"/>
          <w:numId w:val="8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>(Vale 2,0) Cite quais Tecnologias Assistivas e como elas são utilizadas nas pessoas com:</w:t>
      </w:r>
    </w:p>
    <w:p w14:paraId="5A84928D" w14:textId="77777777" w:rsidR="00381AAB" w:rsidRPr="007219E3" w:rsidRDefault="00381AAB" w:rsidP="00381AAB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</w:p>
    <w:p w14:paraId="440554AD" w14:textId="5536F311" w:rsidR="000D5E5E" w:rsidRDefault="000D5E5E" w:rsidP="00AB4DF5">
      <w:pPr>
        <w:pStyle w:val="Default"/>
        <w:numPr>
          <w:ilvl w:val="1"/>
          <w:numId w:val="8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>Deficiência Visual (Cegueira)</w:t>
      </w:r>
    </w:p>
    <w:p w14:paraId="6EDAC83B" w14:textId="77777777" w:rsidR="00272316" w:rsidRPr="00FF7D40" w:rsidRDefault="00272316" w:rsidP="00272316">
      <w:pPr>
        <w:pStyle w:val="Default"/>
        <w:numPr>
          <w:ilvl w:val="0"/>
          <w:numId w:val="18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 w:rsidRPr="00272316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JAWS (Job Access With Speech): Leitor de tela que provê conversão de texto </w:t>
      </w: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à fala e tradução de texto para braile;</w:t>
      </w:r>
    </w:p>
    <w:p w14:paraId="2E902AE5" w14:textId="15E35633" w:rsidR="00272316" w:rsidRPr="00D213B6" w:rsidRDefault="00FF7D40" w:rsidP="00646BA1">
      <w:pPr>
        <w:pStyle w:val="Default"/>
        <w:numPr>
          <w:ilvl w:val="0"/>
          <w:numId w:val="18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Displays em braile: Conhecidos como</w:t>
      </w:r>
      <w:r w:rsidR="00D567A9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</w:t>
      </w:r>
      <w:r w:rsidR="00D567A9" w:rsidRPr="00D567A9">
        <w:rPr>
          <w:rStyle w:val="Hyperlink"/>
          <w:rFonts w:ascii="Arial" w:hAnsi="Arial" w:cs="Arial"/>
          <w:i/>
          <w:color w:val="000000" w:themeColor="text1"/>
          <w:sz w:val="22"/>
          <w:szCs w:val="22"/>
          <w:u w:val="none"/>
        </w:rPr>
        <w:t>refreshable braille displays</w:t>
      </w:r>
      <w:r w:rsidR="00D567A9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em inglês,</w:t>
      </w:r>
      <w:r w:rsidR="00C471F6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é um dispositívo capaz de produzir caracteres em braile, permitindo a leitura de textos de computador para usuários com cegueira.</w:t>
      </w:r>
    </w:p>
    <w:p w14:paraId="32DD74A5" w14:textId="77777777" w:rsidR="008A3219" w:rsidRPr="00272316" w:rsidRDefault="008A3219" w:rsidP="00646BA1">
      <w:pPr>
        <w:pStyle w:val="Default"/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</w:p>
    <w:p w14:paraId="05F241BB" w14:textId="144441E2" w:rsidR="002F6FDA" w:rsidRDefault="002F6FDA" w:rsidP="002F6FDA">
      <w:pPr>
        <w:pStyle w:val="Default"/>
        <w:numPr>
          <w:ilvl w:val="1"/>
          <w:numId w:val="8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>Deficiência Visual (</w:t>
      </w:r>
      <w:r w:rsidR="005252A6" w:rsidRPr="007219E3">
        <w:rPr>
          <w:rFonts w:ascii="Arial" w:hAnsi="Arial" w:cs="Arial"/>
          <w:sz w:val="22"/>
          <w:szCs w:val="22"/>
        </w:rPr>
        <w:t>Baixa Visão</w:t>
      </w:r>
      <w:r w:rsidRPr="007219E3">
        <w:rPr>
          <w:rFonts w:ascii="Arial" w:hAnsi="Arial" w:cs="Arial"/>
          <w:sz w:val="22"/>
          <w:szCs w:val="22"/>
        </w:rPr>
        <w:t>)</w:t>
      </w:r>
    </w:p>
    <w:p w14:paraId="0B168EB9" w14:textId="3341A9C8" w:rsidR="002F6FDA" w:rsidRPr="00D213B6" w:rsidRDefault="00D903E9" w:rsidP="00D213B6">
      <w:pPr>
        <w:pStyle w:val="Default"/>
        <w:numPr>
          <w:ilvl w:val="0"/>
          <w:numId w:val="18"/>
        </w:numPr>
        <w:jc w:val="both"/>
        <w:rPr>
          <w:rStyle w:val="Hyperlink"/>
          <w:rFonts w:ascii="Arial" w:hAnsi="Arial" w:cs="Arial"/>
          <w:color w:val="000000"/>
          <w:sz w:val="22"/>
          <w:szCs w:val="22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Lupas de vídeo</w:t>
      </w:r>
      <w:r w:rsidR="00FF7D40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(</w:t>
      </w:r>
      <w:r w:rsidR="00FF7D40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CCTV</w:t>
      </w:r>
      <w:r w:rsidR="00FF7D40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)</w:t>
      </w: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: </w:t>
      </w:r>
      <w:r w:rsidR="00FF7D40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São</w:t>
      </w:r>
      <w:r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 xml:space="preserve"> dispositivos que usam uma câmera e uma tela para ampliar a visão </w:t>
      </w:r>
      <w:r w:rsidR="00FB0F4C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</w:rPr>
        <w:t>sobre uma tela de um computador.</w:t>
      </w:r>
    </w:p>
    <w:p w14:paraId="4791C964" w14:textId="77B93A7D" w:rsidR="00CC23D4" w:rsidRPr="007219E3" w:rsidRDefault="00CC23D4" w:rsidP="00C9012F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02710B50" w14:textId="07F15D2F" w:rsidR="000D5E5E" w:rsidRPr="007219E3" w:rsidRDefault="000D5E5E" w:rsidP="00AB4DF5">
      <w:pPr>
        <w:pStyle w:val="Default"/>
        <w:numPr>
          <w:ilvl w:val="1"/>
          <w:numId w:val="8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>Deficiência Auditiva</w:t>
      </w:r>
    </w:p>
    <w:p w14:paraId="51907A5D" w14:textId="4944B672" w:rsidR="000D5E5E" w:rsidRDefault="000D5E5E" w:rsidP="00AB4DF5">
      <w:pPr>
        <w:pStyle w:val="Default"/>
        <w:numPr>
          <w:ilvl w:val="1"/>
          <w:numId w:val="8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>Deficiência Física</w:t>
      </w:r>
    </w:p>
    <w:p w14:paraId="66B5876F" w14:textId="77777777" w:rsidR="00803779" w:rsidRPr="007219E3" w:rsidRDefault="00803779" w:rsidP="00803779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</w:p>
    <w:p w14:paraId="2C27D067" w14:textId="563A16A8" w:rsidR="00A80CED" w:rsidRDefault="00E203C8" w:rsidP="00AB4DF5">
      <w:pPr>
        <w:pStyle w:val="Default"/>
        <w:numPr>
          <w:ilvl w:val="0"/>
          <w:numId w:val="8"/>
        </w:numPr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 xml:space="preserve">(Vale </w:t>
      </w:r>
      <w:r w:rsidR="000D5E5E" w:rsidRPr="007219E3">
        <w:rPr>
          <w:rFonts w:ascii="Arial" w:hAnsi="Arial" w:cs="Arial"/>
          <w:sz w:val="22"/>
          <w:szCs w:val="22"/>
        </w:rPr>
        <w:t>5</w:t>
      </w:r>
      <w:r w:rsidRPr="007219E3">
        <w:rPr>
          <w:rFonts w:ascii="Arial" w:hAnsi="Arial" w:cs="Arial"/>
          <w:sz w:val="22"/>
          <w:szCs w:val="22"/>
        </w:rPr>
        <w:t xml:space="preserve">,0) </w:t>
      </w:r>
      <w:r w:rsidR="00804E1C" w:rsidRPr="007219E3">
        <w:rPr>
          <w:rFonts w:ascii="Arial" w:hAnsi="Arial" w:cs="Arial"/>
          <w:sz w:val="22"/>
          <w:szCs w:val="22"/>
        </w:rPr>
        <w:t>N</w:t>
      </w:r>
      <w:r w:rsidR="00F45602" w:rsidRPr="007219E3">
        <w:rPr>
          <w:rFonts w:ascii="Arial" w:hAnsi="Arial" w:cs="Arial"/>
          <w:sz w:val="22"/>
          <w:szCs w:val="22"/>
        </w:rPr>
        <w:t>a seção</w:t>
      </w:r>
      <w:r w:rsidR="00804E1C" w:rsidRPr="007219E3">
        <w:rPr>
          <w:rFonts w:ascii="Arial" w:hAnsi="Arial" w:cs="Arial"/>
          <w:sz w:val="22"/>
          <w:szCs w:val="22"/>
        </w:rPr>
        <w:t xml:space="preserve"> </w:t>
      </w:r>
      <w:r w:rsidR="00F45602" w:rsidRPr="007219E3">
        <w:rPr>
          <w:rFonts w:ascii="Arial" w:hAnsi="Arial" w:cs="Arial"/>
          <w:sz w:val="22"/>
          <w:szCs w:val="22"/>
        </w:rPr>
        <w:t>3</w:t>
      </w:r>
      <w:r w:rsidR="00804E1C" w:rsidRPr="007219E3">
        <w:rPr>
          <w:rFonts w:ascii="Arial" w:hAnsi="Arial" w:cs="Arial"/>
          <w:sz w:val="22"/>
          <w:szCs w:val="22"/>
        </w:rPr>
        <w:t xml:space="preserve"> do documento, Recomendações de Acessibilidade, as recomendações foram organizadas em </w:t>
      </w:r>
      <w:r w:rsidR="0061653E" w:rsidRPr="007219E3">
        <w:rPr>
          <w:rFonts w:ascii="Arial" w:hAnsi="Arial" w:cs="Arial"/>
          <w:sz w:val="22"/>
          <w:szCs w:val="22"/>
        </w:rPr>
        <w:t xml:space="preserve">6 </w:t>
      </w:r>
      <w:r w:rsidR="00177DFC">
        <w:rPr>
          <w:rFonts w:ascii="Arial" w:hAnsi="Arial" w:cs="Arial"/>
          <w:sz w:val="22"/>
          <w:szCs w:val="22"/>
        </w:rPr>
        <w:t>seções ao invés de prioridades:</w:t>
      </w:r>
    </w:p>
    <w:p w14:paraId="33CEFCBE" w14:textId="77777777" w:rsidR="00E00BC5" w:rsidRPr="007219E3" w:rsidRDefault="00E00BC5" w:rsidP="00E00BC5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</w:p>
    <w:p w14:paraId="65116126" w14:textId="77777777" w:rsidR="00A80CED" w:rsidRPr="007219E3" w:rsidRDefault="00804E1C" w:rsidP="00AB4DF5">
      <w:pPr>
        <w:pStyle w:val="NoSpacing"/>
        <w:numPr>
          <w:ilvl w:val="0"/>
          <w:numId w:val="11"/>
        </w:numPr>
        <w:ind w:left="426"/>
        <w:rPr>
          <w:rFonts w:ascii="Arial" w:hAnsi="Arial" w:cs="Arial"/>
        </w:rPr>
      </w:pPr>
      <w:r w:rsidRPr="007219E3">
        <w:rPr>
          <w:rFonts w:ascii="Arial" w:hAnsi="Arial" w:cs="Arial"/>
        </w:rPr>
        <w:t xml:space="preserve">Marcação, </w:t>
      </w:r>
    </w:p>
    <w:p w14:paraId="43AE869C" w14:textId="77777777" w:rsidR="00A80CED" w:rsidRPr="007219E3" w:rsidRDefault="00804E1C" w:rsidP="00AB4DF5">
      <w:pPr>
        <w:pStyle w:val="NoSpacing"/>
        <w:numPr>
          <w:ilvl w:val="0"/>
          <w:numId w:val="11"/>
        </w:numPr>
        <w:ind w:left="426"/>
        <w:rPr>
          <w:rFonts w:ascii="Arial" w:hAnsi="Arial" w:cs="Arial"/>
        </w:rPr>
      </w:pPr>
      <w:r w:rsidRPr="007219E3">
        <w:rPr>
          <w:rFonts w:ascii="Arial" w:hAnsi="Arial" w:cs="Arial"/>
        </w:rPr>
        <w:t xml:space="preserve">Comportamento (DOM), </w:t>
      </w:r>
    </w:p>
    <w:p w14:paraId="4C961563" w14:textId="77777777" w:rsidR="00A80CED" w:rsidRPr="007219E3" w:rsidRDefault="00804E1C" w:rsidP="00AB4DF5">
      <w:pPr>
        <w:pStyle w:val="NoSpacing"/>
        <w:numPr>
          <w:ilvl w:val="0"/>
          <w:numId w:val="11"/>
        </w:numPr>
        <w:ind w:left="426"/>
        <w:rPr>
          <w:rFonts w:ascii="Arial" w:hAnsi="Arial" w:cs="Arial"/>
        </w:rPr>
      </w:pPr>
      <w:r w:rsidRPr="007219E3">
        <w:rPr>
          <w:rFonts w:ascii="Arial" w:hAnsi="Arial" w:cs="Arial"/>
        </w:rPr>
        <w:t xml:space="preserve">Conteúdo/Informação, </w:t>
      </w:r>
    </w:p>
    <w:p w14:paraId="28BFD534" w14:textId="77777777" w:rsidR="00A80CED" w:rsidRPr="007219E3" w:rsidRDefault="00804E1C" w:rsidP="00AB4DF5">
      <w:pPr>
        <w:pStyle w:val="NoSpacing"/>
        <w:numPr>
          <w:ilvl w:val="0"/>
          <w:numId w:val="11"/>
        </w:numPr>
        <w:ind w:left="426"/>
        <w:rPr>
          <w:rFonts w:ascii="Arial" w:hAnsi="Arial" w:cs="Arial"/>
        </w:rPr>
      </w:pPr>
      <w:r w:rsidRPr="007219E3">
        <w:rPr>
          <w:rFonts w:ascii="Arial" w:hAnsi="Arial" w:cs="Arial"/>
        </w:rPr>
        <w:t xml:space="preserve">Apresentação/Design, </w:t>
      </w:r>
    </w:p>
    <w:p w14:paraId="1F14AF88" w14:textId="5502C415" w:rsidR="00DF6969" w:rsidRPr="007219E3" w:rsidRDefault="00804E1C" w:rsidP="00AB4DF5">
      <w:pPr>
        <w:pStyle w:val="NoSpacing"/>
        <w:numPr>
          <w:ilvl w:val="0"/>
          <w:numId w:val="11"/>
        </w:numPr>
        <w:ind w:left="426"/>
        <w:rPr>
          <w:rFonts w:ascii="Arial" w:hAnsi="Arial" w:cs="Arial"/>
        </w:rPr>
      </w:pPr>
      <w:r w:rsidRPr="007219E3">
        <w:rPr>
          <w:rFonts w:ascii="Arial" w:hAnsi="Arial" w:cs="Arial"/>
        </w:rPr>
        <w:t>Multimídia</w:t>
      </w:r>
      <w:r w:rsidR="00DF6969" w:rsidRPr="007219E3">
        <w:rPr>
          <w:rFonts w:ascii="Arial" w:hAnsi="Arial" w:cs="Arial"/>
        </w:rPr>
        <w:t>, e</w:t>
      </w:r>
      <w:bookmarkStart w:id="0" w:name="_GoBack"/>
      <w:bookmarkEnd w:id="0"/>
    </w:p>
    <w:p w14:paraId="07229F2F" w14:textId="6A677C33" w:rsidR="00A80CED" w:rsidRPr="007219E3" w:rsidRDefault="00804E1C" w:rsidP="00AB4DF5">
      <w:pPr>
        <w:pStyle w:val="NoSpacing"/>
        <w:numPr>
          <w:ilvl w:val="0"/>
          <w:numId w:val="11"/>
        </w:numPr>
        <w:ind w:left="426"/>
        <w:rPr>
          <w:rFonts w:ascii="Arial" w:hAnsi="Arial" w:cs="Arial"/>
        </w:rPr>
      </w:pPr>
      <w:r w:rsidRPr="007219E3">
        <w:rPr>
          <w:rFonts w:ascii="Arial" w:hAnsi="Arial" w:cs="Arial"/>
        </w:rPr>
        <w:t xml:space="preserve">Formulário. </w:t>
      </w:r>
    </w:p>
    <w:p w14:paraId="5158A717" w14:textId="77777777" w:rsidR="00A80CED" w:rsidRPr="007219E3" w:rsidRDefault="00A80CED" w:rsidP="00AB4DF5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</w:p>
    <w:p w14:paraId="7FA59CA0" w14:textId="63C8631D" w:rsidR="006918DE" w:rsidRPr="007219E3" w:rsidRDefault="00804E1C" w:rsidP="00AB4DF5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sz w:val="22"/>
          <w:szCs w:val="22"/>
        </w:rPr>
        <w:t xml:space="preserve">Escolha uma recomendação de cada </w:t>
      </w:r>
      <w:r w:rsidR="0061653E" w:rsidRPr="007219E3">
        <w:rPr>
          <w:rFonts w:ascii="Arial" w:hAnsi="Arial" w:cs="Arial"/>
          <w:sz w:val="22"/>
          <w:szCs w:val="22"/>
        </w:rPr>
        <w:t xml:space="preserve">uma das 6 </w:t>
      </w:r>
      <w:r w:rsidRPr="007219E3">
        <w:rPr>
          <w:rFonts w:ascii="Arial" w:hAnsi="Arial" w:cs="Arial"/>
          <w:sz w:val="22"/>
          <w:szCs w:val="22"/>
        </w:rPr>
        <w:t>seç</w:t>
      </w:r>
      <w:r w:rsidR="0061653E" w:rsidRPr="007219E3">
        <w:rPr>
          <w:rFonts w:ascii="Arial" w:hAnsi="Arial" w:cs="Arial"/>
          <w:sz w:val="22"/>
          <w:szCs w:val="22"/>
        </w:rPr>
        <w:t>ões</w:t>
      </w:r>
      <w:r w:rsidRPr="007219E3">
        <w:rPr>
          <w:rFonts w:ascii="Arial" w:hAnsi="Arial" w:cs="Arial"/>
          <w:sz w:val="22"/>
          <w:szCs w:val="22"/>
        </w:rPr>
        <w:t xml:space="preserve"> e pesquise pelo </w:t>
      </w:r>
      <w:r w:rsidR="0061653E" w:rsidRPr="007219E3">
        <w:rPr>
          <w:rFonts w:ascii="Arial" w:hAnsi="Arial" w:cs="Arial"/>
          <w:sz w:val="22"/>
          <w:szCs w:val="22"/>
        </w:rPr>
        <w:t>um</w:t>
      </w:r>
      <w:r w:rsidRPr="007219E3">
        <w:rPr>
          <w:rFonts w:ascii="Arial" w:hAnsi="Arial" w:cs="Arial"/>
          <w:sz w:val="22"/>
          <w:szCs w:val="22"/>
        </w:rPr>
        <w:t xml:space="preserve"> exemplo</w:t>
      </w:r>
      <w:r w:rsidR="00740585" w:rsidRPr="007219E3">
        <w:rPr>
          <w:rFonts w:ascii="Arial" w:hAnsi="Arial" w:cs="Arial"/>
          <w:sz w:val="22"/>
          <w:szCs w:val="22"/>
        </w:rPr>
        <w:t>s</w:t>
      </w:r>
      <w:r w:rsidRPr="007219E3">
        <w:rPr>
          <w:rFonts w:ascii="Arial" w:hAnsi="Arial" w:cs="Arial"/>
          <w:sz w:val="22"/>
          <w:szCs w:val="22"/>
        </w:rPr>
        <w:t xml:space="preserve"> de site onde esta recomendação foi utilizada. Você deverá mostrar o resultado da sua pesquisa utilizando </w:t>
      </w:r>
      <w:r w:rsidR="006918DE" w:rsidRPr="007219E3">
        <w:rPr>
          <w:rFonts w:ascii="Arial" w:hAnsi="Arial" w:cs="Arial"/>
          <w:sz w:val="22"/>
          <w:szCs w:val="22"/>
        </w:rPr>
        <w:t xml:space="preserve">o mesmo formato mostrado no exemplo abaixo: </w:t>
      </w:r>
    </w:p>
    <w:p w14:paraId="423CD605" w14:textId="77777777" w:rsidR="000D5E5E" w:rsidRPr="007219E3" w:rsidRDefault="000D5E5E" w:rsidP="00AB4DF5">
      <w:pPr>
        <w:pStyle w:val="Default"/>
        <w:ind w:left="426"/>
        <w:jc w:val="both"/>
        <w:rPr>
          <w:rFonts w:ascii="Arial" w:hAnsi="Arial" w:cs="Arial"/>
          <w:b/>
          <w:bCs/>
          <w:sz w:val="22"/>
          <w:szCs w:val="22"/>
        </w:rPr>
      </w:pPr>
    </w:p>
    <w:p w14:paraId="0F7694F2" w14:textId="07B7D01F" w:rsidR="006918DE" w:rsidRPr="007219E3" w:rsidRDefault="006918DE" w:rsidP="00AB4DF5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b/>
          <w:bCs/>
          <w:sz w:val="22"/>
          <w:szCs w:val="22"/>
        </w:rPr>
        <w:t>Seção</w:t>
      </w:r>
      <w:r w:rsidR="0061653E" w:rsidRPr="007219E3">
        <w:rPr>
          <w:rFonts w:ascii="Arial" w:hAnsi="Arial" w:cs="Arial"/>
          <w:b/>
          <w:bCs/>
          <w:sz w:val="22"/>
          <w:szCs w:val="22"/>
        </w:rPr>
        <w:t xml:space="preserve"> 3</w:t>
      </w:r>
      <w:r w:rsidRPr="007219E3">
        <w:rPr>
          <w:rFonts w:ascii="Arial" w:hAnsi="Arial" w:cs="Arial"/>
          <w:sz w:val="22"/>
          <w:szCs w:val="22"/>
        </w:rPr>
        <w:t xml:space="preserve">: Apresentação/Design </w:t>
      </w:r>
    </w:p>
    <w:p w14:paraId="533CD444" w14:textId="23C1CD31" w:rsidR="006918DE" w:rsidRPr="007219E3" w:rsidRDefault="006918DE" w:rsidP="00AB4DF5">
      <w:pPr>
        <w:pStyle w:val="Default"/>
        <w:ind w:left="426"/>
        <w:jc w:val="both"/>
        <w:rPr>
          <w:rFonts w:ascii="Arial" w:hAnsi="Arial" w:cs="Arial"/>
          <w:sz w:val="22"/>
          <w:szCs w:val="22"/>
        </w:rPr>
      </w:pPr>
      <w:r w:rsidRPr="007219E3">
        <w:rPr>
          <w:rFonts w:ascii="Arial" w:hAnsi="Arial" w:cs="Arial"/>
          <w:b/>
          <w:bCs/>
          <w:sz w:val="22"/>
          <w:szCs w:val="22"/>
        </w:rPr>
        <w:t xml:space="preserve">Recomendação </w:t>
      </w:r>
      <w:r w:rsidR="0061653E" w:rsidRPr="007219E3">
        <w:rPr>
          <w:rFonts w:ascii="Arial" w:hAnsi="Arial" w:cs="Arial"/>
          <w:b/>
          <w:bCs/>
          <w:sz w:val="22"/>
          <w:szCs w:val="22"/>
        </w:rPr>
        <w:t>4.1</w:t>
      </w:r>
      <w:r w:rsidRPr="007219E3">
        <w:rPr>
          <w:rFonts w:ascii="Arial" w:hAnsi="Arial" w:cs="Arial"/>
          <w:sz w:val="22"/>
          <w:szCs w:val="22"/>
        </w:rPr>
        <w:t xml:space="preserve">: Oferecer contraste mínimo entre plano de fundo e primeiro plano </w:t>
      </w:r>
    </w:p>
    <w:p w14:paraId="4DC9D617" w14:textId="6387EC9C" w:rsidR="00F6190C" w:rsidRPr="007219E3" w:rsidRDefault="006918DE" w:rsidP="00AB4DF5">
      <w:pPr>
        <w:pStyle w:val="ListParagraph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</w:rPr>
      </w:pPr>
      <w:r w:rsidRPr="007219E3">
        <w:rPr>
          <w:rFonts w:ascii="Arial" w:hAnsi="Arial" w:cs="Arial"/>
          <w:b/>
          <w:bCs/>
        </w:rPr>
        <w:t>Site</w:t>
      </w:r>
      <w:r w:rsidRPr="007219E3">
        <w:rPr>
          <w:rFonts w:ascii="Arial" w:hAnsi="Arial" w:cs="Arial"/>
        </w:rPr>
        <w:t>:</w:t>
      </w:r>
      <w:r w:rsidR="00A80CED" w:rsidRPr="007219E3">
        <w:rPr>
          <w:rFonts w:ascii="Arial" w:hAnsi="Arial" w:cs="Arial"/>
        </w:rPr>
        <w:t>https://sso.acesso.gov.br/login?client_id=conectesusapp.saude.gov.br&amp;authorization_id=17865255555</w:t>
      </w:r>
    </w:p>
    <w:p w14:paraId="1B65D5D9" w14:textId="21370531" w:rsidR="00900436" w:rsidRPr="007219E3" w:rsidRDefault="00900436" w:rsidP="00AB4DF5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6"/>
      </w:tblGrid>
      <w:tr w:rsidR="00A80CED" w:rsidRPr="007219E3" w14:paraId="73B66F19" w14:textId="77777777" w:rsidTr="00A80CED">
        <w:tc>
          <w:tcPr>
            <w:tcW w:w="8494" w:type="dxa"/>
          </w:tcPr>
          <w:p w14:paraId="18399283" w14:textId="3FC0E716" w:rsidR="00A80CED" w:rsidRPr="007219E3" w:rsidRDefault="00A80CED" w:rsidP="00AB4DF5">
            <w:pPr>
              <w:pStyle w:val="ListParagraph"/>
              <w:autoSpaceDE w:val="0"/>
              <w:autoSpaceDN w:val="0"/>
              <w:adjustRightInd w:val="0"/>
              <w:ind w:left="426"/>
              <w:jc w:val="both"/>
              <w:rPr>
                <w:rFonts w:ascii="Arial" w:hAnsi="Arial" w:cs="Arial"/>
              </w:rPr>
            </w:pPr>
            <w:r w:rsidRPr="007219E3">
              <w:rPr>
                <w:rFonts w:ascii="Arial" w:hAnsi="Arial" w:cs="Arial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6E1DB8" wp14:editId="0FE210F3">
                      <wp:simplePos x="0" y="0"/>
                      <wp:positionH relativeFrom="column">
                        <wp:posOffset>4229735</wp:posOffset>
                      </wp:positionH>
                      <wp:positionV relativeFrom="paragraph">
                        <wp:posOffset>211455</wp:posOffset>
                      </wp:positionV>
                      <wp:extent cx="619125" cy="209550"/>
                      <wp:effectExtent l="0" t="0" r="28575" b="19050"/>
                      <wp:wrapNone/>
                      <wp:docPr id="2" name="Retângulo: Cantos Arredondado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2095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      <w:pict>
                    <v:roundrect w14:anchorId="3849BDF5" id="Retângulo: Cantos Arredondados 2" o:spid="_x0000_s1026" style="position:absolute;margin-left:333.05pt;margin-top:16.65pt;width:48.7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" filled="f" strokecolor="red" strokeweight="2pt"/>
                  </w:pict>
                </mc:Fallback>
              </mc:AlternateContent>
            </w:r>
            <w:r w:rsidRPr="007219E3">
              <w:rPr>
                <w:rFonts w:ascii="Arial" w:hAnsi="Arial" w:cs="Arial"/>
                <w:noProof/>
              </w:rPr>
              <w:drawing>
                <wp:inline distT="0" distB="0" distL="0" distR="0" wp14:anchorId="035E7FED" wp14:editId="5B5E4E0F">
                  <wp:extent cx="5400040" cy="2183765"/>
                  <wp:effectExtent l="0" t="0" r="0" b="698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8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08C8E" w14:textId="77777777" w:rsidR="00090E5C" w:rsidRPr="007219E3" w:rsidRDefault="00090E5C" w:rsidP="00F72A38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sectPr w:rsidR="00090E5C" w:rsidRPr="007219E3" w:rsidSect="00F72A38">
      <w:headerReference w:type="defaul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1235BE" w14:textId="77777777" w:rsidR="00795CA2" w:rsidRDefault="00795CA2" w:rsidP="002D199C">
      <w:pPr>
        <w:spacing w:after="0" w:line="240" w:lineRule="auto"/>
      </w:pPr>
      <w:r>
        <w:separator/>
      </w:r>
    </w:p>
  </w:endnote>
  <w:endnote w:type="continuationSeparator" w:id="0">
    <w:p w14:paraId="4F9DE1E0" w14:textId="77777777" w:rsidR="00795CA2" w:rsidRDefault="00795CA2" w:rsidP="002D1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B045A" w14:textId="77777777" w:rsidR="00795CA2" w:rsidRDefault="00795CA2" w:rsidP="002D199C">
      <w:pPr>
        <w:spacing w:after="0" w:line="240" w:lineRule="auto"/>
      </w:pPr>
      <w:r>
        <w:separator/>
      </w:r>
    </w:p>
  </w:footnote>
  <w:footnote w:type="continuationSeparator" w:id="0">
    <w:p w14:paraId="7B0731CC" w14:textId="77777777" w:rsidR="00795CA2" w:rsidRDefault="00795CA2" w:rsidP="002D1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36"/>
      <w:gridCol w:w="4039"/>
    </w:tblGrid>
    <w:tr w:rsidR="00F364F1" w14:paraId="480D6AB2" w14:textId="77777777" w:rsidTr="00804E1C">
      <w:tc>
        <w:tcPr>
          <w:tcW w:w="0" w:type="auto"/>
        </w:tcPr>
        <w:p w14:paraId="6C3E4F95" w14:textId="77777777" w:rsidR="00F364F1" w:rsidRDefault="00F364F1" w:rsidP="00804E1C">
          <w:pPr>
            <w:pStyle w:val="Header"/>
          </w:pPr>
          <w:r>
            <w:rPr>
              <w:noProof/>
            </w:rPr>
            <w:drawing>
              <wp:inline distT="0" distB="0" distL="0" distR="0" wp14:anchorId="4AA90818" wp14:editId="51A84C65">
                <wp:extent cx="1209675" cy="857250"/>
                <wp:effectExtent l="0" t="0" r="9525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UNIVALI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</w:tcPr>
        <w:p w14:paraId="2D800A08" w14:textId="77777777" w:rsidR="00F364F1" w:rsidRDefault="00F364F1" w:rsidP="00804E1C">
          <w:pPr>
            <w:pStyle w:val="Header"/>
          </w:pPr>
          <w:r>
            <w:t>Universidade do Vale do Itajaí - UNIVALI</w:t>
          </w:r>
        </w:p>
        <w:p w14:paraId="240D94F9" w14:textId="77777777" w:rsidR="00F364F1" w:rsidRDefault="00083637" w:rsidP="00804E1C">
          <w:pPr>
            <w:pStyle w:val="Header"/>
          </w:pPr>
          <w:r>
            <w:t>Escola do Mar, Ciência e Tecnologia</w:t>
          </w:r>
        </w:p>
        <w:p w14:paraId="3818D38C" w14:textId="77777777" w:rsidR="00F364F1" w:rsidRDefault="00F364F1" w:rsidP="00804E1C">
          <w:pPr>
            <w:pStyle w:val="Header"/>
          </w:pPr>
          <w:r>
            <w:t>Ciência da Computação</w:t>
          </w:r>
        </w:p>
        <w:p w14:paraId="2B787974" w14:textId="6B228BD5" w:rsidR="00F364F1" w:rsidRDefault="00F364F1" w:rsidP="00804E1C">
          <w:pPr>
            <w:pStyle w:val="Header"/>
          </w:pPr>
          <w:r>
            <w:t xml:space="preserve">Disciplina: </w:t>
          </w:r>
          <w:r w:rsidR="00171107">
            <w:t>Interação Humano-Computador</w:t>
          </w:r>
        </w:p>
        <w:p w14:paraId="47D81794" w14:textId="4B76F557" w:rsidR="00F364F1" w:rsidRDefault="00B56CCD" w:rsidP="00804E1C">
          <w:pPr>
            <w:pStyle w:val="Header"/>
          </w:pPr>
          <w:r>
            <w:t xml:space="preserve">Profa: Daniela </w:t>
          </w:r>
          <w:r w:rsidR="00171107">
            <w:t xml:space="preserve">S. </w:t>
          </w:r>
          <w:r>
            <w:t>Moreira</w:t>
          </w:r>
          <w:r w:rsidR="00171107">
            <w:t xml:space="preserve"> da Silva</w:t>
          </w:r>
        </w:p>
      </w:tc>
    </w:tr>
  </w:tbl>
  <w:p w14:paraId="45C31803" w14:textId="77777777" w:rsidR="00F364F1" w:rsidRPr="00804E1C" w:rsidRDefault="00F364F1" w:rsidP="00804E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27839"/>
    <w:multiLevelType w:val="hybridMultilevel"/>
    <w:tmpl w:val="BC8E288E"/>
    <w:lvl w:ilvl="0" w:tplc="0416000F">
      <w:start w:val="1"/>
      <w:numFmt w:val="decimal"/>
      <w:lvlText w:val="%1."/>
      <w:lvlJc w:val="left"/>
      <w:pPr>
        <w:ind w:left="150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1" w15:restartNumberingAfterBreak="0">
    <w:nsid w:val="123B0D80"/>
    <w:multiLevelType w:val="hybridMultilevel"/>
    <w:tmpl w:val="285EFB48"/>
    <w:lvl w:ilvl="0" w:tplc="0416000F">
      <w:start w:val="1"/>
      <w:numFmt w:val="decimal"/>
      <w:lvlText w:val="%1."/>
      <w:lvlJc w:val="left"/>
      <w:pPr>
        <w:ind w:left="1504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2" w15:restartNumberingAfterBreak="0">
    <w:nsid w:val="24E06430"/>
    <w:multiLevelType w:val="hybridMultilevel"/>
    <w:tmpl w:val="BE60EF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50C06"/>
    <w:multiLevelType w:val="hybridMultilevel"/>
    <w:tmpl w:val="DBF6228C"/>
    <w:lvl w:ilvl="0" w:tplc="04160003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0D76721"/>
    <w:multiLevelType w:val="hybridMultilevel"/>
    <w:tmpl w:val="82AC67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9A0DE7"/>
    <w:multiLevelType w:val="hybridMultilevel"/>
    <w:tmpl w:val="F4669ED0"/>
    <w:lvl w:ilvl="0" w:tplc="16FC3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FAAA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24A7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5A25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ECF7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96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E621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1C37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B609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16F4D"/>
    <w:multiLevelType w:val="hybridMultilevel"/>
    <w:tmpl w:val="386CE3D6"/>
    <w:lvl w:ilvl="0" w:tplc="04160003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A3D63A5"/>
    <w:multiLevelType w:val="hybridMultilevel"/>
    <w:tmpl w:val="F432C6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67B71"/>
    <w:multiLevelType w:val="hybridMultilevel"/>
    <w:tmpl w:val="D5A0F6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2AE541A"/>
    <w:multiLevelType w:val="hybridMultilevel"/>
    <w:tmpl w:val="F6F6D3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574070"/>
    <w:multiLevelType w:val="hybridMultilevel"/>
    <w:tmpl w:val="BA0833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B7173"/>
    <w:multiLevelType w:val="hybridMultilevel"/>
    <w:tmpl w:val="449C9B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953B7"/>
    <w:multiLevelType w:val="hybridMultilevel"/>
    <w:tmpl w:val="C878612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741292"/>
    <w:multiLevelType w:val="hybridMultilevel"/>
    <w:tmpl w:val="9AF2E5A4"/>
    <w:lvl w:ilvl="0" w:tplc="87B6B9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D374A2"/>
    <w:multiLevelType w:val="hybridMultilevel"/>
    <w:tmpl w:val="65665BA4"/>
    <w:lvl w:ilvl="0" w:tplc="44F009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B399A"/>
    <w:multiLevelType w:val="hybridMultilevel"/>
    <w:tmpl w:val="1EEA52C4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A0C117B"/>
    <w:multiLevelType w:val="hybridMultilevel"/>
    <w:tmpl w:val="88BAEFF2"/>
    <w:lvl w:ilvl="0" w:tplc="B9E8A4B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509A795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680CC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BFEC29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10E605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3FC4E7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AFC771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DC52F72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69AFE5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8F6502"/>
    <w:multiLevelType w:val="hybridMultilevel"/>
    <w:tmpl w:val="7846A71C"/>
    <w:lvl w:ilvl="0" w:tplc="04160003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11"/>
  </w:num>
  <w:num w:numId="4">
    <w:abstractNumId w:val="5"/>
  </w:num>
  <w:num w:numId="5">
    <w:abstractNumId w:val="16"/>
  </w:num>
  <w:num w:numId="6">
    <w:abstractNumId w:val="10"/>
  </w:num>
  <w:num w:numId="7">
    <w:abstractNumId w:val="2"/>
  </w:num>
  <w:num w:numId="8">
    <w:abstractNumId w:val="7"/>
  </w:num>
  <w:num w:numId="9">
    <w:abstractNumId w:val="13"/>
  </w:num>
  <w:num w:numId="10">
    <w:abstractNumId w:val="8"/>
  </w:num>
  <w:num w:numId="11">
    <w:abstractNumId w:val="15"/>
  </w:num>
  <w:num w:numId="12">
    <w:abstractNumId w:val="0"/>
  </w:num>
  <w:num w:numId="13">
    <w:abstractNumId w:val="1"/>
  </w:num>
  <w:num w:numId="14">
    <w:abstractNumId w:val="4"/>
  </w:num>
  <w:num w:numId="15">
    <w:abstractNumId w:val="17"/>
  </w:num>
  <w:num w:numId="16">
    <w:abstractNumId w:val="6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99C"/>
    <w:rsid w:val="000217A3"/>
    <w:rsid w:val="00024FC4"/>
    <w:rsid w:val="00031CDE"/>
    <w:rsid w:val="00036B97"/>
    <w:rsid w:val="0004451F"/>
    <w:rsid w:val="00052F35"/>
    <w:rsid w:val="000724C8"/>
    <w:rsid w:val="0008272A"/>
    <w:rsid w:val="00083637"/>
    <w:rsid w:val="00083F02"/>
    <w:rsid w:val="00090E5C"/>
    <w:rsid w:val="000A2BD5"/>
    <w:rsid w:val="000A6083"/>
    <w:rsid w:val="000B1629"/>
    <w:rsid w:val="000C24FA"/>
    <w:rsid w:val="000C4FA8"/>
    <w:rsid w:val="000D5E5E"/>
    <w:rsid w:val="001160B7"/>
    <w:rsid w:val="001308A4"/>
    <w:rsid w:val="00133FD8"/>
    <w:rsid w:val="00134326"/>
    <w:rsid w:val="00134C68"/>
    <w:rsid w:val="00171107"/>
    <w:rsid w:val="00171E10"/>
    <w:rsid w:val="00175555"/>
    <w:rsid w:val="00177DFC"/>
    <w:rsid w:val="001851B1"/>
    <w:rsid w:val="001E0A1C"/>
    <w:rsid w:val="001E581C"/>
    <w:rsid w:val="001F0B15"/>
    <w:rsid w:val="001F7D14"/>
    <w:rsid w:val="00205A45"/>
    <w:rsid w:val="00242FDE"/>
    <w:rsid w:val="00246AC4"/>
    <w:rsid w:val="00263475"/>
    <w:rsid w:val="0027059C"/>
    <w:rsid w:val="00271114"/>
    <w:rsid w:val="00272316"/>
    <w:rsid w:val="002726C4"/>
    <w:rsid w:val="002A5C17"/>
    <w:rsid w:val="002D199C"/>
    <w:rsid w:val="002D404B"/>
    <w:rsid w:val="002F4F39"/>
    <w:rsid w:val="002F6FDA"/>
    <w:rsid w:val="002F7947"/>
    <w:rsid w:val="00306944"/>
    <w:rsid w:val="003144AC"/>
    <w:rsid w:val="003322F9"/>
    <w:rsid w:val="00332EC4"/>
    <w:rsid w:val="003439BE"/>
    <w:rsid w:val="00353DCE"/>
    <w:rsid w:val="00365428"/>
    <w:rsid w:val="003801DE"/>
    <w:rsid w:val="00381AAB"/>
    <w:rsid w:val="00383F12"/>
    <w:rsid w:val="003E1EE3"/>
    <w:rsid w:val="0041687B"/>
    <w:rsid w:val="00424530"/>
    <w:rsid w:val="00430B34"/>
    <w:rsid w:val="00441A0E"/>
    <w:rsid w:val="004446B9"/>
    <w:rsid w:val="0049499E"/>
    <w:rsid w:val="004B1DEC"/>
    <w:rsid w:val="004C3685"/>
    <w:rsid w:val="004C4CF4"/>
    <w:rsid w:val="004D1B54"/>
    <w:rsid w:val="004D2749"/>
    <w:rsid w:val="004E2827"/>
    <w:rsid w:val="004F633B"/>
    <w:rsid w:val="005101F3"/>
    <w:rsid w:val="005252A6"/>
    <w:rsid w:val="00544E00"/>
    <w:rsid w:val="005605D6"/>
    <w:rsid w:val="005C0CD5"/>
    <w:rsid w:val="005C6CF9"/>
    <w:rsid w:val="005D776E"/>
    <w:rsid w:val="00604BB0"/>
    <w:rsid w:val="0061653E"/>
    <w:rsid w:val="00646BA1"/>
    <w:rsid w:val="0066014E"/>
    <w:rsid w:val="0068295B"/>
    <w:rsid w:val="006918DE"/>
    <w:rsid w:val="006C4940"/>
    <w:rsid w:val="006C51B2"/>
    <w:rsid w:val="0072034E"/>
    <w:rsid w:val="007219E3"/>
    <w:rsid w:val="00740585"/>
    <w:rsid w:val="00757672"/>
    <w:rsid w:val="0076171E"/>
    <w:rsid w:val="00762A16"/>
    <w:rsid w:val="007726EA"/>
    <w:rsid w:val="007835E8"/>
    <w:rsid w:val="007875B1"/>
    <w:rsid w:val="00795CA2"/>
    <w:rsid w:val="00797C1B"/>
    <w:rsid w:val="007A34BD"/>
    <w:rsid w:val="007B30D5"/>
    <w:rsid w:val="007F6EE6"/>
    <w:rsid w:val="00803779"/>
    <w:rsid w:val="00804E1C"/>
    <w:rsid w:val="008121A5"/>
    <w:rsid w:val="008302D2"/>
    <w:rsid w:val="008423D9"/>
    <w:rsid w:val="008756CB"/>
    <w:rsid w:val="00894BA6"/>
    <w:rsid w:val="00896CB0"/>
    <w:rsid w:val="008A08CD"/>
    <w:rsid w:val="008A3219"/>
    <w:rsid w:val="008C53BD"/>
    <w:rsid w:val="008E1E1F"/>
    <w:rsid w:val="008F7F5B"/>
    <w:rsid w:val="00900436"/>
    <w:rsid w:val="00910A96"/>
    <w:rsid w:val="009411CF"/>
    <w:rsid w:val="00946AD8"/>
    <w:rsid w:val="009776BA"/>
    <w:rsid w:val="009C68DB"/>
    <w:rsid w:val="00A0654D"/>
    <w:rsid w:val="00A145D6"/>
    <w:rsid w:val="00A24886"/>
    <w:rsid w:val="00A30CBE"/>
    <w:rsid w:val="00A32AD6"/>
    <w:rsid w:val="00A3411F"/>
    <w:rsid w:val="00A80CED"/>
    <w:rsid w:val="00A95112"/>
    <w:rsid w:val="00A9608F"/>
    <w:rsid w:val="00AB4DF5"/>
    <w:rsid w:val="00AB6D00"/>
    <w:rsid w:val="00AC2C2A"/>
    <w:rsid w:val="00AE7662"/>
    <w:rsid w:val="00B039E7"/>
    <w:rsid w:val="00B13960"/>
    <w:rsid w:val="00B24A81"/>
    <w:rsid w:val="00B43030"/>
    <w:rsid w:val="00B46C7A"/>
    <w:rsid w:val="00B56CCD"/>
    <w:rsid w:val="00B7111D"/>
    <w:rsid w:val="00B85477"/>
    <w:rsid w:val="00BF6204"/>
    <w:rsid w:val="00C15139"/>
    <w:rsid w:val="00C471F6"/>
    <w:rsid w:val="00C84E98"/>
    <w:rsid w:val="00C9012F"/>
    <w:rsid w:val="00CB6BE7"/>
    <w:rsid w:val="00CC1373"/>
    <w:rsid w:val="00CC144D"/>
    <w:rsid w:val="00CC23D4"/>
    <w:rsid w:val="00D12343"/>
    <w:rsid w:val="00D15252"/>
    <w:rsid w:val="00D1545B"/>
    <w:rsid w:val="00D213B6"/>
    <w:rsid w:val="00D567A9"/>
    <w:rsid w:val="00D627CA"/>
    <w:rsid w:val="00D725BB"/>
    <w:rsid w:val="00D80B9E"/>
    <w:rsid w:val="00D903E9"/>
    <w:rsid w:val="00DA37E0"/>
    <w:rsid w:val="00DB6BFF"/>
    <w:rsid w:val="00DC7C6B"/>
    <w:rsid w:val="00DD675E"/>
    <w:rsid w:val="00DE5B6E"/>
    <w:rsid w:val="00DF6969"/>
    <w:rsid w:val="00E00BC5"/>
    <w:rsid w:val="00E203C8"/>
    <w:rsid w:val="00E3180D"/>
    <w:rsid w:val="00E9254C"/>
    <w:rsid w:val="00E931BA"/>
    <w:rsid w:val="00E97E32"/>
    <w:rsid w:val="00EB02A9"/>
    <w:rsid w:val="00EE2873"/>
    <w:rsid w:val="00EE58A0"/>
    <w:rsid w:val="00EE5EF3"/>
    <w:rsid w:val="00F13157"/>
    <w:rsid w:val="00F151FB"/>
    <w:rsid w:val="00F364F1"/>
    <w:rsid w:val="00F375D4"/>
    <w:rsid w:val="00F40732"/>
    <w:rsid w:val="00F45602"/>
    <w:rsid w:val="00F55488"/>
    <w:rsid w:val="00F57655"/>
    <w:rsid w:val="00F6190C"/>
    <w:rsid w:val="00F72A38"/>
    <w:rsid w:val="00F87C79"/>
    <w:rsid w:val="00FA2BD1"/>
    <w:rsid w:val="00FA3A2B"/>
    <w:rsid w:val="00FB0F4C"/>
    <w:rsid w:val="00FC60D5"/>
    <w:rsid w:val="00FE1933"/>
    <w:rsid w:val="00FF2A30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940CD1"/>
  <w15:docId w15:val="{5BA1ACA7-0563-44F2-81DE-548EDCDD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19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99C"/>
  </w:style>
  <w:style w:type="paragraph" w:styleId="Footer">
    <w:name w:val="footer"/>
    <w:basedOn w:val="Normal"/>
    <w:link w:val="FooterChar"/>
    <w:uiPriority w:val="99"/>
    <w:unhideWhenUsed/>
    <w:rsid w:val="002D19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99C"/>
  </w:style>
  <w:style w:type="paragraph" w:styleId="BalloonText">
    <w:name w:val="Balloon Text"/>
    <w:basedOn w:val="Normal"/>
    <w:link w:val="BalloonTextChar"/>
    <w:uiPriority w:val="99"/>
    <w:semiHidden/>
    <w:unhideWhenUsed/>
    <w:rsid w:val="002D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99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801D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627CA"/>
    <w:pPr>
      <w:ind w:left="720"/>
      <w:contextualSpacing/>
    </w:pPr>
  </w:style>
  <w:style w:type="table" w:styleId="TableGrid">
    <w:name w:val="Table Grid"/>
    <w:basedOn w:val="TableNormal"/>
    <w:uiPriority w:val="59"/>
    <w:rsid w:val="00AE7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04E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918D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19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1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7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0968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144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4289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governodigital/pt-br/acessibilidade-digital/modelo-de-acessibilidad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t.wikipedia.org/wiki/Ci%C3%AAncia_da_computa%C3%A7%C3%A3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sesweb.governoeletronico.gov.br/criteriosSucess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esweb.governoeletronico.gov.br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708</Words>
  <Characters>3827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Curso: Ciência da Computação</vt:lpstr>
      <vt:lpstr>Curso: Ciência da Computação</vt:lpstr>
    </vt:vector>
  </TitlesOfParts>
  <Company>Alcatel-Lucent</Company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Curso: Ciência da Computação</dc:title>
  <dc:subject>Disciplina: Inteligência Artificial</dc:subject>
  <dc:creator>Professora: Daniela Moreira</dc:creator>
  <cp:lastModifiedBy>Gustavo Stahl Müller</cp:lastModifiedBy>
  <cp:revision>72</cp:revision>
  <dcterms:created xsi:type="dcterms:W3CDTF">2022-02-08T20:13:00Z</dcterms:created>
  <dcterms:modified xsi:type="dcterms:W3CDTF">2022-02-09T23:06:00Z</dcterms:modified>
</cp:coreProperties>
</file>