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64F2B" w:rsidP="0BA55A52" w:rsidRDefault="00C64F2B" w14:paraId="77EB18D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es-EC"/>
        </w:rPr>
      </w:pPr>
      <w:bookmarkStart w:name="_a7cd92e62080" w:id="0"/>
      <w:bookmarkEnd w:id="0"/>
    </w:p>
    <w:p w:rsidR="00C64F2B" w:rsidP="0BA55A52" w:rsidRDefault="00C64F2B" w14:paraId="1125A74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C64F2B" w14:paraId="6C8F5CA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C64F2B" w14:paraId="52E186C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C64F2B" w14:paraId="30FC1E3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C64F2B" w14:paraId="531F037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2426CC" w14:paraId="0510EC0E" w14:textId="1CF2B9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color w:val="333399"/>
          <w:sz w:val="36"/>
          <w:szCs w:val="36"/>
          <w:lang w:val="es-EC"/>
        </w:rPr>
      </w:pPr>
      <w:r w:rsidRPr="5281E26C" w:rsidR="002426CC">
        <w:rPr>
          <w:rFonts w:ascii="Arial" w:hAnsi="Arial" w:eastAsia="Arial" w:cs="Arial"/>
          <w:b w:val="1"/>
          <w:bCs w:val="1"/>
          <w:color w:val="333399"/>
          <w:sz w:val="36"/>
          <w:szCs w:val="36"/>
          <w:lang w:val="es-EC"/>
        </w:rPr>
        <w:t xml:space="preserve">Facturador POS – </w:t>
      </w:r>
      <w:r w:rsidRPr="5281E26C" w:rsidR="5E3CBB3A">
        <w:rPr>
          <w:rFonts w:ascii="Arial" w:hAnsi="Arial" w:eastAsia="Arial" w:cs="Arial"/>
          <w:b w:val="1"/>
          <w:bCs w:val="1"/>
          <w:color w:val="333399"/>
          <w:sz w:val="36"/>
          <w:szCs w:val="36"/>
          <w:lang w:val="es-EC"/>
        </w:rPr>
        <w:t>Recaudación</w:t>
      </w:r>
      <w:r w:rsidRPr="5281E26C" w:rsidR="002426CC">
        <w:rPr>
          <w:rFonts w:ascii="Arial" w:hAnsi="Arial" w:eastAsia="Arial" w:cs="Arial"/>
          <w:b w:val="1"/>
          <w:bCs w:val="1"/>
          <w:color w:val="333399"/>
          <w:sz w:val="36"/>
          <w:szCs w:val="36"/>
          <w:lang w:val="es-EC"/>
        </w:rPr>
        <w:t xml:space="preserve"> (Efectivo)</w:t>
      </w:r>
    </w:p>
    <w:p w:rsidR="00C64F2B" w:rsidP="0BA55A52" w:rsidRDefault="00C64F2B" w14:paraId="753C8B4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bCs/>
          <w:color w:val="333399"/>
          <w:sz w:val="36"/>
          <w:szCs w:val="36"/>
          <w:lang w:val="es-EC"/>
        </w:rPr>
      </w:pPr>
    </w:p>
    <w:p w:rsidR="00C64F2B" w:rsidP="0BA55A52" w:rsidRDefault="00C64F2B" w14:paraId="2EB7495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bCs/>
          <w:color w:val="333399"/>
          <w:sz w:val="22"/>
          <w:szCs w:val="22"/>
          <w:lang w:val="es-EC"/>
        </w:rPr>
      </w:pPr>
    </w:p>
    <w:p w:rsidR="00C64F2B" w:rsidP="0BA55A52" w:rsidRDefault="00B72D8F" w14:paraId="4884FA26" w14:textId="77777777">
      <w:pPr>
        <w:pBdr>
          <w:top w:val="nil"/>
          <w:left w:val="nil"/>
          <w:bottom w:val="nil"/>
          <w:right w:val="nil"/>
          <w:between w:val="nil"/>
        </w:pBdr>
        <w:ind w:left="180"/>
        <w:jc w:val="center"/>
        <w:rPr>
          <w:rFonts w:ascii="Arial" w:hAnsi="Arial" w:eastAsia="Arial" w:cs="Arial"/>
          <w:b/>
          <w:bCs/>
          <w:color w:val="3333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b/>
          <w:bCs/>
          <w:color w:val="333399"/>
          <w:sz w:val="22"/>
          <w:szCs w:val="22"/>
          <w:lang w:val="es-EC"/>
        </w:rPr>
        <w:t>Historia de revisiones</w:t>
      </w:r>
    </w:p>
    <w:tbl>
      <w:tblPr>
        <w:tblW w:w="919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69"/>
        <w:gridCol w:w="1620"/>
        <w:gridCol w:w="2789"/>
        <w:gridCol w:w="3420"/>
      </w:tblGrid>
      <w:tr w:rsidR="00C64F2B" w:rsidTr="5281E26C" w14:paraId="1D0CA857" w14:textId="77777777">
        <w:tc>
          <w:tcPr>
            <w:tcW w:w="136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307D6D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Versión</w:t>
            </w:r>
          </w:p>
        </w:tc>
        <w:tc>
          <w:tcPr>
            <w:tcW w:w="16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56DCD9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Fecha de creación</w:t>
            </w:r>
          </w:p>
        </w:tc>
        <w:tc>
          <w:tcPr>
            <w:tcW w:w="278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18A2B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Autor(es)</w:t>
            </w:r>
          </w:p>
        </w:tc>
        <w:tc>
          <w:tcPr>
            <w:tcW w:w="34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5CAE12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Notas de revisión</w:t>
            </w:r>
          </w:p>
        </w:tc>
      </w:tr>
      <w:tr w:rsidR="00ED1637" w:rsidTr="5281E26C" w14:paraId="2055D176" w14:textId="77777777"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BA55A52" w:rsidRDefault="2E6786B2" w14:paraId="09A2D7E4" w14:textId="22D18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V1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BA55A52" w:rsidRDefault="37655EF1" w14:paraId="474107D7" w14:textId="24CC9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1</w:t>
            </w:r>
            <w:r w:rsidR="00EB4270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2</w:t>
            </w:r>
            <w:r w:rsidRPr="0BA55A52" w:rsidR="2E6786B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/</w:t>
            </w:r>
            <w:r w:rsidRPr="0BA55A52" w:rsidR="73CF5A3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05</w:t>
            </w:r>
            <w:r w:rsidRPr="0BA55A52" w:rsidR="2E6786B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/20</w:t>
            </w:r>
            <w:r w:rsidR="00EB4270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21</w:t>
            </w: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BA55A52" w:rsidRDefault="00CB1399" w14:paraId="24D69DEC" w14:textId="7DD0B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5281E26C" w:rsidR="00CB1399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 xml:space="preserve">Santiago </w:t>
            </w:r>
            <w:r w:rsidRPr="5281E26C" w:rsidR="3D09A83E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Ramírez</w:t>
            </w: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7DC0" w:rsidP="0BA55A52" w:rsidRDefault="00EB4270" w14:paraId="58751FE7" w14:textId="1A324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5281E26C" w:rsidR="3D09A83E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Creación</w:t>
            </w:r>
            <w:r w:rsidRPr="5281E26C" w:rsidR="00EB4270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 xml:space="preserve"> de documento</w:t>
            </w:r>
          </w:p>
        </w:tc>
      </w:tr>
      <w:tr w:rsidR="001A78F5" w:rsidTr="5281E26C" w14:paraId="24C58342" w14:textId="77777777">
        <w:trPr>
          <w:trHeight w:val="240"/>
        </w:trPr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BA55A52" w:rsidRDefault="001A78F5" w14:paraId="17516EF7" w14:textId="60E80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BA55A52" w:rsidRDefault="001A78F5" w14:paraId="2A1ABE11" w14:textId="02BB2787">
            <w:pP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BA55A52" w:rsidRDefault="001A78F5" w14:paraId="5EFA5ED3" w14:textId="49093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BA55A52" w:rsidRDefault="001A78F5" w14:paraId="4614BDE3" w14:textId="3F08A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</w:tbl>
    <w:p w:rsidR="00C64F2B" w:rsidP="0BA55A52" w:rsidRDefault="00C64F2B" w14:paraId="484953F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028090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AEEE52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19DAB97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70963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3E32168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2296DF0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10F7134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1AAFDF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7DE5DB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38BD7BD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8458CF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F3E156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0BC9092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3A71287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222A040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0E9F74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6AC0647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1DB04D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A56981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67162D8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8DD9FA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941F2E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021054B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78EF7A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2BF8F3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19E6481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3269422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0B1C705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D0DC79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4ADCDF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AC3FAE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B7CB51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A3C69B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B72D8F" w14:paraId="5AB1091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sz w:val="22"/>
          <w:szCs w:val="22"/>
          <w:lang w:val="es-EC"/>
        </w:rPr>
      </w:pPr>
      <w:r w:rsidRPr="0BA55A52">
        <w:rPr>
          <w:rFonts w:ascii="Arial" w:hAnsi="Arial" w:eastAsia="Arial" w:cs="Arial"/>
          <w:b/>
          <w:bCs/>
          <w:sz w:val="22"/>
          <w:szCs w:val="22"/>
          <w:lang w:val="es-EC"/>
        </w:rPr>
        <w:t>CONTENIDO</w:t>
      </w:r>
    </w:p>
    <w:p w:rsidR="00C64F2B" w:rsidP="0BA55A52" w:rsidRDefault="00C64F2B" w14:paraId="54B7AA1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uq69tdtofiqu" w:id="1"/>
      <w:bookmarkEnd w:id="1"/>
    </w:p>
    <w:sdt>
      <w:sdtPr>
        <w:id w:val="-1392575958"/>
        <w:docPartObj>
          <w:docPartGallery w:val="Table of Contents"/>
          <w:docPartUnique/>
        </w:docPartObj>
      </w:sdtPr>
      <w:sdtContent>
        <w:p w:rsidR="00C64F2B" w:rsidRDefault="00B72D8F" w14:paraId="250577FF" w14:textId="77777777">
          <w:pPr>
            <w:tabs>
              <w:tab w:val="right" w:pos="8976"/>
            </w:tabs>
            <w:spacing w:before="80"/>
            <w:rPr>
              <w:rFonts w:ascii="Arial" w:hAnsi="Arial" w:eastAsia="Arial" w:cs="Arial"/>
              <w:b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8em5w2eh1l">
            <w:r>
              <w:rPr>
                <w:rFonts w:ascii="Arial" w:hAnsi="Arial" w:eastAsia="Arial" w:cs="Arial"/>
                <w:b/>
                <w:sz w:val="22"/>
                <w:szCs w:val="22"/>
              </w:rPr>
              <w:t>A. Resumen General</w:t>
            </w:r>
          </w:hyperlink>
          <w:r>
            <w:rPr>
              <w:rFonts w:ascii="Arial" w:hAnsi="Arial" w:eastAsia="Arial" w:cs="Arial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_un8em5w2eh1l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sz w:val="22"/>
              <w:szCs w:val="22"/>
            </w:rPr>
            <w:t>3</w:t>
          </w:r>
          <w:r>
            <w:fldChar w:fldCharType="end"/>
          </w:r>
        </w:p>
        <w:p w:rsidR="00C64F2B" w:rsidRDefault="005C2EBC" w14:paraId="5DD92F3A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k3gxcdx7kgy5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B. Alcance del Proyecto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_k3gxcdx7kgy5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6FF5A9BF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m2w77vtekuev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C: Descripción Funcional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_m2w77vtekuev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3E7DF0E2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psvh8emcsk66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D. Descripción Técnica del Proyecto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_psvh8emcsk66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008EE88B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eouldbg49l7l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E. Fuera del Alcance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_eouldbg49l7l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057BD931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be6vduv8ti5m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F. Entregables producidos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_be6vduv8ti5m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7B47E538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7nsaj5p78cis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G. Duración Estimada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_7nsaj5p78cis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1031986E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cgffrixjrgh2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H. Costos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_cgffrixjrgh2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59B16A95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uj8mak1tpo5r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I. Retorno de la inversión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_uj8mak1tpo5r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0652BFEE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qjbzmttx51w3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J. Riesgos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_qjbzmttx51w3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2F99D338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pmu8kwcwhb09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K. Criterios de Aceptación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_pmu8kwcwhb09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3B48E94E" w14:textId="77777777">
          <w:pPr>
            <w:tabs>
              <w:tab w:val="right" w:pos="8976"/>
            </w:tabs>
            <w:spacing w:before="200" w:after="80"/>
            <w:rPr>
              <w:rFonts w:ascii="Arial" w:hAnsi="Arial" w:eastAsia="Arial" w:cs="Arial"/>
              <w:b/>
              <w:sz w:val="22"/>
              <w:szCs w:val="22"/>
            </w:rPr>
          </w:pPr>
          <w:hyperlink w:anchor="_gk88pkning05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L. Aprobación Proyectos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_gk88pkning05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  <w:r w:rsidR="00B72D8F">
            <w:fldChar w:fldCharType="end"/>
          </w:r>
        </w:p>
      </w:sdtContent>
    </w:sdt>
    <w:p w:rsidR="00C64F2B" w:rsidP="0BA55A52" w:rsidRDefault="00C64F2B" w14:paraId="772B26A1" w14:textId="77777777">
      <w:pPr>
        <w:rPr>
          <w:rFonts w:ascii="Arial" w:hAnsi="Arial" w:eastAsia="Arial" w:cs="Arial"/>
          <w:color w:val="FF0000"/>
          <w:sz w:val="22"/>
          <w:szCs w:val="22"/>
          <w:lang w:val="es-EC"/>
        </w:rPr>
      </w:pPr>
    </w:p>
    <w:p w:rsidR="00C64F2B" w:rsidP="0BA55A52" w:rsidRDefault="00C64F2B" w14:paraId="4D75F1C3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bckf351tj1me" w:id="2"/>
      <w:bookmarkEnd w:id="2"/>
    </w:p>
    <w:p w:rsidR="00C64F2B" w:rsidP="0BA55A52" w:rsidRDefault="00C64F2B" w14:paraId="40C8A8A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a0519cb20595" w:id="3"/>
      <w:bookmarkEnd w:id="3"/>
    </w:p>
    <w:p w:rsidR="00C64F2B" w:rsidP="0BA55A52" w:rsidRDefault="00C64F2B" w14:paraId="6CFB985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vogchy3jeupf" w:id="4"/>
      <w:bookmarkEnd w:id="4"/>
    </w:p>
    <w:p w:rsidR="00C64F2B" w:rsidP="0BA55A52" w:rsidRDefault="00C64F2B" w14:paraId="0B110560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ex6pw5tvrsob" w:id="5"/>
      <w:bookmarkEnd w:id="5"/>
    </w:p>
    <w:p w:rsidR="00C64F2B" w:rsidP="0BA55A52" w:rsidRDefault="00C64F2B" w14:paraId="2707E268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25fzipxdu488" w:id="6"/>
      <w:bookmarkEnd w:id="6"/>
    </w:p>
    <w:p w:rsidR="00C64F2B" w:rsidP="0BA55A52" w:rsidRDefault="00C64F2B" w14:paraId="748581E6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hrhkk8qvs77j" w:id="7"/>
      <w:bookmarkEnd w:id="7"/>
    </w:p>
    <w:p w:rsidR="00C64F2B" w:rsidP="0BA55A52" w:rsidRDefault="00C64F2B" w14:paraId="40D557C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ikv6zfxzltil" w:id="8"/>
      <w:bookmarkEnd w:id="8"/>
    </w:p>
    <w:p w:rsidR="00C64F2B" w:rsidP="0BA55A52" w:rsidRDefault="00C64F2B" w14:paraId="5394630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i6pzlrp1u73d" w:id="9"/>
      <w:bookmarkEnd w:id="9"/>
    </w:p>
    <w:p w:rsidR="00C64F2B" w:rsidP="0BA55A52" w:rsidRDefault="00C64F2B" w14:paraId="7EA8BEB0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g7p4r4kqqb9d" w:id="10"/>
      <w:bookmarkEnd w:id="10"/>
    </w:p>
    <w:p w:rsidR="00C64F2B" w:rsidP="0BA55A52" w:rsidRDefault="00C64F2B" w14:paraId="2AA8656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jout6lxr0p4m" w:id="11"/>
      <w:bookmarkEnd w:id="11"/>
    </w:p>
    <w:p w:rsidR="00C64F2B" w:rsidP="0BA55A52" w:rsidRDefault="00C64F2B" w14:paraId="1946861F" w14:textId="77777777">
      <w:pPr>
        <w:rPr>
          <w:lang w:val="es-EC"/>
        </w:rPr>
      </w:pPr>
    </w:p>
    <w:p w:rsidR="00C64F2B" w:rsidP="0BA55A52" w:rsidRDefault="00C64F2B" w14:paraId="4194101B" w14:textId="77777777">
      <w:pPr>
        <w:rPr>
          <w:lang w:val="es-EC"/>
        </w:rPr>
      </w:pPr>
    </w:p>
    <w:p w:rsidR="00C64F2B" w:rsidP="0BA55A52" w:rsidRDefault="00C64F2B" w14:paraId="683AA22A" w14:textId="77777777">
      <w:pPr>
        <w:rPr>
          <w:lang w:val="es-EC"/>
        </w:rPr>
      </w:pPr>
    </w:p>
    <w:p w:rsidR="00C64F2B" w:rsidP="0BA55A52" w:rsidRDefault="00C64F2B" w14:paraId="2C6C149A" w14:textId="77777777">
      <w:pPr>
        <w:rPr>
          <w:lang w:val="es-EC"/>
        </w:rPr>
      </w:pPr>
    </w:p>
    <w:p w:rsidR="00C64F2B" w:rsidP="0BA55A52" w:rsidRDefault="00C64F2B" w14:paraId="495F2EA3" w14:textId="77777777">
      <w:pPr>
        <w:rPr>
          <w:lang w:val="es-EC"/>
        </w:rPr>
      </w:pPr>
    </w:p>
    <w:p w:rsidR="00C64F2B" w:rsidP="0BA55A52" w:rsidRDefault="00C64F2B" w14:paraId="638D031F" w14:textId="77777777">
      <w:pPr>
        <w:rPr>
          <w:lang w:val="es-EC"/>
        </w:rPr>
      </w:pPr>
    </w:p>
    <w:p w:rsidR="00C64F2B" w:rsidP="0BA55A52" w:rsidRDefault="00C64F2B" w14:paraId="33BDA949" w14:textId="77777777">
      <w:pPr>
        <w:rPr>
          <w:lang w:val="es-EC"/>
        </w:rPr>
      </w:pPr>
    </w:p>
    <w:p w:rsidR="00C64F2B" w:rsidP="0BA55A52" w:rsidRDefault="00C64F2B" w14:paraId="0E141403" w14:textId="77777777">
      <w:pPr>
        <w:rPr>
          <w:lang w:val="es-EC"/>
        </w:rPr>
      </w:pPr>
    </w:p>
    <w:p w:rsidR="00C64F2B" w:rsidP="0BA55A52" w:rsidRDefault="00C64F2B" w14:paraId="33507D4C" w14:textId="77777777">
      <w:pPr>
        <w:rPr>
          <w:lang w:val="es-EC"/>
        </w:rPr>
      </w:pPr>
    </w:p>
    <w:p w:rsidR="00C64F2B" w:rsidP="0BA55A52" w:rsidRDefault="00C64F2B" w14:paraId="31E3AE0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s7ryqotj9wn" w:id="12"/>
      <w:bookmarkEnd w:id="12"/>
    </w:p>
    <w:tbl>
      <w:tblPr>
        <w:tblW w:w="8976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6"/>
      </w:tblGrid>
      <w:tr w:rsidR="00C64F2B" w:rsidTr="0BA55A52" w14:paraId="0409EB21" w14:textId="77777777">
        <w:tc>
          <w:tcPr>
            <w:tcW w:w="897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0697AE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b/>
                <w:bCs/>
                <w:sz w:val="18"/>
                <w:szCs w:val="18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18"/>
                <w:szCs w:val="18"/>
                <w:lang w:val="es-EC"/>
              </w:rPr>
              <w:t>Esta sección debe ser completada por el Solicitante de Requerimiento</w:t>
            </w:r>
          </w:p>
        </w:tc>
      </w:tr>
    </w:tbl>
    <w:p w:rsidR="00C64F2B" w:rsidP="0BA55A52" w:rsidRDefault="00C64F2B" w14:paraId="0B8DF85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qr6o5gl1xno1" w:id="13"/>
      <w:bookmarkEnd w:id="13"/>
    </w:p>
    <w:p w:rsidR="00C64F2B" w:rsidP="0BA55A52" w:rsidRDefault="00B72D8F" w14:paraId="607C6FD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un8em5w2eh1l" w:id="14"/>
      <w:bookmarkEnd w:id="14"/>
      <w:r w:rsidRPr="0BA55A52">
        <w:rPr>
          <w:color w:val="FF0000"/>
          <w:sz w:val="22"/>
          <w:szCs w:val="22"/>
          <w:lang w:val="es-EC"/>
        </w:rPr>
        <w:t>A. Resumen General</w:t>
      </w:r>
    </w:p>
    <w:p w:rsidR="00C64F2B" w:rsidP="0BA55A52" w:rsidRDefault="00C64F2B" w14:paraId="2F3A8914" w14:textId="7203F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</w:p>
    <w:p w:rsidR="00C64F2B" w:rsidP="5281E26C" w:rsidRDefault="00C601EE" w14:paraId="73A98B12" w14:textId="55803E82">
      <w:pPr>
        <w:spacing w:line="259" w:lineRule="auto"/>
        <w:jc w:val="both"/>
        <w:rPr>
          <w:rFonts w:ascii="Arial" w:hAnsi="Arial" w:eastAsia="Arial" w:cs="Arial"/>
          <w:i w:val="1"/>
          <w:iCs w:val="1"/>
          <w:sz w:val="22"/>
          <w:szCs w:val="22"/>
          <w:lang w:val="es-EC"/>
        </w:rPr>
      </w:pPr>
      <w:r w:rsidRPr="5281E26C" w:rsidR="00C601E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Se requiere </w:t>
      </w:r>
      <w:r w:rsidRPr="5281E26C" w:rsidR="00780759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integrar los datos </w:t>
      </w:r>
      <w:r w:rsidRPr="5281E26C" w:rsidR="0045696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generados</w:t>
      </w:r>
      <w:r w:rsidRPr="5281E26C" w:rsidR="00780759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en el </w:t>
      </w:r>
      <w:r w:rsidRPr="5281E26C" w:rsidR="6650B05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facturador digital</w:t>
      </w:r>
      <w:r w:rsidRPr="5281E26C" w:rsidR="003E01A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al realizar </w:t>
      </w:r>
      <w:r w:rsidRPr="5281E26C" w:rsidR="0045696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una factura</w:t>
      </w:r>
      <w:r w:rsidRPr="5281E26C" w:rsidR="003E01A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008204C5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para</w:t>
      </w:r>
      <w:r w:rsidRPr="5281E26C" w:rsidR="001C36D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que se </w:t>
      </w:r>
      <w:r w:rsidRPr="5281E26C" w:rsidR="0045696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visualice</w:t>
      </w:r>
      <w:r w:rsidRPr="5281E26C" w:rsidR="001C36D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en la</w:t>
      </w:r>
      <w:r w:rsidRPr="5281E26C" w:rsidR="008204C5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6650B05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opción de</w:t>
      </w:r>
      <w:r w:rsidRPr="5281E26C" w:rsidR="009D7346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213732B8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Cancelación Clientes</w:t>
      </w:r>
      <w:r w:rsidRPr="5281E26C" w:rsidR="002669D4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.</w:t>
      </w:r>
    </w:p>
    <w:p w:rsidR="002669D4" w:rsidP="002669D4" w:rsidRDefault="002669D4" w14:paraId="3301D03B" w14:textId="77777777">
      <w:pPr>
        <w:spacing w:line="259" w:lineRule="auto"/>
        <w:jc w:val="both"/>
        <w:rPr>
          <w:rFonts w:ascii="Arial" w:hAnsi="Arial" w:eastAsia="Arial" w:cs="Arial"/>
          <w:color w:val="FF0000"/>
          <w:sz w:val="22"/>
          <w:szCs w:val="22"/>
          <w:lang w:val="es-EC"/>
        </w:rPr>
      </w:pPr>
    </w:p>
    <w:p w:rsidR="00C64F2B" w:rsidP="002669D4" w:rsidRDefault="00B72D8F" w14:paraId="4A49245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FF0000"/>
          <w:sz w:val="22"/>
          <w:szCs w:val="22"/>
          <w:lang w:val="es-EC"/>
        </w:rPr>
      </w:pPr>
      <w:bookmarkStart w:name="_k3gxcdx7kgy5" w:id="15"/>
      <w:bookmarkEnd w:id="15"/>
      <w:r w:rsidRPr="0BA55A52">
        <w:rPr>
          <w:color w:val="FF0000"/>
          <w:sz w:val="22"/>
          <w:szCs w:val="22"/>
          <w:lang w:val="es-EC"/>
        </w:rPr>
        <w:t>B. Alcance del Proyecto</w:t>
      </w:r>
    </w:p>
    <w:p w:rsidR="00ED1637" w:rsidP="0BA55A52" w:rsidRDefault="00ED1637" w14:paraId="44A3AC99" w14:textId="3EBF7D3D">
      <w:pPr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</w:p>
    <w:p w:rsidR="006A7DC0" w:rsidP="5281E26C" w:rsidRDefault="006A7DC0" w14:paraId="53346A98" w14:textId="4E867765">
      <w:pPr>
        <w:rPr>
          <w:rFonts w:ascii="Arial" w:hAnsi="Arial" w:eastAsia="Arial" w:cs="Arial"/>
          <w:i w:val="1"/>
          <w:iCs w:val="1"/>
          <w:sz w:val="22"/>
          <w:szCs w:val="22"/>
          <w:lang w:val="es-EC"/>
        </w:rPr>
      </w:pPr>
      <w:r w:rsidRPr="5281E26C" w:rsidR="006A7DC0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S</w:t>
      </w:r>
      <w:r w:rsidRPr="5281E26C" w:rsidR="66D4E27C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e requiere desarrollar un servicio</w:t>
      </w:r>
      <w:r w:rsidRPr="5281E26C" w:rsidR="1930CD08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64EFA1A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WEB </w:t>
      </w:r>
      <w:r w:rsidRPr="5281E26C" w:rsidR="1930CD08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REST</w:t>
      </w:r>
      <w:r w:rsidRPr="5281E26C" w:rsidR="66D4E27C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que </w:t>
      </w:r>
      <w:r w:rsidRPr="5281E26C" w:rsidR="00132CBF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inserte los datos en las tablas </w:t>
      </w:r>
      <w:r w:rsidRPr="5281E26C" w:rsidR="0007464C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de </w:t>
      </w:r>
      <w:r w:rsidRPr="5281E26C" w:rsidR="005E209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administración</w:t>
      </w:r>
      <w:r w:rsidRPr="5281E26C" w:rsidR="0007464C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de la forma </w:t>
      </w:r>
      <w:r w:rsidRPr="5281E26C" w:rsidR="000E522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FA_CAN</w:t>
      </w:r>
      <w:r w:rsidRPr="5281E26C" w:rsidR="000E522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747145C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Cancelación Clientes</w:t>
      </w:r>
      <w:r w:rsidRPr="5281E26C" w:rsidR="00446FD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. </w:t>
      </w:r>
    </w:p>
    <w:p w:rsidR="00ED1637" w:rsidP="0BA55A52" w:rsidRDefault="00ED1637" w14:paraId="2A7BE54E" w14:textId="77777777">
      <w:pPr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7D688581" w14:textId="77777777">
      <w:pPr>
        <w:pStyle w:val="Heading1"/>
        <w:spacing w:before="0" w:after="0"/>
        <w:rPr>
          <w:color w:val="FF0000"/>
          <w:sz w:val="22"/>
          <w:szCs w:val="22"/>
          <w:lang w:val="es-EC"/>
        </w:rPr>
      </w:pPr>
      <w:bookmarkStart w:name="_m2w77vtekuev" w:id="16"/>
      <w:bookmarkEnd w:id="16"/>
      <w:r w:rsidRPr="0BA55A52">
        <w:rPr>
          <w:color w:val="FF0000"/>
          <w:sz w:val="22"/>
          <w:szCs w:val="22"/>
          <w:lang w:val="es-EC"/>
        </w:rPr>
        <w:t>C. Descripción Funcional</w:t>
      </w:r>
    </w:p>
    <w:p w:rsidR="00C64F2B" w:rsidP="0BA55A52" w:rsidRDefault="00C64F2B" w14:paraId="2DD6956F" w14:textId="77777777">
      <w:pPr>
        <w:jc w:val="both"/>
        <w:rPr>
          <w:rFonts w:ascii="Arial" w:hAnsi="Arial" w:eastAsia="Arial" w:cs="Arial"/>
          <w:b/>
          <w:bCs/>
          <w:color w:val="FF0000"/>
          <w:sz w:val="22"/>
          <w:szCs w:val="22"/>
          <w:lang w:val="es-EC"/>
        </w:rPr>
      </w:pPr>
    </w:p>
    <w:p w:rsidRPr="00A372AE" w:rsidR="00C76AB1" w:rsidP="0BA55A52" w:rsidRDefault="00C76AB1" w14:paraId="79C3EE0C" w14:textId="5A2B116B">
      <w:pPr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br w:type="page"/>
      </w:r>
    </w:p>
    <w:p w:rsidRPr="00A372AE" w:rsidR="00C64F2B" w:rsidP="0BA55A52" w:rsidRDefault="00C64F2B" w14:paraId="277CB679" w14:textId="77777777">
      <w:pPr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</w:p>
    <w:p w:rsidRPr="006E6F07" w:rsidR="006E6F07" w:rsidP="0BA55A52" w:rsidRDefault="00B72D8F" w14:paraId="2F6B7837" w14:textId="5EA1C8B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  <w:lang w:val="es-EC"/>
        </w:rPr>
      </w:pPr>
      <w:bookmarkStart w:name="_psvh8emcsk66" w:id="17"/>
      <w:bookmarkEnd w:id="17"/>
      <w:r w:rsidRPr="0BA55A52">
        <w:rPr>
          <w:sz w:val="22"/>
          <w:szCs w:val="22"/>
          <w:lang w:val="es-EC"/>
        </w:rPr>
        <w:t>D. Descripción Técnica del Proyecto</w:t>
      </w:r>
      <w:bookmarkStart w:name="_qab5kz7gqpd3" w:id="18"/>
      <w:bookmarkEnd w:id="18"/>
    </w:p>
    <w:p w:rsidRPr="00B23B8C" w:rsidR="006E6F07" w:rsidP="47F8FA69" w:rsidRDefault="006E6F07" w14:paraId="76051791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0685F0B7" w:rsidP="47F8FA69" w:rsidRDefault="0685F0B7" w14:paraId="100CE2AD" w14:textId="5D4D2C0C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>Dada la facturación desde el facturador digital se de</w:t>
      </w:r>
      <w:r w:rsidRPr="47F8FA69" w:rsidR="04D0EF00">
        <w:rPr>
          <w:rFonts w:ascii="Arial" w:hAnsi="Arial" w:eastAsia="Arial" w:cs="Arial"/>
          <w:i/>
          <w:iCs/>
          <w:sz w:val="22"/>
          <w:szCs w:val="22"/>
          <w:lang w:val="es-EC"/>
        </w:rPr>
        <w:t>b</w:t>
      </w: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>e mantener la funcionalidad de la forma FA_CAN</w:t>
      </w:r>
      <w:r w:rsidRPr="47F8FA69" w:rsidR="29963160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la misma que se detalla el funcionamiento </w:t>
      </w:r>
      <w:r w:rsidRPr="47F8FA69" w:rsidR="0EA86319">
        <w:rPr>
          <w:rFonts w:ascii="Arial" w:hAnsi="Arial" w:eastAsia="Arial" w:cs="Arial"/>
          <w:i/>
          <w:iCs/>
          <w:sz w:val="22"/>
          <w:szCs w:val="22"/>
          <w:lang w:val="es-EC"/>
        </w:rPr>
        <w:t>a continuación</w:t>
      </w:r>
      <w:r w:rsidRPr="47F8FA69" w:rsidR="29963160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: </w:t>
      </w:r>
    </w:p>
    <w:p w:rsidR="47F8FA69" w:rsidP="47F8FA69" w:rsidRDefault="47F8FA69" w14:paraId="72E107FC" w14:textId="692EAE2C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0685F0B7" w:rsidP="47F8FA69" w:rsidRDefault="0685F0B7" w14:paraId="3CE91C7D" w14:textId="6263725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En la </w:t>
      </w:r>
      <w:r w:rsidRPr="47F8FA69" w:rsidR="0303558A">
        <w:rPr>
          <w:rFonts w:ascii="Arial" w:hAnsi="Arial" w:eastAsia="Arial" w:cs="Arial"/>
          <w:i/>
          <w:iCs/>
          <w:sz w:val="22"/>
          <w:szCs w:val="22"/>
          <w:lang w:val="es-EC"/>
        </w:rPr>
        <w:t>opción</w:t>
      </w: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de </w:t>
      </w:r>
      <w:r w:rsidRPr="47F8FA69" w:rsidR="1877F499">
        <w:rPr>
          <w:rFonts w:ascii="Arial" w:hAnsi="Arial" w:eastAsia="Arial" w:cs="Arial"/>
          <w:i/>
          <w:iCs/>
          <w:sz w:val="22"/>
          <w:szCs w:val="22"/>
          <w:lang w:val="es-EC"/>
        </w:rPr>
        <w:t>menú</w:t>
      </w: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</w:t>
      </w:r>
      <w:r w:rsidR="00AD718E">
        <w:rPr>
          <w:rFonts w:ascii="Arial" w:hAnsi="Arial" w:eastAsia="Arial" w:cs="Arial"/>
          <w:i/>
          <w:iCs/>
          <w:sz w:val="22"/>
          <w:szCs w:val="22"/>
          <w:lang w:val="es-EC"/>
        </w:rPr>
        <w:t>C</w:t>
      </w: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ancelaciones </w:t>
      </w:r>
      <w:r w:rsidRPr="47F8FA69" w:rsidR="7B7393B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elegimos la </w:t>
      </w:r>
      <w:r w:rsidRPr="47F8FA69" w:rsidR="638F3B91">
        <w:rPr>
          <w:rFonts w:ascii="Arial" w:hAnsi="Arial" w:eastAsia="Arial" w:cs="Arial"/>
          <w:i/>
          <w:iCs/>
          <w:sz w:val="22"/>
          <w:szCs w:val="22"/>
          <w:lang w:val="es-EC"/>
        </w:rPr>
        <w:t>opción</w:t>
      </w:r>
      <w:r w:rsidRPr="47F8FA69" w:rsidR="7B7393B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</w:t>
      </w:r>
      <w:r w:rsidRPr="47F8FA69" w:rsidR="3504DFE0">
        <w:rPr>
          <w:rFonts w:ascii="Arial" w:hAnsi="Arial" w:eastAsia="Arial" w:cs="Arial"/>
          <w:i/>
          <w:iCs/>
          <w:sz w:val="22"/>
          <w:szCs w:val="22"/>
          <w:lang w:val="es-EC"/>
        </w:rPr>
        <w:t>Cancelación</w:t>
      </w:r>
      <w:r w:rsidRPr="47F8FA69" w:rsidR="7B7393B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de Clientes.</w:t>
      </w:r>
    </w:p>
    <w:p w:rsidR="47F8FA69" w:rsidP="47F8FA69" w:rsidRDefault="47F8FA69" w14:paraId="07700EE4" w14:textId="09A6C0A8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48321072" w:rsidP="47F8FA69" w:rsidRDefault="48321072" w14:paraId="6EDEB804" w14:textId="701C5204">
      <w:pPr>
        <w:spacing w:line="259" w:lineRule="auto"/>
        <w:jc w:val="both"/>
      </w:pPr>
      <w:r w:rsidR="48321072">
        <w:drawing>
          <wp:inline wp14:editId="23DE2911" wp14:anchorId="25A2BB6F">
            <wp:extent cx="5695948" cy="3200400"/>
            <wp:effectExtent l="0" t="0" r="0" b="0"/>
            <wp:docPr id="642508859" name="Picture 6425088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42508859"/>
                    <pic:cNvPicPr/>
                  </pic:nvPicPr>
                  <pic:blipFill>
                    <a:blip r:embed="R7aec6af1ce2c4d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B9" w:rsidP="47F8FA69" w:rsidRDefault="00D169B9" w14:paraId="2A621ADC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2FDA22A2" w:rsidP="47F8FA69" w:rsidRDefault="2FDA22A2" w14:paraId="3CBBDEEF" w14:textId="19AA03D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47F8FA69">
        <w:rPr>
          <w:rFonts w:ascii="Arial" w:hAnsi="Arial" w:eastAsia="Arial" w:cs="Arial"/>
          <w:i/>
          <w:iCs/>
          <w:sz w:val="22"/>
          <w:szCs w:val="22"/>
        </w:rPr>
        <w:t xml:space="preserve">La pantalla mostrara el listado de opciones a elegir Cancelación Domicilios </w:t>
      </w:r>
    </w:p>
    <w:p w:rsidR="23C9F869" w:rsidP="47F8FA69" w:rsidRDefault="23C9F869" w14:paraId="32876D23" w14:textId="293BF177">
      <w:pPr>
        <w:spacing w:line="259" w:lineRule="auto"/>
        <w:jc w:val="both"/>
      </w:pPr>
      <w:r w:rsidR="23C9F869">
        <w:drawing>
          <wp:inline wp14:editId="136CA239" wp14:anchorId="7D621E62">
            <wp:extent cx="5695948" cy="3200400"/>
            <wp:effectExtent l="0" t="0" r="0" b="0"/>
            <wp:docPr id="587562729" name="Picture 5875627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87562729"/>
                    <pic:cNvPicPr/>
                  </pic:nvPicPr>
                  <pic:blipFill>
                    <a:blip r:embed="R8583f2ba2aba40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F869" w:rsidP="47F8FA69" w:rsidRDefault="23C9F869" w14:paraId="345A2FB2" w14:textId="5FF9996F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47F8FA69">
        <w:rPr>
          <w:rFonts w:ascii="Arial" w:hAnsi="Arial" w:eastAsia="Arial" w:cs="Arial"/>
          <w:i/>
          <w:iCs/>
          <w:sz w:val="22"/>
          <w:szCs w:val="22"/>
        </w:rPr>
        <w:t xml:space="preserve">En la pantalla (FA_LOV_FAC) se </w:t>
      </w:r>
      <w:r w:rsidRPr="47F8FA69" w:rsidR="00D169B9">
        <w:rPr>
          <w:rFonts w:ascii="Arial" w:hAnsi="Arial" w:eastAsia="Arial" w:cs="Arial"/>
          <w:i/>
          <w:iCs/>
          <w:sz w:val="22"/>
          <w:szCs w:val="22"/>
        </w:rPr>
        <w:t>listará</w:t>
      </w:r>
      <w:r w:rsidRPr="47F8FA69">
        <w:rPr>
          <w:rFonts w:ascii="Arial" w:hAnsi="Arial" w:eastAsia="Arial" w:cs="Arial"/>
          <w:i/>
          <w:iCs/>
          <w:sz w:val="22"/>
          <w:szCs w:val="22"/>
        </w:rPr>
        <w:t xml:space="preserve"> todos </w:t>
      </w:r>
      <w:r w:rsidRPr="47F8FA69" w:rsidR="1B957278">
        <w:rPr>
          <w:rFonts w:ascii="Arial" w:hAnsi="Arial" w:eastAsia="Arial" w:cs="Arial"/>
          <w:i/>
          <w:iCs/>
          <w:sz w:val="22"/>
          <w:szCs w:val="22"/>
        </w:rPr>
        <w:t xml:space="preserve">documentos de venta que tiene forma de pago EFECTIVO </w:t>
      </w:r>
    </w:p>
    <w:p w:rsidR="47F8FA69" w:rsidP="47F8FA69" w:rsidRDefault="47F8FA69" w14:paraId="6E0CE500" w14:textId="5286B87E">
      <w:pPr>
        <w:spacing w:line="259" w:lineRule="auto"/>
        <w:jc w:val="both"/>
      </w:pPr>
    </w:p>
    <w:p w:rsidR="47F8FA69" w:rsidP="47F8FA69" w:rsidRDefault="47F8FA69" w14:paraId="663C4D39" w14:textId="20AADE4D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6B2F15CD" w:rsidP="47F8FA69" w:rsidRDefault="6B2F15CD" w14:paraId="2600D175" w14:textId="4C785F48">
      <w:pPr>
        <w:spacing w:line="259" w:lineRule="auto"/>
        <w:jc w:val="both"/>
      </w:pPr>
      <w:r w:rsidR="6B2F15CD">
        <w:drawing>
          <wp:inline wp14:editId="7B52AAFB" wp14:anchorId="7F6B6DB5">
            <wp:extent cx="5695948" cy="3219450"/>
            <wp:effectExtent l="0" t="0" r="0" b="0"/>
            <wp:docPr id="334832747" name="Picture 3348327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34832747"/>
                    <pic:cNvPicPr/>
                  </pic:nvPicPr>
                  <pic:blipFill>
                    <a:blip r:embed="R525f5840abb34d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A2" w:rsidP="47F8FA69" w:rsidRDefault="004808A2" w14:paraId="04DF5438" w14:textId="77777777">
      <w:pPr>
        <w:spacing w:line="259" w:lineRule="auto"/>
        <w:jc w:val="both"/>
      </w:pPr>
    </w:p>
    <w:p w:rsidR="00320D37" w:rsidP="47F8FA69" w:rsidRDefault="00320D37" w14:paraId="56BAF805" w14:textId="77777777">
      <w:pPr>
        <w:spacing w:line="259" w:lineRule="auto"/>
        <w:jc w:val="both"/>
      </w:pPr>
    </w:p>
    <w:p w:rsidRPr="0020050D" w:rsidR="00320D37" w:rsidP="47F8FA69" w:rsidRDefault="0020050D" w14:paraId="2135033A" w14:textId="2ED572CE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0020050D">
        <w:rPr>
          <w:rFonts w:ascii="Arial" w:hAnsi="Arial" w:eastAsia="Arial" w:cs="Arial"/>
          <w:i/>
          <w:iCs/>
          <w:sz w:val="22"/>
          <w:szCs w:val="22"/>
        </w:rPr>
        <w:t>Seleccionamos</w:t>
      </w:r>
      <w:r w:rsidRPr="0020050D" w:rsidR="00320D37">
        <w:rPr>
          <w:rFonts w:ascii="Arial" w:hAnsi="Arial" w:eastAsia="Arial" w:cs="Arial"/>
          <w:i/>
          <w:iCs/>
          <w:sz w:val="22"/>
          <w:szCs w:val="22"/>
        </w:rPr>
        <w:t xml:space="preserve"> el documento a </w:t>
      </w:r>
      <w:r w:rsidRPr="0020050D">
        <w:rPr>
          <w:rFonts w:ascii="Arial" w:hAnsi="Arial" w:eastAsia="Arial" w:cs="Arial"/>
          <w:i/>
          <w:iCs/>
          <w:sz w:val="22"/>
          <w:szCs w:val="22"/>
        </w:rPr>
        <w:t>realizar la cancelación</w:t>
      </w:r>
      <w:r>
        <w:rPr>
          <w:rFonts w:ascii="Arial" w:hAnsi="Arial" w:eastAsia="Arial" w:cs="Arial"/>
          <w:i/>
          <w:iCs/>
          <w:sz w:val="22"/>
          <w:szCs w:val="22"/>
        </w:rPr>
        <w:t>.</w:t>
      </w:r>
    </w:p>
    <w:p w:rsidR="0020050D" w:rsidP="47F8FA69" w:rsidRDefault="0020050D" w14:paraId="3CC578FD" w14:textId="173DCB44">
      <w:pPr>
        <w:spacing w:line="259" w:lineRule="auto"/>
        <w:jc w:val="both"/>
      </w:pPr>
      <w:r w:rsidR="0020050D">
        <w:drawing>
          <wp:inline wp14:editId="5F9051AE" wp14:anchorId="38ABAA5F">
            <wp:extent cx="5699762" cy="3209925"/>
            <wp:effectExtent l="0" t="0" r="0" b="9525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233eb599be1b4d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C" w:rsidP="47F8FA69" w:rsidRDefault="00395B4C" w14:paraId="35615226" w14:textId="77777777">
      <w:pPr>
        <w:spacing w:line="259" w:lineRule="auto"/>
        <w:jc w:val="both"/>
      </w:pPr>
    </w:p>
    <w:p w:rsidRPr="00395B4C" w:rsidR="00395B4C" w:rsidP="5281E26C" w:rsidRDefault="00395B4C" w14:paraId="20B9E0A9" w14:textId="6C352357">
      <w:pPr>
        <w:spacing w:line="259" w:lineRule="auto"/>
        <w:jc w:val="both"/>
        <w:rPr>
          <w:rFonts w:ascii="Arial" w:hAnsi="Arial" w:eastAsia="Arial" w:cs="Arial"/>
          <w:i w:val="1"/>
          <w:iCs w:val="1"/>
          <w:sz w:val="22"/>
          <w:szCs w:val="22"/>
        </w:rPr>
      </w:pPr>
      <w:r w:rsidRPr="5281E26C" w:rsidR="00395B4C">
        <w:rPr>
          <w:rFonts w:ascii="Arial" w:hAnsi="Arial" w:eastAsia="Arial" w:cs="Arial"/>
          <w:i w:val="1"/>
          <w:iCs w:val="1"/>
          <w:sz w:val="22"/>
          <w:szCs w:val="22"/>
        </w:rPr>
        <w:t xml:space="preserve">Posterior presionamos el botón </w:t>
      </w:r>
      <w:r w:rsidRPr="5281E26C" w:rsidR="241D112C">
        <w:rPr>
          <w:rFonts w:ascii="Arial" w:hAnsi="Arial" w:eastAsia="Arial" w:cs="Arial"/>
          <w:i w:val="1"/>
          <w:iCs w:val="1"/>
          <w:sz w:val="22"/>
          <w:szCs w:val="22"/>
        </w:rPr>
        <w:t>C</w:t>
      </w:r>
      <w:r w:rsidRPr="5281E26C" w:rsidR="00395B4C">
        <w:rPr>
          <w:rFonts w:ascii="Arial" w:hAnsi="Arial" w:eastAsia="Arial" w:cs="Arial"/>
          <w:i w:val="1"/>
          <w:iCs w:val="1"/>
          <w:sz w:val="22"/>
          <w:szCs w:val="22"/>
        </w:rPr>
        <w:t xml:space="preserve">ancelar </w:t>
      </w:r>
      <w:r w:rsidRPr="5281E26C" w:rsidR="27E2E8A8">
        <w:rPr>
          <w:rFonts w:ascii="Arial" w:hAnsi="Arial" w:eastAsia="Arial" w:cs="Arial"/>
          <w:i w:val="1"/>
          <w:iCs w:val="1"/>
          <w:sz w:val="22"/>
          <w:szCs w:val="22"/>
        </w:rPr>
        <w:t>D</w:t>
      </w:r>
      <w:r w:rsidRPr="5281E26C" w:rsidR="00395B4C">
        <w:rPr>
          <w:rFonts w:ascii="Arial" w:hAnsi="Arial" w:eastAsia="Arial" w:cs="Arial"/>
          <w:i w:val="1"/>
          <w:iCs w:val="1"/>
          <w:sz w:val="22"/>
          <w:szCs w:val="22"/>
        </w:rPr>
        <w:t>ocumento</w:t>
      </w:r>
      <w:r w:rsidRPr="5281E26C" w:rsidR="389C022F">
        <w:rPr>
          <w:rFonts w:ascii="Arial" w:hAnsi="Arial" w:eastAsia="Arial" w:cs="Arial"/>
          <w:i w:val="1"/>
          <w:iCs w:val="1"/>
          <w:sz w:val="22"/>
          <w:szCs w:val="22"/>
        </w:rPr>
        <w:t>.</w:t>
      </w:r>
    </w:p>
    <w:p w:rsidR="00395B4C" w:rsidP="47F8FA69" w:rsidRDefault="00395B4C" w14:paraId="734A6A71" w14:textId="77777777">
      <w:pPr>
        <w:spacing w:line="259" w:lineRule="auto"/>
        <w:jc w:val="both"/>
      </w:pPr>
    </w:p>
    <w:p w:rsidR="00395B4C" w:rsidP="47F8FA69" w:rsidRDefault="00395B4C" w14:paraId="6E0F0B2C" w14:textId="77777777">
      <w:pPr>
        <w:spacing w:line="259" w:lineRule="auto"/>
        <w:jc w:val="both"/>
      </w:pPr>
    </w:p>
    <w:p w:rsidR="00395B4C" w:rsidP="47F8FA69" w:rsidRDefault="00395B4C" w14:paraId="14043A5D" w14:textId="709DEFF6">
      <w:pPr>
        <w:spacing w:line="259" w:lineRule="auto"/>
        <w:jc w:val="both"/>
      </w:pPr>
      <w:r w:rsidR="00395B4C">
        <w:drawing>
          <wp:inline wp14:editId="3128FC94" wp14:anchorId="760B9418">
            <wp:extent cx="5699762" cy="3198495"/>
            <wp:effectExtent l="0" t="0" r="0" b="1905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6c1b2fd2de5947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5B" w:rsidP="47F8FA69" w:rsidRDefault="00A61E5B" w14:paraId="087BCE0C" w14:textId="77777777">
      <w:pPr>
        <w:spacing w:line="259" w:lineRule="auto"/>
        <w:jc w:val="both"/>
      </w:pPr>
    </w:p>
    <w:p w:rsidRPr="00D24652" w:rsidR="00A61E5B" w:rsidP="47F8FA69" w:rsidRDefault="00A61E5B" w14:paraId="5AB7EBD7" w14:textId="71513840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00D24652">
        <w:rPr>
          <w:rFonts w:ascii="Arial" w:hAnsi="Arial" w:eastAsia="Arial" w:cs="Arial"/>
          <w:i/>
          <w:iCs/>
          <w:sz w:val="22"/>
          <w:szCs w:val="22"/>
        </w:rPr>
        <w:t xml:space="preserve">Al finalizar nos enviara una alerta de Documentos de </w:t>
      </w:r>
      <w:r w:rsidRPr="00D24652" w:rsidR="00D24652">
        <w:rPr>
          <w:rFonts w:ascii="Arial" w:hAnsi="Arial" w:eastAsia="Arial" w:cs="Arial"/>
          <w:i/>
          <w:iCs/>
          <w:sz w:val="22"/>
          <w:szCs w:val="22"/>
        </w:rPr>
        <w:t>Cancelación</w:t>
      </w:r>
      <w:r w:rsidRPr="00D24652">
        <w:rPr>
          <w:rFonts w:ascii="Arial" w:hAnsi="Arial" w:eastAsia="Arial" w:cs="Arial"/>
          <w:i/>
          <w:iCs/>
          <w:sz w:val="22"/>
          <w:szCs w:val="22"/>
        </w:rPr>
        <w:t xml:space="preserve"> </w:t>
      </w:r>
      <w:r w:rsidRPr="00D24652" w:rsidR="00D24652">
        <w:rPr>
          <w:rFonts w:ascii="Arial" w:hAnsi="Arial" w:eastAsia="Arial" w:cs="Arial"/>
          <w:i/>
          <w:iCs/>
          <w:sz w:val="22"/>
          <w:szCs w:val="22"/>
        </w:rPr>
        <w:t>generados</w:t>
      </w:r>
      <w:r w:rsidRPr="00D24652">
        <w:rPr>
          <w:rFonts w:ascii="Arial" w:hAnsi="Arial" w:eastAsia="Arial" w:cs="Arial"/>
          <w:i/>
          <w:iCs/>
          <w:sz w:val="22"/>
          <w:szCs w:val="22"/>
        </w:rPr>
        <w:t xml:space="preserve"> correctamente </w:t>
      </w:r>
    </w:p>
    <w:p w:rsidR="004808A2" w:rsidP="47F8FA69" w:rsidRDefault="004808A2" w14:paraId="762BFB79" w14:textId="77777777">
      <w:pPr>
        <w:spacing w:line="259" w:lineRule="auto"/>
        <w:jc w:val="both"/>
      </w:pPr>
    </w:p>
    <w:p w:rsidR="00A61E5B" w:rsidP="47F8FA69" w:rsidRDefault="00A61E5B" w14:paraId="274F4A7F" w14:textId="77777777">
      <w:pPr>
        <w:spacing w:line="259" w:lineRule="auto"/>
        <w:jc w:val="both"/>
      </w:pPr>
    </w:p>
    <w:p w:rsidR="00A61E5B" w:rsidP="47F8FA69" w:rsidRDefault="00A61E5B" w14:paraId="4DBFA31D" w14:textId="236BB8D8">
      <w:pPr>
        <w:spacing w:line="259" w:lineRule="auto"/>
        <w:jc w:val="both"/>
      </w:pPr>
      <w:r w:rsidR="00A61E5B">
        <w:drawing>
          <wp:inline wp14:editId="4BA46462" wp14:anchorId="769EECF0">
            <wp:extent cx="5699762" cy="3220085"/>
            <wp:effectExtent l="0" t="0" r="0" b="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1cafd710bdd24a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C0" w:rsidP="47F8FA69" w:rsidRDefault="00601EC0" w14:paraId="48594F57" w14:textId="77777777">
      <w:pPr>
        <w:spacing w:line="259" w:lineRule="auto"/>
        <w:jc w:val="both"/>
      </w:pPr>
    </w:p>
    <w:p w:rsidRPr="005D7FB1" w:rsidR="00601EC0" w:rsidP="5281E26C" w:rsidRDefault="00A85E36" w14:paraId="7C80A45D" w14:textId="17BC93A0">
      <w:pPr>
        <w:spacing w:line="259" w:lineRule="auto"/>
        <w:jc w:val="both"/>
        <w:rPr>
          <w:rFonts w:ascii="Arial" w:hAnsi="Arial" w:eastAsia="Arial" w:cs="Arial"/>
          <w:i w:val="1"/>
          <w:iCs w:val="1"/>
          <w:sz w:val="22"/>
          <w:szCs w:val="22"/>
        </w:rPr>
      </w:pPr>
      <w:r w:rsidRPr="5281E26C" w:rsidR="00A85E36">
        <w:rPr>
          <w:rFonts w:ascii="Arial" w:hAnsi="Arial" w:eastAsia="Arial" w:cs="Arial"/>
          <w:i w:val="1"/>
          <w:iCs w:val="1"/>
          <w:sz w:val="22"/>
          <w:szCs w:val="22"/>
        </w:rPr>
        <w:t xml:space="preserve">La pantalla indica el valor del dinero recibido por parte del cliente </w:t>
      </w:r>
      <w:r w:rsidRPr="5281E26C" w:rsidR="00665CD1">
        <w:rPr>
          <w:rFonts w:ascii="Arial" w:hAnsi="Arial" w:eastAsia="Arial" w:cs="Arial"/>
          <w:i w:val="1"/>
          <w:iCs w:val="1"/>
          <w:sz w:val="22"/>
          <w:szCs w:val="22"/>
        </w:rPr>
        <w:t xml:space="preserve">y </w:t>
      </w:r>
      <w:r w:rsidRPr="5281E26C" w:rsidR="005D0A46">
        <w:rPr>
          <w:rFonts w:ascii="Arial" w:hAnsi="Arial" w:eastAsia="Arial" w:cs="Arial"/>
          <w:i w:val="1"/>
          <w:iCs w:val="1"/>
          <w:sz w:val="22"/>
          <w:szCs w:val="22"/>
        </w:rPr>
        <w:t>valida si</w:t>
      </w:r>
      <w:r w:rsidRPr="5281E26C" w:rsidR="2A83A790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r w:rsidRPr="5281E26C" w:rsidR="005D0A46">
        <w:rPr>
          <w:rFonts w:ascii="Arial" w:hAnsi="Arial" w:eastAsia="Arial" w:cs="Arial"/>
          <w:i w:val="1"/>
          <w:iCs w:val="1"/>
          <w:sz w:val="22"/>
          <w:szCs w:val="22"/>
        </w:rPr>
        <w:t xml:space="preserve">se tiene que </w:t>
      </w:r>
      <w:r w:rsidRPr="5281E26C" w:rsidR="009718F5">
        <w:rPr>
          <w:rFonts w:ascii="Arial" w:hAnsi="Arial" w:eastAsia="Arial" w:cs="Arial"/>
          <w:i w:val="1"/>
          <w:iCs w:val="1"/>
          <w:sz w:val="22"/>
          <w:szCs w:val="22"/>
        </w:rPr>
        <w:t>dar</w:t>
      </w:r>
      <w:r w:rsidRPr="5281E26C" w:rsidR="005D0A46">
        <w:rPr>
          <w:rFonts w:ascii="Arial" w:hAnsi="Arial" w:eastAsia="Arial" w:cs="Arial"/>
          <w:i w:val="1"/>
          <w:iCs w:val="1"/>
          <w:sz w:val="22"/>
          <w:szCs w:val="22"/>
        </w:rPr>
        <w:t xml:space="preserve"> un cambio</w:t>
      </w:r>
      <w:r w:rsidRPr="5281E26C" w:rsidR="009718F5">
        <w:rPr>
          <w:rFonts w:ascii="Arial" w:hAnsi="Arial" w:eastAsia="Arial" w:cs="Arial"/>
          <w:i w:val="1"/>
          <w:iCs w:val="1"/>
          <w:sz w:val="22"/>
          <w:szCs w:val="22"/>
        </w:rPr>
        <w:t>.</w:t>
      </w:r>
    </w:p>
    <w:p w:rsidR="00D24652" w:rsidP="47F8FA69" w:rsidRDefault="00D24652" w14:paraId="25B3AEB4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601EC0" w:rsidP="47F8FA69" w:rsidRDefault="00601EC0" w14:paraId="45CCD340" w14:textId="13E2B41A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="00601EC0">
        <w:drawing>
          <wp:inline wp14:editId="5276147F" wp14:anchorId="7B23F743">
            <wp:extent cx="5699762" cy="3199765"/>
            <wp:effectExtent l="0" t="0" r="0" b="635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ce39a2d198594c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F5" w:rsidP="47F8FA69" w:rsidRDefault="009718F5" w14:paraId="0DF3BBCE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9718F5" w:rsidP="47F8FA69" w:rsidRDefault="009718F5" w14:paraId="5A8D1CAD" w14:textId="6906E7CF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>
        <w:rPr>
          <w:rFonts w:ascii="Arial" w:hAnsi="Arial" w:eastAsia="Arial" w:cs="Arial"/>
          <w:i/>
          <w:iCs/>
          <w:sz w:val="22"/>
          <w:szCs w:val="22"/>
        </w:rPr>
        <w:t xml:space="preserve">Al </w:t>
      </w:r>
      <w:r w:rsidR="00C76978">
        <w:rPr>
          <w:rFonts w:ascii="Arial" w:hAnsi="Arial" w:eastAsia="Arial" w:cs="Arial"/>
          <w:i/>
          <w:iCs/>
          <w:sz w:val="22"/>
          <w:szCs w:val="22"/>
        </w:rPr>
        <w:t>presionar</w:t>
      </w:r>
      <w:r>
        <w:rPr>
          <w:rFonts w:ascii="Arial" w:hAnsi="Arial" w:eastAsia="Arial" w:cs="Arial"/>
          <w:i/>
          <w:iCs/>
          <w:sz w:val="22"/>
          <w:szCs w:val="22"/>
        </w:rPr>
        <w:t xml:space="preserve"> el </w:t>
      </w:r>
      <w:r w:rsidR="00C76978">
        <w:rPr>
          <w:rFonts w:ascii="Arial" w:hAnsi="Arial" w:eastAsia="Arial" w:cs="Arial"/>
          <w:i/>
          <w:iCs/>
          <w:sz w:val="22"/>
          <w:szCs w:val="22"/>
        </w:rPr>
        <w:t>botón</w:t>
      </w:r>
      <w:r>
        <w:rPr>
          <w:rFonts w:ascii="Arial" w:hAnsi="Arial" w:eastAsia="Arial" w:cs="Arial"/>
          <w:i/>
          <w:iCs/>
          <w:sz w:val="22"/>
          <w:szCs w:val="22"/>
        </w:rPr>
        <w:t xml:space="preserve"> aceptar se elimina el registro de</w:t>
      </w:r>
      <w:r w:rsidR="003B44E9">
        <w:rPr>
          <w:rFonts w:ascii="Arial" w:hAnsi="Arial" w:eastAsia="Arial" w:cs="Arial"/>
          <w:i/>
          <w:iCs/>
          <w:sz w:val="22"/>
          <w:szCs w:val="22"/>
        </w:rPr>
        <w:t xml:space="preserve"> la forma FA_LOV_FAC</w:t>
      </w:r>
      <w:r>
        <w:rPr>
          <w:rFonts w:ascii="Arial" w:hAnsi="Arial" w:eastAsia="Arial" w:cs="Arial"/>
          <w:i/>
          <w:iCs/>
          <w:sz w:val="22"/>
          <w:szCs w:val="22"/>
        </w:rPr>
        <w:t xml:space="preserve"> </w:t>
      </w:r>
    </w:p>
    <w:p w:rsidR="00CE3A17" w:rsidP="47F8FA69" w:rsidRDefault="00CE3A17" w14:paraId="0586F316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CE3A17" w:rsidP="47F8FA69" w:rsidRDefault="00CE3A17" w14:paraId="12D415E9" w14:textId="62704B4D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="00CE3A17">
        <w:drawing>
          <wp:inline wp14:editId="04845737" wp14:anchorId="0905ACB5">
            <wp:extent cx="5699762" cy="3209925"/>
            <wp:effectExtent l="0" t="0" r="0" b="9525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96afdef3c9ba4a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C0" w:rsidP="47F8FA69" w:rsidRDefault="00601EC0" w14:paraId="3745D6AB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601EC0" w:rsidP="47F8FA69" w:rsidRDefault="00601EC0" w14:paraId="4DA12247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8F4118" w:rsidP="5281E26C" w:rsidRDefault="0057749B" w14:paraId="4B43BC03" w14:textId="43B053DB">
      <w:pPr>
        <w:spacing w:line="259" w:lineRule="auto"/>
        <w:jc w:val="both"/>
        <w:rPr>
          <w:rFonts w:ascii="Arial" w:hAnsi="Arial" w:eastAsia="Arial" w:cs="Arial"/>
          <w:i w:val="1"/>
          <w:iCs w:val="1"/>
          <w:sz w:val="22"/>
          <w:szCs w:val="22"/>
        </w:rPr>
      </w:pPr>
      <w:r w:rsidRPr="5281E26C" w:rsidR="0057749B">
        <w:rPr>
          <w:rFonts w:ascii="Arial" w:hAnsi="Arial" w:eastAsia="Arial" w:cs="Arial"/>
          <w:i w:val="1"/>
          <w:iCs w:val="1"/>
          <w:sz w:val="22"/>
          <w:szCs w:val="22"/>
        </w:rPr>
        <w:t xml:space="preserve">Teniendo </w:t>
      </w:r>
      <w:r w:rsidRPr="5281E26C" w:rsidR="00B7252D">
        <w:rPr>
          <w:rFonts w:ascii="Arial" w:hAnsi="Arial" w:eastAsia="Arial" w:cs="Arial"/>
          <w:i w:val="1"/>
          <w:iCs w:val="1"/>
          <w:sz w:val="22"/>
          <w:szCs w:val="22"/>
        </w:rPr>
        <w:t xml:space="preserve">como </w:t>
      </w:r>
      <w:r w:rsidRPr="5281E26C" w:rsidR="007F3A3D">
        <w:rPr>
          <w:rFonts w:ascii="Arial" w:hAnsi="Arial" w:eastAsia="Arial" w:cs="Arial"/>
          <w:i w:val="1"/>
          <w:iCs w:val="1"/>
          <w:sz w:val="22"/>
          <w:szCs w:val="22"/>
        </w:rPr>
        <w:t>antecedente</w:t>
      </w:r>
      <w:r w:rsidRPr="5281E26C" w:rsidR="00B7252D">
        <w:rPr>
          <w:rFonts w:ascii="Arial" w:hAnsi="Arial" w:eastAsia="Arial" w:cs="Arial"/>
          <w:i w:val="1"/>
          <w:iCs w:val="1"/>
          <w:sz w:val="22"/>
          <w:szCs w:val="22"/>
        </w:rPr>
        <w:t xml:space="preserve"> el </w:t>
      </w:r>
      <w:r w:rsidRPr="5281E26C" w:rsidR="007F3A3D">
        <w:rPr>
          <w:rFonts w:ascii="Arial" w:hAnsi="Arial" w:eastAsia="Arial" w:cs="Arial"/>
          <w:i w:val="1"/>
          <w:iCs w:val="1"/>
          <w:sz w:val="22"/>
          <w:szCs w:val="22"/>
        </w:rPr>
        <w:t>funcionamiento</w:t>
      </w:r>
      <w:r w:rsidRPr="5281E26C" w:rsidR="00B7252D">
        <w:rPr>
          <w:rFonts w:ascii="Arial" w:hAnsi="Arial" w:eastAsia="Arial" w:cs="Arial"/>
          <w:i w:val="1"/>
          <w:iCs w:val="1"/>
          <w:sz w:val="22"/>
          <w:szCs w:val="22"/>
        </w:rPr>
        <w:t xml:space="preserve"> de la forma </w:t>
      </w:r>
      <w:r w:rsidRPr="5281E26C" w:rsidR="2014DE59">
        <w:rPr>
          <w:rFonts w:ascii="Arial" w:hAnsi="Arial" w:eastAsia="Arial" w:cs="Arial"/>
          <w:i w:val="1"/>
          <w:iCs w:val="1"/>
          <w:sz w:val="22"/>
          <w:szCs w:val="22"/>
        </w:rPr>
        <w:t>C</w:t>
      </w:r>
      <w:r w:rsidRPr="5281E26C" w:rsidR="007F3A3D">
        <w:rPr>
          <w:rFonts w:ascii="Arial" w:hAnsi="Arial" w:eastAsia="Arial" w:cs="Arial"/>
          <w:i w:val="1"/>
          <w:iCs w:val="1"/>
          <w:sz w:val="22"/>
          <w:szCs w:val="22"/>
        </w:rPr>
        <w:t>ancelación</w:t>
      </w:r>
      <w:r w:rsidRPr="5281E26C" w:rsidR="55E75433">
        <w:rPr>
          <w:rFonts w:ascii="Arial" w:hAnsi="Arial" w:eastAsia="Arial" w:cs="Arial"/>
          <w:i w:val="1"/>
          <w:iCs w:val="1"/>
          <w:sz w:val="22"/>
          <w:szCs w:val="22"/>
        </w:rPr>
        <w:t xml:space="preserve"> C</w:t>
      </w:r>
      <w:r w:rsidRPr="5281E26C" w:rsidR="00B7252D">
        <w:rPr>
          <w:rFonts w:ascii="Arial" w:hAnsi="Arial" w:eastAsia="Arial" w:cs="Arial"/>
          <w:i w:val="1"/>
          <w:iCs w:val="1"/>
          <w:sz w:val="22"/>
          <w:szCs w:val="22"/>
        </w:rPr>
        <w:t xml:space="preserve">lientes se detalla </w:t>
      </w:r>
      <w:r w:rsidRPr="5281E26C" w:rsidR="00765AEF">
        <w:rPr>
          <w:rFonts w:ascii="Arial" w:hAnsi="Arial" w:eastAsia="Arial" w:cs="Arial"/>
          <w:i w:val="1"/>
          <w:iCs w:val="1"/>
          <w:sz w:val="22"/>
          <w:szCs w:val="22"/>
        </w:rPr>
        <w:t xml:space="preserve">la </w:t>
      </w:r>
      <w:r w:rsidRPr="5281E26C" w:rsidR="007F3A3D">
        <w:rPr>
          <w:rFonts w:ascii="Arial" w:hAnsi="Arial" w:eastAsia="Arial" w:cs="Arial"/>
          <w:i w:val="1"/>
          <w:iCs w:val="1"/>
          <w:sz w:val="22"/>
          <w:szCs w:val="22"/>
        </w:rPr>
        <w:t>integración</w:t>
      </w:r>
      <w:r w:rsidRPr="5281E26C" w:rsidR="00765AEF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>median</w:t>
      </w:r>
      <w:r w:rsidRPr="5281E26C" w:rsidR="000645F5">
        <w:rPr>
          <w:rFonts w:ascii="Arial" w:hAnsi="Arial" w:eastAsia="Arial" w:cs="Arial"/>
          <w:i w:val="1"/>
          <w:iCs w:val="1"/>
          <w:sz w:val="22"/>
          <w:szCs w:val="22"/>
        </w:rPr>
        <w:t>te</w:t>
      </w:r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 xml:space="preserve"> un </w:t>
      </w:r>
      <w:r w:rsidRPr="5281E26C" w:rsidR="00682C6B">
        <w:rPr>
          <w:rFonts w:ascii="Arial" w:hAnsi="Arial" w:eastAsia="Arial" w:cs="Arial"/>
          <w:i w:val="1"/>
          <w:iCs w:val="1"/>
          <w:sz w:val="22"/>
          <w:szCs w:val="22"/>
        </w:rPr>
        <w:t>S</w:t>
      </w:r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 xml:space="preserve">ervicio </w:t>
      </w:r>
      <w:r w:rsidRPr="5281E26C" w:rsidR="00682C6B">
        <w:rPr>
          <w:rFonts w:ascii="Arial" w:hAnsi="Arial" w:eastAsia="Arial" w:cs="Arial"/>
          <w:i w:val="1"/>
          <w:iCs w:val="1"/>
          <w:sz w:val="22"/>
          <w:szCs w:val="22"/>
        </w:rPr>
        <w:t>W</w:t>
      </w:r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 xml:space="preserve">eb </w:t>
      </w:r>
      <w:proofErr w:type="spellStart"/>
      <w:r w:rsidRPr="5281E26C" w:rsidR="00C33E5A">
        <w:rPr>
          <w:rFonts w:ascii="Arial" w:hAnsi="Arial" w:eastAsia="Arial" w:cs="Arial"/>
          <w:i w:val="1"/>
          <w:iCs w:val="1"/>
          <w:sz w:val="22"/>
          <w:szCs w:val="22"/>
        </w:rPr>
        <w:t>Rest</w:t>
      </w:r>
      <w:proofErr w:type="spellEnd"/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>.</w:t>
      </w:r>
    </w:p>
    <w:p w:rsidR="008F4118" w:rsidP="0F3B2AEA" w:rsidRDefault="008F4118" w14:paraId="48C017AE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2352DF6D" w:rsidP="0F3B2AEA" w:rsidRDefault="2352DF6D" w14:paraId="0FB75DE6" w14:textId="45FD77BB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5281E26C" w:rsidR="243F0452">
        <w:rPr>
          <w:rFonts w:ascii="Arial" w:hAnsi="Arial" w:eastAsia="Arial" w:cs="Arial"/>
          <w:i w:val="1"/>
          <w:iCs w:val="1"/>
          <w:sz w:val="22"/>
          <w:szCs w:val="22"/>
        </w:rPr>
        <w:t xml:space="preserve">Para la construcción del servicio web se considera que no se ha insertado en ninguna tabla del </w:t>
      </w:r>
      <w:r w:rsidRPr="5281E26C" w:rsidR="476E0242">
        <w:rPr>
          <w:rFonts w:ascii="Arial" w:hAnsi="Arial" w:eastAsia="Arial" w:cs="Arial"/>
          <w:i w:val="1"/>
          <w:iCs w:val="1"/>
          <w:sz w:val="22"/>
          <w:szCs w:val="22"/>
        </w:rPr>
        <w:t>esquema de FACTURACION</w:t>
      </w:r>
      <w:r w:rsidRPr="5281E26C" w:rsidR="243F0452">
        <w:rPr>
          <w:rFonts w:ascii="Arial" w:hAnsi="Arial" w:eastAsia="Arial" w:cs="Arial"/>
          <w:i w:val="1"/>
          <w:iCs w:val="1"/>
          <w:sz w:val="22"/>
          <w:szCs w:val="22"/>
        </w:rPr>
        <w:t xml:space="preserve">  </w:t>
      </w:r>
    </w:p>
    <w:p w:rsidR="0F3B2AEA" w:rsidP="0F3B2AEA" w:rsidRDefault="0F3B2AEA" w14:paraId="5AA9C1AD" w14:textId="1F39FB45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Pr="007643D6" w:rsidR="008F4118" w:rsidP="47F8FA69" w:rsidRDefault="008F4118" w14:paraId="78BFA2BE" w14:textId="6266FB35">
      <w:pPr>
        <w:spacing w:line="259" w:lineRule="auto"/>
        <w:jc w:val="both"/>
        <w:rPr>
          <w:rFonts w:ascii="Arial" w:hAnsi="Arial" w:eastAsia="Arial" w:cs="Arial"/>
          <w:b/>
          <w:bCs/>
          <w:i/>
          <w:iCs/>
          <w:sz w:val="22"/>
          <w:szCs w:val="22"/>
        </w:rPr>
      </w:pPr>
      <w:r w:rsidRPr="007643D6">
        <w:rPr>
          <w:rFonts w:ascii="Arial" w:hAnsi="Arial" w:eastAsia="Arial" w:cs="Arial"/>
          <w:b/>
          <w:bCs/>
          <w:i/>
          <w:iCs/>
          <w:sz w:val="22"/>
          <w:szCs w:val="22"/>
        </w:rPr>
        <w:t>Servicio Web</w:t>
      </w:r>
      <w:r w:rsidRPr="007643D6" w:rsidR="007643D6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API</w:t>
      </w:r>
      <w:r w:rsidRPr="007643D6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007643D6" w:rsidR="00CB1F35">
        <w:rPr>
          <w:rFonts w:ascii="Arial" w:hAnsi="Arial" w:eastAsia="Arial" w:cs="Arial"/>
          <w:b/>
          <w:bCs/>
          <w:i/>
          <w:iCs/>
          <w:sz w:val="22"/>
          <w:szCs w:val="22"/>
        </w:rPr>
        <w:t>Rest</w:t>
      </w:r>
    </w:p>
    <w:p w:rsidRPr="007F3A3D" w:rsidR="004808A2" w:rsidP="47F8FA69" w:rsidRDefault="00765AEF" w14:paraId="175FC503" w14:textId="6B7814B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007F3A3D">
        <w:rPr>
          <w:rFonts w:ascii="Arial" w:hAnsi="Arial" w:eastAsia="Arial" w:cs="Arial"/>
          <w:i/>
          <w:iCs/>
          <w:sz w:val="22"/>
          <w:szCs w:val="22"/>
        </w:rPr>
        <w:t xml:space="preserve"> </w:t>
      </w:r>
    </w:p>
    <w:p w:rsidRPr="00BA1A19" w:rsidR="00BA1A19" w:rsidP="5281E26C" w:rsidRDefault="00BA1A19" w14:paraId="4FCBD596" w14:textId="6219C503">
      <w:pPr>
        <w:widowControl/>
        <w:jc w:val="both"/>
        <w:textAlignment w:val="baseline"/>
        <w:rPr>
          <w:rFonts w:ascii="Segoe UI" w:hAnsi="Segoe UI" w:cs="Segoe UI"/>
          <w:sz w:val="18"/>
          <w:szCs w:val="18"/>
          <w:lang w:val="es-ES" w:eastAsia="es-EC"/>
        </w:rPr>
      </w:pPr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Se deberá crear un servicio API REST sobre el proyecto </w:t>
      </w:r>
      <w:proofErr w:type="spellStart"/>
      <w:r w:rsidRPr="5281E26C" w:rsidR="00BA1A19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salesforce.services</w:t>
      </w:r>
      <w:proofErr w:type="spellEnd"/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 sobre este se deberá crear una nueva clase con el nombre </w:t>
      </w:r>
      <w:proofErr w:type="spellStart"/>
      <w:r w:rsidRPr="5281E26C" w:rsidR="00BA1A19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RestCancelaciones</w:t>
      </w:r>
      <w:r w:rsidRPr="5281E26C" w:rsidR="00441323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Clientes</w:t>
      </w:r>
      <w:proofErr w:type="spellEnd"/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 el </w:t>
      </w:r>
      <w:proofErr w:type="spellStart"/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Path</w:t>
      </w:r>
      <w:proofErr w:type="spellEnd"/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 que debe tener es </w:t>
      </w:r>
      <w:r w:rsidRPr="5281E26C" w:rsidR="00BA1A19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“Cancelaciones</w:t>
      </w:r>
      <w:r w:rsidRPr="5281E26C" w:rsidR="009C62FE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Clientes</w:t>
      </w:r>
      <w:r w:rsidRPr="5281E26C" w:rsidR="00BA1A19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”</w:t>
      </w:r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 </w:t>
      </w:r>
      <w:r w:rsidRPr="5281E26C" w:rsidR="7C9DD0B6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.</w:t>
      </w:r>
    </w:p>
    <w:p w:rsidRPr="00BA1A19" w:rsidR="00BA1A19" w:rsidP="00BA1A19" w:rsidRDefault="00BA1A19" w14:paraId="2CA74096" w14:textId="2C74A048">
      <w:pPr>
        <w:widowControl/>
        <w:jc w:val="both"/>
        <w:textAlignment w:val="baseline"/>
        <w:rPr>
          <w:rFonts w:ascii="Segoe UI" w:hAnsi="Segoe UI" w:cs="Segoe UI"/>
          <w:sz w:val="18"/>
          <w:szCs w:val="18"/>
          <w:lang w:val="es-ES" w:eastAsia="es-EC"/>
        </w:rPr>
      </w:pPr>
      <w:r w:rsidRPr="5281E26C" w:rsidR="00BA1A19">
        <w:rPr>
          <w:rFonts w:ascii="Arial" w:hAnsi="Arial" w:cs="Arial"/>
          <w:sz w:val="22"/>
          <w:szCs w:val="22"/>
          <w:lang w:val="es-ES" w:eastAsia="es-EC"/>
        </w:rPr>
        <w:t> </w:t>
      </w:r>
    </w:p>
    <w:p w:rsidR="00BA1A19" w:rsidP="23DE2911" w:rsidRDefault="00BA1A19" w14:paraId="276588F2" w14:textId="252DA9AD">
      <w:pPr>
        <w:widowControl/>
        <w:jc w:val="both"/>
        <w:textAlignment w:val="baseline"/>
        <w:rPr>
          <w:rFonts w:ascii="Arial" w:hAnsi="Arial" w:cs="Arial"/>
          <w:i w:val="1"/>
          <w:iCs w:val="1"/>
          <w:color w:val="0000FF"/>
          <w:sz w:val="22"/>
          <w:szCs w:val="22"/>
          <w:u w:val="single"/>
          <w:lang w:val="es-EC" w:eastAsia="es-EC"/>
        </w:rPr>
      </w:pPr>
      <w:r w:rsidRPr="23DE2911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La definición de</w:t>
      </w:r>
      <w:r w:rsidRPr="23DE2911" w:rsidR="005C76FE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 xml:space="preserve">l </w:t>
      </w:r>
      <w:r w:rsidRPr="23DE2911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método</w:t>
      </w:r>
      <w:r w:rsidRPr="23DE2911" w:rsidR="005C76FE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 xml:space="preserve"> </w:t>
      </w:r>
      <w:r w:rsidRPr="23DE2911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para el objeto JSON de respuesta es la misma para cada propiedad y la definición de los mismos con su relación con la base de datos se puede apreciar sobre el siguiente documento: </w:t>
      </w:r>
      <w:hyperlink r:id="Rdbd70bcf508845c6">
        <w:r w:rsidRPr="23DE2911" w:rsidR="00BA1A19">
          <w:rPr>
            <w:rStyle w:val="Hyperlink"/>
            <w:rFonts w:ascii="Arial" w:hAnsi="Arial" w:cs="Arial"/>
            <w:i w:val="1"/>
            <w:iCs w:val="1"/>
            <w:sz w:val="22"/>
            <w:szCs w:val="22"/>
            <w:lang w:val="es-EC" w:eastAsia="es-EC"/>
          </w:rPr>
          <w:t>clic aquí para abrir definición de propiedades JSON</w:t>
        </w:r>
        <w:r w:rsidRPr="23DE2911" w:rsidR="00BA1A19">
          <w:rPr>
            <w:rStyle w:val="Hyperlink"/>
            <w:rFonts w:ascii="Arial" w:hAnsi="Arial" w:cs="Arial"/>
            <w:sz w:val="22"/>
            <w:szCs w:val="22"/>
            <w:lang w:val="es-ES" w:eastAsia="es-EC"/>
          </w:rPr>
          <w:t> </w:t>
        </w:r>
      </w:hyperlink>
    </w:p>
    <w:p w:rsidRPr="00BA1A19" w:rsidR="007E1EC1" w:rsidP="00BA1A19" w:rsidRDefault="007E1EC1" w14:paraId="31606A86" w14:textId="46E8B66B">
      <w:pPr>
        <w:widowControl/>
        <w:jc w:val="both"/>
        <w:textAlignment w:val="baseline"/>
        <w:rPr>
          <w:rFonts w:ascii="Arial" w:hAnsi="Arial" w:cs="Arial"/>
          <w:i/>
          <w:iCs/>
          <w:sz w:val="22"/>
          <w:szCs w:val="22"/>
          <w:lang w:val="es-EC" w:eastAsia="es-EC"/>
        </w:rPr>
      </w:pPr>
      <w:r w:rsidRPr="23DE2911" w:rsidR="007E1EC1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El mismo documento que por hoja se describe</w:t>
      </w:r>
      <w:r w:rsidRPr="23DE2911" w:rsidR="00260DE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 xml:space="preserve"> el cuerpo del </w:t>
      </w:r>
      <w:r w:rsidRPr="23DE2911" w:rsidR="008F7CB1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requ</w:t>
      </w:r>
      <w:r w:rsidRPr="23DE2911" w:rsidR="007E57EB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est del servicio.</w:t>
      </w:r>
    </w:p>
    <w:p w:rsidRPr="00BA1A19" w:rsidR="00BA1A19" w:rsidP="5281E26C" w:rsidRDefault="00BA1A19" w14:paraId="54B23AF5" w14:textId="72B375FB">
      <w:pPr>
        <w:widowControl/>
        <w:textAlignment w:val="baseline"/>
        <w:rPr>
          <w:rFonts w:ascii="Arial" w:hAnsi="Arial" w:cs="Arial"/>
          <w:sz w:val="22"/>
          <w:szCs w:val="22"/>
          <w:lang w:val="es-ES" w:eastAsia="es-EC"/>
        </w:rPr>
      </w:pPr>
      <w:r w:rsidRPr="23DE2911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.</w:t>
      </w:r>
    </w:p>
    <w:p w:rsidRPr="00BA1A19" w:rsidR="00BA1A19" w:rsidP="00BA1A19" w:rsidRDefault="00BA1A19" w14:paraId="548CB8DF" w14:textId="77777777">
      <w:pPr>
        <w:widowControl/>
        <w:jc w:val="both"/>
        <w:textAlignment w:val="baseline"/>
        <w:rPr>
          <w:rFonts w:ascii="Segoe UI" w:hAnsi="Segoe UI" w:cs="Segoe UI"/>
          <w:sz w:val="18"/>
          <w:szCs w:val="18"/>
          <w:lang w:val="es-ES" w:eastAsia="es-EC"/>
        </w:rPr>
      </w:pPr>
      <w:r w:rsidRPr="00BA1A19">
        <w:rPr>
          <w:rFonts w:ascii="Arial" w:hAnsi="Arial" w:cs="Arial"/>
          <w:sz w:val="22"/>
          <w:szCs w:val="22"/>
          <w:lang w:val="es-ES" w:eastAsia="es-EC"/>
        </w:rPr>
        <w:t> </w:t>
      </w:r>
    </w:p>
    <w:p w:rsidR="00C64F2B" w:rsidP="0BA55A52" w:rsidRDefault="00C64F2B" w14:paraId="20B5B1FF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00C64F2B" w:rsidP="0BA55A52" w:rsidRDefault="00C64F2B" w14:paraId="757A5036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00C64F2B" w:rsidP="0BA55A52" w:rsidRDefault="00B72D8F" w14:paraId="706419E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  <w:lang w:val="es-EC"/>
        </w:rPr>
      </w:pPr>
      <w:bookmarkStart w:name="_eouldbg49l7l" w:id="19"/>
      <w:bookmarkEnd w:id="19"/>
      <w:r w:rsidRPr="0BA55A52">
        <w:rPr>
          <w:sz w:val="22"/>
          <w:szCs w:val="22"/>
          <w:lang w:val="es-EC"/>
        </w:rPr>
        <w:t>E. Fuera del Alcance</w:t>
      </w:r>
    </w:p>
    <w:p w:rsidR="00C64F2B" w:rsidP="0BA55A52" w:rsidRDefault="00C64F2B" w14:paraId="4B41CD1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C64F2B" w14:paraId="3665CB0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C64F2B" w14:paraId="7A2B16B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62148E9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  <w:lang w:val="es-EC"/>
        </w:rPr>
      </w:pPr>
      <w:bookmarkStart w:name="_be6vduv8ti5m" w:id="20"/>
      <w:bookmarkEnd w:id="20"/>
      <w:r w:rsidRPr="0BA55A52">
        <w:rPr>
          <w:sz w:val="22"/>
          <w:szCs w:val="22"/>
          <w:lang w:val="es-EC"/>
        </w:rPr>
        <w:t xml:space="preserve">F. Entregables producidos </w:t>
      </w:r>
    </w:p>
    <w:p w:rsidR="00C64F2B" w:rsidP="0BA55A52" w:rsidRDefault="00C64F2B" w14:paraId="49AF9578" w14:textId="77777777">
      <w:pPr>
        <w:rPr>
          <w:rFonts w:ascii="Arial" w:hAnsi="Arial" w:eastAsia="Arial" w:cs="Arial"/>
          <w:sz w:val="22"/>
          <w:szCs w:val="22"/>
          <w:lang w:val="es-EC"/>
        </w:rPr>
      </w:pPr>
    </w:p>
    <w:tbl>
      <w:tblPr>
        <w:tblW w:w="9705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0"/>
        <w:gridCol w:w="4740"/>
        <w:gridCol w:w="3615"/>
      </w:tblGrid>
      <w:tr w:rsidR="00C64F2B" w:rsidTr="0BA55A52" w14:paraId="388E2FC0" w14:textId="77777777">
        <w:tc>
          <w:tcPr>
            <w:tcW w:w="1350" w:type="dxa"/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005E9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Clave</w:t>
            </w:r>
          </w:p>
        </w:tc>
        <w:tc>
          <w:tcPr>
            <w:tcW w:w="4740" w:type="dxa"/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DCF08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Descripción</w:t>
            </w:r>
          </w:p>
        </w:tc>
        <w:tc>
          <w:tcPr>
            <w:tcW w:w="3615" w:type="dxa"/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A94C6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Fecha estimada de entrega</w:t>
            </w:r>
          </w:p>
        </w:tc>
      </w:tr>
      <w:tr w:rsidR="00C64F2B" w:rsidTr="0BA55A52" w14:paraId="42895907" w14:textId="77777777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41CAA9E6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TI-AN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16E4AB88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Documento de Análisis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5D9545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BA55A52" w14:paraId="441311B6" w14:textId="77777777">
        <w:trPr>
          <w:trHeight w:val="44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A29462C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TI-MR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0C75DDA7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Matriz de Riesgos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0C517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 xml:space="preserve">                             </w:t>
            </w:r>
          </w:p>
        </w:tc>
      </w:tr>
      <w:tr w:rsidR="00C64F2B" w:rsidTr="0BA55A52" w14:paraId="24768F60" w14:textId="77777777">
        <w:trPr>
          <w:trHeight w:val="42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A9B5CD8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TI-PU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5458943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Pruebas técnicas unitarias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77AF8B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BA55A52" w14:paraId="25EE0BF2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3670FF1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TI-PF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53DB87FC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Pruebas funcionales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27FCBD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BA55A52" w14:paraId="1276AEEA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384D036E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TI-CO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D89557E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Código Fuente en repositorio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18A1CE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BA55A52" w14:paraId="79947F77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6E20F469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TI-PP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014D6333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Paso a Pre- Producción y Paso a Producción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10E343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</w:tbl>
    <w:p w:rsidR="00C64F2B" w:rsidP="0BA55A52" w:rsidRDefault="00C64F2B" w14:paraId="50EB026F" w14:textId="77777777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" w:hAnsi="Arial" w:eastAsia="Arial" w:cs="Arial"/>
          <w:color w:val="333399"/>
          <w:sz w:val="22"/>
          <w:szCs w:val="22"/>
          <w:lang w:val="es-EC"/>
        </w:rPr>
      </w:pPr>
      <w:bookmarkStart w:name="_c28c84045642" w:id="21"/>
      <w:bookmarkEnd w:id="21"/>
    </w:p>
    <w:p w:rsidR="00C64F2B" w:rsidP="0BA55A52" w:rsidRDefault="00C64F2B" w14:paraId="62C94AD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h78vvpt6c72f" w:id="22"/>
      <w:bookmarkEnd w:id="22"/>
    </w:p>
    <w:p w:rsidR="00C64F2B" w:rsidP="0BA55A52" w:rsidRDefault="00C64F2B" w14:paraId="5F49173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1r75kz2mtojo" w:id="23"/>
      <w:bookmarkEnd w:id="23"/>
    </w:p>
    <w:p w:rsidR="00C64F2B" w:rsidP="0BA55A52" w:rsidRDefault="00B72D8F" w14:paraId="120D3FA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7nsaj5p78cis" w:id="24"/>
      <w:bookmarkEnd w:id="24"/>
      <w:r w:rsidRPr="0BA55A52">
        <w:rPr>
          <w:sz w:val="22"/>
          <w:szCs w:val="22"/>
          <w:lang w:val="es-EC"/>
        </w:rPr>
        <w:t>G. Duración Estimada</w:t>
      </w:r>
    </w:p>
    <w:p w:rsidR="00C64F2B" w:rsidP="0BA55A52" w:rsidRDefault="00C64F2B" w14:paraId="21509263" w14:textId="77777777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qjdzltc3vhbp" w:id="25"/>
      <w:bookmarkEnd w:id="25"/>
    </w:p>
    <w:tbl>
      <w:tblPr>
        <w:tblW w:w="8976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44"/>
        <w:gridCol w:w="2244"/>
        <w:gridCol w:w="2244"/>
        <w:gridCol w:w="2244"/>
      </w:tblGrid>
      <w:tr w:rsidR="00C64F2B" w:rsidTr="0BA55A52" w14:paraId="030B050B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2B0C9ED5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  <w:t>Documento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E36141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  <w:t>Tiempo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BAC9CFB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  <w:t>Fecha Inicio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480F03A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  <w:t>Fecha Fin</w:t>
            </w:r>
          </w:p>
        </w:tc>
      </w:tr>
      <w:tr w:rsidR="00C64F2B" w:rsidTr="0BA55A52" w14:paraId="475ACF8C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58CD2A65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1E055C3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2646E7F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93EC01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5DDCD4D7" w14:textId="77777777">
        <w:trPr>
          <w:trHeight w:val="8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01D90E5F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Aprobación del 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F09043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7F28FB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4F7F3338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508878BE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7BDE32B7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creación casos de pruebas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64C84E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094480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239CC6EF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2F4ECC5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E8CFA86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Desarrollo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2173B6E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F3D908A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27DEF44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33BDD6E5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7D012EEA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Pruebas técnicas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3171D20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69221B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F254466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6292130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4E9E0DE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Paso a pre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B6457A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3845614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6E6E2A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1373CDC4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8F0149D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Pruebas QA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4D537931" w14:textId="77777777">
            <w:pPr>
              <w:tabs>
                <w:tab w:val="left" w:pos="1725"/>
                <w:tab w:val="left" w:pos="3060"/>
              </w:tabs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65D2272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DFF3A7F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1918E0E9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5CA99172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Pruebas Funcionales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03DB9E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B128813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0FB05C2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5816D98D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6A7900AA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Piloto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3F1B788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BEC068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48C2111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1D2443D1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7FA4DE85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Paso a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2F98E86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ADD8E68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0AD22F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</w:tbl>
    <w:p w:rsidR="00C64F2B" w:rsidP="0BA55A52" w:rsidRDefault="00C64F2B" w14:paraId="134A5EBA" w14:textId="77777777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C64F2B" w14:paraId="2720C91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2FCEF75B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cgffrixjrgh2" w:id="26"/>
      <w:bookmarkEnd w:id="26"/>
      <w:r w:rsidRPr="0BA55A52">
        <w:rPr>
          <w:sz w:val="22"/>
          <w:szCs w:val="22"/>
          <w:lang w:val="es-EC"/>
        </w:rPr>
        <w:t>H. Costos</w:t>
      </w:r>
    </w:p>
    <w:p w:rsidR="00C64F2B" w:rsidP="0BA55A52" w:rsidRDefault="00C64F2B" w14:paraId="31F437E6" w14:textId="77777777">
      <w:pPr>
        <w:tabs>
          <w:tab w:val="left" w:pos="1725"/>
          <w:tab w:val="left" w:pos="3060"/>
        </w:tabs>
        <w:rPr>
          <w:lang w:val="es-EC"/>
        </w:rPr>
      </w:pPr>
    </w:p>
    <w:p w:rsidR="00C64F2B" w:rsidP="0BA55A52" w:rsidRDefault="00B72D8F" w14:paraId="0111443B" w14:textId="77777777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Se debe definir el costo que involucre el desarrollo del requerimiento</w:t>
      </w:r>
    </w:p>
    <w:p w:rsidR="00C64F2B" w:rsidP="0BA55A52" w:rsidRDefault="00C64F2B" w14:paraId="0E733E7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76300317" w14:textId="77777777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color w:val="FF0000"/>
          <w:sz w:val="22"/>
          <w:szCs w:val="22"/>
          <w:lang w:val="es-EC"/>
        </w:rPr>
      </w:pPr>
      <w:bookmarkStart w:name="_uj8mak1tpo5r" w:id="27"/>
      <w:bookmarkEnd w:id="27"/>
      <w:r w:rsidRPr="0BA55A52">
        <w:rPr>
          <w:color w:val="FF0000"/>
          <w:sz w:val="22"/>
          <w:szCs w:val="22"/>
          <w:lang w:val="es-EC"/>
        </w:rPr>
        <w:t>I. Retorno de la inversión</w:t>
      </w:r>
    </w:p>
    <w:p w:rsidR="00C64F2B" w:rsidP="0BA55A52" w:rsidRDefault="00C64F2B" w14:paraId="2AF386F9" w14:textId="77777777">
      <w:pPr>
        <w:tabs>
          <w:tab w:val="left" w:pos="1725"/>
          <w:tab w:val="left" w:pos="3060"/>
        </w:tabs>
        <w:rPr>
          <w:lang w:val="es-EC"/>
        </w:rPr>
      </w:pPr>
    </w:p>
    <w:p w:rsidR="00C64F2B" w:rsidP="0BA55A52" w:rsidRDefault="00B72D8F" w14:paraId="5B8DD932" w14:textId="34658FFC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Se debe definir el retorno de inversión del requerimiento, incluyendo las variables consideradas para el cálculo</w:t>
      </w:r>
    </w:p>
    <w:p w:rsidR="00C64F2B" w:rsidP="0BA55A52" w:rsidRDefault="00C64F2B" w14:paraId="6BD22BBA" w14:textId="77777777">
      <w:pP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C64F2B" w14:paraId="78E4733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6F25979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qjbzmttx51w3" w:id="28"/>
      <w:bookmarkEnd w:id="28"/>
      <w:r w:rsidRPr="0BA55A52">
        <w:rPr>
          <w:sz w:val="22"/>
          <w:szCs w:val="22"/>
          <w:lang w:val="es-EC"/>
        </w:rPr>
        <w:t>J. Riesgos</w:t>
      </w:r>
    </w:p>
    <w:p w:rsidR="00C64F2B" w:rsidP="0BA55A52" w:rsidRDefault="00C64F2B" w14:paraId="1035711F" w14:textId="77777777">
      <w:pPr>
        <w:tabs>
          <w:tab w:val="left" w:pos="1725"/>
          <w:tab w:val="left" w:pos="3060"/>
        </w:tabs>
        <w:rPr>
          <w:lang w:val="es-EC"/>
        </w:rPr>
      </w:pPr>
    </w:p>
    <w:p w:rsidR="00C64F2B" w:rsidP="0BA55A52" w:rsidRDefault="00B72D8F" w14:paraId="6D41701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i/>
          <w:iCs/>
          <w:color w:val="B7B7B7"/>
          <w:sz w:val="22"/>
          <w:szCs w:val="22"/>
          <w:lang w:val="es-EC"/>
        </w:rPr>
      </w:pPr>
      <w:r w:rsidRPr="0BA55A52">
        <w:rPr>
          <w:rFonts w:ascii="Arial" w:hAnsi="Arial" w:eastAsia="Arial" w:cs="Arial"/>
          <w:i/>
          <w:iCs/>
          <w:color w:val="B7B7B7"/>
          <w:sz w:val="22"/>
          <w:szCs w:val="22"/>
          <w:lang w:val="es-EC"/>
        </w:rPr>
        <w:t xml:space="preserve">Describir los riesgos  que se pueden dar en el proyecto, para lo cual se debe llenar la matriz de riesgos. </w:t>
      </w:r>
      <w:hyperlink w:anchor="gid=803569606" r:id="rId20">
        <w:r w:rsidRPr="0BA55A52">
          <w:rPr>
            <w:rFonts w:ascii="Arial" w:hAnsi="Arial" w:eastAsia="Arial" w:cs="Arial"/>
            <w:i/>
            <w:iCs/>
            <w:color w:val="0000FF"/>
            <w:sz w:val="22"/>
            <w:szCs w:val="22"/>
            <w:u w:val="single"/>
            <w:lang w:val="es-EC"/>
          </w:rPr>
          <w:t>Matriz Riesgo</w:t>
        </w:r>
      </w:hyperlink>
      <w:r w:rsidRPr="0BA55A52">
        <w:rPr>
          <w:rFonts w:ascii="Arial" w:hAnsi="Arial" w:eastAsia="Arial" w:cs="Arial"/>
          <w:i/>
          <w:iCs/>
          <w:color w:val="0000FF"/>
          <w:sz w:val="22"/>
          <w:szCs w:val="22"/>
          <w:lang w:val="es-EC"/>
        </w:rPr>
        <w:t xml:space="preserve"> </w:t>
      </w:r>
      <w:r w:rsidRPr="0BA55A52">
        <w:rPr>
          <w:rFonts w:ascii="Arial" w:hAnsi="Arial" w:eastAsia="Arial" w:cs="Arial"/>
          <w:i/>
          <w:iCs/>
          <w:color w:val="B7B7B7"/>
          <w:sz w:val="22"/>
          <w:szCs w:val="22"/>
          <w:lang w:val="es-EC"/>
        </w:rPr>
        <w:t>(crear una copia y ponerla en el la carpeta con la siguiente nomenclatura APL-MR-SECUENCIA-NUMERO REQUERIMIENTO-NOMBRE REQUERIMIENTO)</w:t>
      </w:r>
    </w:p>
    <w:p w:rsidR="00C64F2B" w:rsidP="0BA55A52" w:rsidRDefault="00C64F2B" w14:paraId="0275837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71420C2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pmu8kwcwhb09" w:id="29"/>
      <w:bookmarkEnd w:id="29"/>
      <w:r w:rsidRPr="0BA55A52">
        <w:rPr>
          <w:sz w:val="22"/>
          <w:szCs w:val="22"/>
          <w:lang w:val="es-EC"/>
        </w:rPr>
        <w:t>K. Criterios de Aceptación</w:t>
      </w:r>
    </w:p>
    <w:p w:rsidR="00C64F2B" w:rsidP="0BA55A52" w:rsidRDefault="00C64F2B" w14:paraId="0DDA1C47" w14:textId="77777777">
      <w:pPr>
        <w:tabs>
          <w:tab w:val="left" w:pos="1725"/>
          <w:tab w:val="left" w:pos="3060"/>
        </w:tabs>
        <w:rPr>
          <w:lang w:val="es-EC"/>
        </w:rPr>
      </w:pPr>
    </w:p>
    <w:p w:rsidR="00C64F2B" w:rsidP="0BA55A52" w:rsidRDefault="00B72D8F" w14:paraId="037B990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sz w:val="22"/>
          <w:szCs w:val="22"/>
          <w:lang w:val="es-EC"/>
        </w:rPr>
        <w:t>S</w:t>
      </w: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e describe los criterios de aceptación por parte del usuario</w:t>
      </w:r>
    </w:p>
    <w:p w:rsidR="00C64F2B" w:rsidP="0BA55A52" w:rsidRDefault="00B72D8F" w14:paraId="37A95A3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/>
          <w:iCs/>
          <w:color w:val="999999"/>
          <w:sz w:val="22"/>
          <w:szCs w:val="22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Cumplimiento del desarrollo según documentación de análisis</w:t>
      </w:r>
    </w:p>
    <w:p w:rsidR="00C64F2B" w:rsidP="0BA55A52" w:rsidRDefault="00B72D8F" w14:paraId="76F7835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/>
          <w:iCs/>
          <w:color w:val="999999"/>
          <w:sz w:val="22"/>
          <w:szCs w:val="22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Cumplimiento de entrega en fechas acordadas</w:t>
      </w:r>
    </w:p>
    <w:p w:rsidR="00C64F2B" w:rsidP="0BA55A52" w:rsidRDefault="00C64F2B" w14:paraId="10768EC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2F4F363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gk88pkning05" w:id="30"/>
      <w:bookmarkEnd w:id="30"/>
      <w:r w:rsidRPr="0BA55A52">
        <w:rPr>
          <w:sz w:val="22"/>
          <w:szCs w:val="22"/>
          <w:lang w:val="es-EC"/>
        </w:rPr>
        <w:t xml:space="preserve">L. Aprobación Proyectos </w:t>
      </w:r>
    </w:p>
    <w:p w:rsidR="00C64F2B" w:rsidP="0BA55A52" w:rsidRDefault="00C64F2B" w14:paraId="0CDEB27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  <w:lang w:val="es-EC"/>
        </w:rPr>
      </w:pPr>
    </w:p>
    <w:tbl>
      <w:tblPr>
        <w:tblW w:w="8976" w:type="dxa"/>
        <w:tblInd w:w="4" w:type="dxa"/>
        <w:tblBorders>
          <w:top w:val="single" w:color="F3F3F3" w:sz="8" w:space="0"/>
          <w:left w:val="single" w:color="F3F3F3" w:sz="8" w:space="0"/>
          <w:bottom w:val="single" w:color="F3F3F3" w:sz="8" w:space="0"/>
          <w:right w:val="single" w:color="F3F3F3" w:sz="8" w:space="0"/>
          <w:insideH w:val="single" w:color="F3F3F3" w:sz="8" w:space="0"/>
          <w:insideV w:val="single" w:color="F3F3F3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8"/>
        <w:gridCol w:w="4488"/>
      </w:tblGrid>
      <w:tr w:rsidR="00C64F2B" w:rsidTr="0BA55A52" w14:paraId="493A4EAA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6726A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7E6EC1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B72D8F" w14:paraId="79F58A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____________________________</w:t>
            </w:r>
          </w:p>
          <w:p w:rsidR="00C64F2B" w:rsidP="0BA55A52" w:rsidRDefault="00B72D8F" w14:paraId="5BDF8D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Patrocinador del Proyecto</w:t>
            </w:r>
          </w:p>
          <w:p w:rsidR="00C64F2B" w:rsidP="0BA55A52" w:rsidRDefault="00B72D8F" w14:paraId="2A35D5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Usuario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E3FDC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230BC8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B72D8F" w14:paraId="1625B2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__________________________</w:t>
            </w:r>
          </w:p>
          <w:p w:rsidR="00C64F2B" w:rsidP="0BA55A52" w:rsidRDefault="00B72D8F" w14:paraId="3F4B5C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Fecha</w:t>
            </w:r>
          </w:p>
        </w:tc>
      </w:tr>
      <w:tr w:rsidR="00C64F2B" w:rsidTr="0BA55A52" w14:paraId="30692EEB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CE8AE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658B3B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296609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B72D8F" w14:paraId="4A7D51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____________________________</w:t>
            </w:r>
          </w:p>
          <w:p w:rsidR="00C64F2B" w:rsidP="0BA55A52" w:rsidRDefault="00B72D8F" w14:paraId="44BF0E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Analista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0A7E2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739633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643543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B72D8F" w14:paraId="6A6B4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____________________________</w:t>
            </w:r>
          </w:p>
          <w:p w:rsidR="00C64F2B" w:rsidP="0BA55A52" w:rsidRDefault="00B72D8F" w14:paraId="2FB792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Fecha</w:t>
            </w:r>
          </w:p>
        </w:tc>
      </w:tr>
    </w:tbl>
    <w:p w:rsidR="00C64F2B" w:rsidP="0BA55A52" w:rsidRDefault="00C64F2B" w14:paraId="4E39BF3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sectPr w:rsidR="00C64F2B">
      <w:headerReference w:type="default" r:id="rId21"/>
      <w:footerReference w:type="default" r:id="rId22"/>
      <w:pgSz w:w="12240" w:h="15840" w:orient="portrait"/>
      <w:pgMar w:top="583" w:right="1467" w:bottom="1440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4BB5" w:rsidRDefault="00724BB5" w14:paraId="38201F37" w14:textId="77777777">
      <w:r>
        <w:separator/>
      </w:r>
    </w:p>
  </w:endnote>
  <w:endnote w:type="continuationSeparator" w:id="0">
    <w:p w:rsidR="00724BB5" w:rsidRDefault="00724BB5" w14:paraId="7DCDCB46" w14:textId="77777777">
      <w:r>
        <w:continuationSeparator/>
      </w:r>
    </w:p>
  </w:endnote>
  <w:endnote w:type="continuationNotice" w:id="1">
    <w:p w:rsidR="00724BB5" w:rsidRDefault="00724BB5" w14:paraId="1A6F7C0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4F2B" w:rsidRDefault="00C64F2B" w14:paraId="477FD814" w14:textId="77777777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hAnsi="Arial" w:eastAsia="Arial" w:cs="Arial"/>
        <w:b/>
        <w:color w:val="FFFFFF"/>
        <w:highlight w:val="darkBlue"/>
      </w:rPr>
    </w:pPr>
  </w:p>
  <w:tbl>
    <w:tblPr>
      <w:tblW w:w="9092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7817"/>
      <w:gridCol w:w="1275"/>
    </w:tblGrid>
    <w:tr w:rsidR="00C64F2B" w14:paraId="182B3F5E" w14:textId="77777777">
      <w:tc>
        <w:tcPr>
          <w:tcW w:w="78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C64F2B" w:rsidRDefault="00B72D8F" w14:paraId="0E9160B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Uso Interno</w:t>
          </w:r>
        </w:p>
        <w:p w:rsidR="00C64F2B" w:rsidRDefault="00B72D8F" w14:paraId="7A372F9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Contiene información de uso interno de la Corporación GPF. Se prohíbe su utilización, reproducción y divulgación total o parcial por cualquier medio, incluyendo la traducción, sin la debida autorización escrita de la Corporación GPF</w:t>
          </w:r>
        </w:p>
      </w:tc>
      <w:tc>
        <w:tcPr>
          <w:tcW w:w="1275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C64F2B" w:rsidRDefault="00B72D8F" w14:paraId="3229335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</w:rPr>
          </w:pPr>
          <w:r>
            <w:rPr>
              <w:rFonts w:ascii="Arial" w:hAnsi="Arial" w:eastAsia="Arial" w:cs="Arial"/>
              <w:color w:val="000000"/>
            </w:rPr>
            <w:t xml:space="preserve">Pág. </w:t>
          </w:r>
          <w:r>
            <w:rPr>
              <w:rFonts w:ascii="Arial" w:hAnsi="Arial" w:eastAsia="Arial" w:cs="Arial"/>
              <w:color w:val="000000"/>
            </w:rPr>
            <w:fldChar w:fldCharType="begin"/>
          </w:r>
          <w:r>
            <w:rPr>
              <w:rFonts w:ascii="Arial" w:hAnsi="Arial" w:eastAsia="Arial" w:cs="Arial"/>
              <w:color w:val="000000"/>
            </w:rPr>
            <w:instrText>PAGE</w:instrText>
          </w:r>
          <w:r>
            <w:rPr>
              <w:rFonts w:ascii="Arial" w:hAnsi="Arial" w:eastAsia="Arial" w:cs="Arial"/>
              <w:color w:val="000000"/>
            </w:rPr>
            <w:fldChar w:fldCharType="separate"/>
          </w:r>
          <w:r w:rsidR="000D5D10">
            <w:rPr>
              <w:rFonts w:ascii="Arial" w:hAnsi="Arial" w:eastAsia="Arial" w:cs="Arial"/>
              <w:noProof/>
              <w:color w:val="000000"/>
            </w:rPr>
            <w:t>1</w:t>
          </w:r>
          <w:r>
            <w:rPr>
              <w:rFonts w:ascii="Arial" w:hAnsi="Arial" w:eastAsia="Arial" w:cs="Arial"/>
              <w:color w:val="000000"/>
            </w:rPr>
            <w:fldChar w:fldCharType="end"/>
          </w:r>
          <w:r>
            <w:rPr>
              <w:rFonts w:ascii="Arial" w:hAnsi="Arial" w:eastAsia="Arial" w:cs="Arial"/>
              <w:color w:val="000000"/>
            </w:rPr>
            <w:t xml:space="preserve">/ </w:t>
          </w:r>
          <w:r>
            <w:rPr>
              <w:rFonts w:ascii="Arial" w:hAnsi="Arial" w:eastAsia="Arial" w:cs="Arial"/>
              <w:color w:val="000000"/>
            </w:rPr>
            <w:fldChar w:fldCharType="begin"/>
          </w:r>
          <w:r>
            <w:rPr>
              <w:rFonts w:ascii="Arial" w:hAnsi="Arial" w:eastAsia="Arial" w:cs="Arial"/>
              <w:color w:val="000000"/>
            </w:rPr>
            <w:instrText>NUMPAGES</w:instrText>
          </w:r>
          <w:r>
            <w:rPr>
              <w:rFonts w:ascii="Arial" w:hAnsi="Arial" w:eastAsia="Arial" w:cs="Arial"/>
              <w:color w:val="000000"/>
            </w:rPr>
            <w:fldChar w:fldCharType="separate"/>
          </w:r>
          <w:r w:rsidR="000D5D10">
            <w:rPr>
              <w:rFonts w:ascii="Arial" w:hAnsi="Arial" w:eastAsia="Arial" w:cs="Arial"/>
              <w:noProof/>
              <w:color w:val="000000"/>
            </w:rPr>
            <w:t>1</w:t>
          </w:r>
          <w:r>
            <w:rPr>
              <w:rFonts w:ascii="Arial" w:hAnsi="Arial" w:eastAsia="Arial" w:cs="Arial"/>
              <w:color w:val="000000"/>
            </w:rPr>
            <w:fldChar w:fldCharType="end"/>
          </w:r>
        </w:p>
        <w:p w:rsidR="00C64F2B" w:rsidRDefault="00C64F2B" w14:paraId="71A3136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</w:rPr>
          </w:pPr>
        </w:p>
      </w:tc>
    </w:tr>
  </w:tbl>
  <w:p w:rsidR="00C64F2B" w:rsidRDefault="00C64F2B" w14:paraId="4E2AA56E" w14:textId="77777777">
    <w:pPr>
      <w:pBdr>
        <w:top w:val="nil"/>
        <w:left w:val="nil"/>
        <w:bottom w:val="nil"/>
        <w:right w:val="nil"/>
        <w:between w:val="nil"/>
      </w:pBdr>
      <w:rPr>
        <w:rFonts w:ascii="Arial" w:hAnsi="Arial" w:eastAsia="Arial" w:cs="Arial"/>
        <w:color w:val="000000"/>
      </w:rPr>
    </w:pPr>
  </w:p>
  <w:p w:rsidR="00C64F2B" w:rsidRDefault="00B72D8F" w14:paraId="55195436" w14:textId="77777777">
    <w:pPr>
      <w:pBdr>
        <w:top w:val="nil"/>
        <w:left w:val="nil"/>
        <w:bottom w:val="nil"/>
        <w:right w:val="nil"/>
        <w:between w:val="nil"/>
      </w:pBdr>
      <w:tabs>
        <w:tab w:val="left" w:pos="147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4BB5" w:rsidRDefault="00724BB5" w14:paraId="250B9478" w14:textId="77777777">
      <w:r>
        <w:separator/>
      </w:r>
    </w:p>
  </w:footnote>
  <w:footnote w:type="continuationSeparator" w:id="0">
    <w:p w:rsidR="00724BB5" w:rsidRDefault="00724BB5" w14:paraId="1627B610" w14:textId="77777777">
      <w:r>
        <w:continuationSeparator/>
      </w:r>
    </w:p>
  </w:footnote>
  <w:footnote w:type="continuationNotice" w:id="1">
    <w:p w:rsidR="00724BB5" w:rsidRDefault="00724BB5" w14:paraId="2CE74E4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C64F2B" w:rsidRDefault="00C64F2B" w14:paraId="25B0EAA2" w14:textId="343D4129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hAnsi="Arial" w:eastAsia="Arial" w:cs="Arial"/>
        <w:color w:val="000000"/>
        <w:sz w:val="22"/>
        <w:szCs w:val="22"/>
      </w:rPr>
    </w:pPr>
  </w:p>
  <w:tbl>
    <w:tblPr>
      <w:tblW w:w="978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2190"/>
      <w:gridCol w:w="4380"/>
      <w:gridCol w:w="3210"/>
    </w:tblGrid>
    <w:tr w:rsidR="00C64F2B" w:rsidTr="23DE2911" w14:paraId="6AB61968" w14:textId="77777777">
      <w:trPr>
        <w:trHeight w:val="220"/>
      </w:trPr>
      <w:tc>
        <w:tcPr>
          <w:tcW w:w="2190" w:type="dxa"/>
          <w:vMerge w:val="restart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C64F2B" w14:paraId="0F260B0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22"/>
              <w:szCs w:val="22"/>
            </w:rPr>
          </w:pPr>
        </w:p>
        <w:p w:rsidR="00C64F2B" w:rsidRDefault="00B72D8F" w14:paraId="41815AD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noProof/>
              <w:sz w:val="22"/>
              <w:szCs w:val="22"/>
            </w:rPr>
            <w:drawing>
              <wp:inline distT="114300" distB="114300" distL="114300" distR="114300" wp14:anchorId="044ED9E7" wp14:editId="600A2E1C">
                <wp:extent cx="1285875" cy="381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C64F2B" w:rsidRDefault="00C64F2B" w14:paraId="1A86C166" w14:textId="77777777">
          <w:pP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B72D8F" w14:paraId="3EB630FC" w14:textId="77777777">
          <w:pPr>
            <w:rPr>
              <w:rFonts w:ascii="Arial" w:hAnsi="Arial" w:eastAsia="Arial" w:cs="Arial"/>
              <w:b/>
              <w:shd w:val="clear" w:color="auto" w:fill="CFE2F3"/>
            </w:rPr>
          </w:pPr>
          <w:r>
            <w:rPr>
              <w:rFonts w:ascii="Arial" w:hAnsi="Arial" w:eastAsia="Arial" w:cs="Arial"/>
              <w:b/>
              <w:shd w:val="clear" w:color="auto" w:fill="CFE2F3"/>
            </w:rPr>
            <w:t>s/n</w:t>
          </w:r>
        </w:p>
      </w:tc>
      <w:tc>
        <w:tcPr>
          <w:tcW w:w="438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B72D8F" w14:paraId="6E81FF9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z w:val="24"/>
              <w:szCs w:val="24"/>
            </w:rPr>
          </w:pPr>
          <w:r>
            <w:rPr>
              <w:rFonts w:ascii="Arial" w:hAnsi="Arial" w:eastAsia="Arial" w:cs="Arial"/>
              <w:b/>
              <w:sz w:val="40"/>
              <w:szCs w:val="40"/>
            </w:rPr>
            <w:t>T</w:t>
          </w:r>
          <w:r>
            <w:rPr>
              <w:rFonts w:ascii="Arial" w:hAnsi="Arial" w:eastAsia="Arial" w:cs="Arial"/>
              <w:b/>
              <w:sz w:val="24"/>
              <w:szCs w:val="24"/>
            </w:rPr>
            <w:t xml:space="preserve">ECNOLOGÍA </w:t>
          </w:r>
          <w:r>
            <w:rPr>
              <w:rFonts w:ascii="Arial" w:hAnsi="Arial" w:eastAsia="Arial" w:cs="Arial"/>
              <w:b/>
              <w:sz w:val="40"/>
              <w:szCs w:val="40"/>
            </w:rPr>
            <w:t>I</w:t>
          </w:r>
          <w:r>
            <w:rPr>
              <w:rFonts w:ascii="Arial" w:hAnsi="Arial" w:eastAsia="Arial" w:cs="Arial"/>
              <w:b/>
              <w:sz w:val="24"/>
              <w:szCs w:val="24"/>
            </w:rPr>
            <w:t>NFORMÁTICA</w:t>
          </w:r>
        </w:p>
        <w:p w:rsidR="00C64F2B" w:rsidRDefault="00B72D8F" w14:paraId="0C37787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z w:val="40"/>
              <w:szCs w:val="40"/>
            </w:rPr>
          </w:pPr>
          <w:r>
            <w:rPr>
              <w:rFonts w:ascii="Arial" w:hAnsi="Arial" w:eastAsia="Arial" w:cs="Arial"/>
              <w:b/>
              <w:sz w:val="24"/>
              <w:szCs w:val="24"/>
            </w:rPr>
            <w:t>Tecnología &amp; Procesos</w:t>
          </w:r>
        </w:p>
      </w:tc>
      <w:tc>
        <w:tcPr>
          <w:tcW w:w="321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B72D8F" w14:paraId="47140AD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</w:rPr>
            <w:t>TI-APL-2014-XXXX</w:t>
          </w:r>
        </w:p>
        <w:p w:rsidR="00C64F2B" w:rsidP="006A7DC0" w:rsidRDefault="00B72D8F" w14:paraId="66F1F0F7" w14:textId="1A1BCB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</w:rPr>
            <w:t xml:space="preserve">Fecha :  </w:t>
          </w:r>
          <w:r w:rsidRPr="0071397B" w:rsidR="0071397B">
            <w:rPr>
              <w:rFonts w:ascii="Arial" w:hAnsi="Arial" w:eastAsia="Arial" w:cs="Arial"/>
              <w:sz w:val="16"/>
              <w:szCs w:val="16"/>
            </w:rPr>
            <w:t>06/03/2020</w:t>
          </w:r>
          <w:r>
            <w:rPr>
              <w:rFonts w:ascii="Arial" w:hAnsi="Arial" w:eastAsia="Arial" w:cs="Arial"/>
              <w:sz w:val="16"/>
              <w:szCs w:val="16"/>
            </w:rPr>
            <w:t xml:space="preserve">  V.1</w:t>
          </w:r>
        </w:p>
      </w:tc>
    </w:tr>
    <w:tr w:rsidR="00C64F2B" w:rsidTr="23DE2911" w14:paraId="5E4993E8" w14:textId="77777777">
      <w:trPr>
        <w:trHeight w:val="780"/>
      </w:trPr>
      <w:tc>
        <w:tcPr>
          <w:tcW w:w="2190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C64F2B" w14:paraId="66F9974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eastAsia="Arial" w:cs="Arial"/>
              <w:b/>
              <w:shd w:val="clear" w:color="auto" w:fill="CFE2F3"/>
            </w:rPr>
          </w:pPr>
        </w:p>
      </w:tc>
      <w:tc>
        <w:tcPr>
          <w:tcW w:w="43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C64F2B" w14:paraId="102D593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B72D8F" w14:paraId="36C50F7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highlight w:val="white"/>
            </w:rPr>
          </w:pPr>
          <w:r>
            <w:rPr>
              <w:rFonts w:ascii="Arial" w:hAnsi="Arial" w:eastAsia="Arial" w:cs="Arial"/>
              <w:b/>
              <w:highlight w:val="white"/>
            </w:rPr>
            <w:t>NOMBRE DEL REQUERIMIENTO</w:t>
          </w:r>
        </w:p>
      </w:tc>
      <w:tc>
        <w:tcPr>
          <w:tcW w:w="32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B72D8F" w14:paraId="40F00D32" w14:textId="67B3BC1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  <w:r>
            <w:rPr>
              <w:rFonts w:ascii="Arial" w:hAnsi="Arial" w:eastAsia="Arial" w:cs="Arial"/>
              <w:b/>
              <w:shd w:val="clear" w:color="auto" w:fill="CFE2F3"/>
            </w:rPr>
            <w:t xml:space="preserve">Proyecto </w:t>
          </w:r>
        </w:p>
        <w:p w:rsidR="006A7DC0" w:rsidRDefault="006A7DC0" w14:paraId="7544D92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C64F2B" w14:paraId="5437086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</w:tc>
    </w:tr>
  </w:tbl>
  <w:p w:rsidR="00C64F2B" w:rsidRDefault="00C64F2B" w14:paraId="47BC123C" w14:textId="77777777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hAnsi="Arial" w:eastAsia="Arial" w:cs="Arial"/>
        <w:b/>
        <w:color w:val="F3F3F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75E22"/>
    <w:multiLevelType w:val="hybridMultilevel"/>
    <w:tmpl w:val="332A514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5947DF"/>
    <w:multiLevelType w:val="multilevel"/>
    <w:tmpl w:val="E3F0F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54636E"/>
    <w:multiLevelType w:val="hybridMultilevel"/>
    <w:tmpl w:val="6902E198"/>
    <w:lvl w:ilvl="0" w:tplc="357C427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804817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A06C36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7A6BC5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C486DAE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9BBC1F1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436F2F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BC68B4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80A7B2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01353D2"/>
    <w:multiLevelType w:val="hybridMultilevel"/>
    <w:tmpl w:val="EB04A9A4"/>
    <w:lvl w:ilvl="0" w:tplc="63D664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1E49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A6B1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0C62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3E6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A49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22DC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F6D2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1421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F2B"/>
    <w:rsid w:val="000138CE"/>
    <w:rsid w:val="000645F5"/>
    <w:rsid w:val="0007464C"/>
    <w:rsid w:val="000B5FF7"/>
    <w:rsid w:val="000D5D10"/>
    <w:rsid w:val="000E522A"/>
    <w:rsid w:val="000F110D"/>
    <w:rsid w:val="001308C5"/>
    <w:rsid w:val="00132CBF"/>
    <w:rsid w:val="001608B7"/>
    <w:rsid w:val="00184430"/>
    <w:rsid w:val="001A78F5"/>
    <w:rsid w:val="001C0E3B"/>
    <w:rsid w:val="001C36DE"/>
    <w:rsid w:val="0020050D"/>
    <w:rsid w:val="002426CC"/>
    <w:rsid w:val="002609BD"/>
    <w:rsid w:val="00260DE9"/>
    <w:rsid w:val="002669D4"/>
    <w:rsid w:val="0028075B"/>
    <w:rsid w:val="00295687"/>
    <w:rsid w:val="002A3C61"/>
    <w:rsid w:val="00320D37"/>
    <w:rsid w:val="00326343"/>
    <w:rsid w:val="003678E9"/>
    <w:rsid w:val="00395B4C"/>
    <w:rsid w:val="003B44E9"/>
    <w:rsid w:val="003E01A3"/>
    <w:rsid w:val="00430CC1"/>
    <w:rsid w:val="00441323"/>
    <w:rsid w:val="00446FDE"/>
    <w:rsid w:val="00456963"/>
    <w:rsid w:val="004808A2"/>
    <w:rsid w:val="004836D0"/>
    <w:rsid w:val="004865A4"/>
    <w:rsid w:val="004E6AC7"/>
    <w:rsid w:val="00536B69"/>
    <w:rsid w:val="00544AE6"/>
    <w:rsid w:val="0057749B"/>
    <w:rsid w:val="00577DB0"/>
    <w:rsid w:val="005C2EBC"/>
    <w:rsid w:val="005C76FE"/>
    <w:rsid w:val="005D0A46"/>
    <w:rsid w:val="005D7FB1"/>
    <w:rsid w:val="005E209E"/>
    <w:rsid w:val="00601EC0"/>
    <w:rsid w:val="00665CD1"/>
    <w:rsid w:val="00670309"/>
    <w:rsid w:val="00682C6B"/>
    <w:rsid w:val="006A7DC0"/>
    <w:rsid w:val="006E6C4A"/>
    <w:rsid w:val="006E6F07"/>
    <w:rsid w:val="006E7D11"/>
    <w:rsid w:val="0071397B"/>
    <w:rsid w:val="00724BB5"/>
    <w:rsid w:val="0075460F"/>
    <w:rsid w:val="007643D6"/>
    <w:rsid w:val="00765AEF"/>
    <w:rsid w:val="00780759"/>
    <w:rsid w:val="007E1EC1"/>
    <w:rsid w:val="007E57EB"/>
    <w:rsid w:val="007F3A3D"/>
    <w:rsid w:val="00800218"/>
    <w:rsid w:val="00817D05"/>
    <w:rsid w:val="008204C5"/>
    <w:rsid w:val="00821F92"/>
    <w:rsid w:val="00867521"/>
    <w:rsid w:val="008A2067"/>
    <w:rsid w:val="008C7C71"/>
    <w:rsid w:val="008EE54A"/>
    <w:rsid w:val="008F3B37"/>
    <w:rsid w:val="008F4118"/>
    <w:rsid w:val="008F426C"/>
    <w:rsid w:val="008F5782"/>
    <w:rsid w:val="008F7CB1"/>
    <w:rsid w:val="008F7E61"/>
    <w:rsid w:val="009718F5"/>
    <w:rsid w:val="009C62FE"/>
    <w:rsid w:val="009D7346"/>
    <w:rsid w:val="009F1EEB"/>
    <w:rsid w:val="00A372AE"/>
    <w:rsid w:val="00A46057"/>
    <w:rsid w:val="00A61E5B"/>
    <w:rsid w:val="00A85E36"/>
    <w:rsid w:val="00A97954"/>
    <w:rsid w:val="00AD718E"/>
    <w:rsid w:val="00B074B5"/>
    <w:rsid w:val="00B102A9"/>
    <w:rsid w:val="00B23B8C"/>
    <w:rsid w:val="00B67DDE"/>
    <w:rsid w:val="00B7252D"/>
    <w:rsid w:val="00B72D8F"/>
    <w:rsid w:val="00B92EEF"/>
    <w:rsid w:val="00BA1A19"/>
    <w:rsid w:val="00C33E5A"/>
    <w:rsid w:val="00C44FC1"/>
    <w:rsid w:val="00C601EE"/>
    <w:rsid w:val="00C64F2B"/>
    <w:rsid w:val="00C76978"/>
    <w:rsid w:val="00C76AB1"/>
    <w:rsid w:val="00C820F7"/>
    <w:rsid w:val="00C87526"/>
    <w:rsid w:val="00CB1399"/>
    <w:rsid w:val="00CB1F35"/>
    <w:rsid w:val="00CC0E59"/>
    <w:rsid w:val="00CD4BBA"/>
    <w:rsid w:val="00CE3A17"/>
    <w:rsid w:val="00CF27F5"/>
    <w:rsid w:val="00D169B9"/>
    <w:rsid w:val="00D24652"/>
    <w:rsid w:val="00DB2FF2"/>
    <w:rsid w:val="00E05A57"/>
    <w:rsid w:val="00E12F42"/>
    <w:rsid w:val="00E14E75"/>
    <w:rsid w:val="00E63B05"/>
    <w:rsid w:val="00E93413"/>
    <w:rsid w:val="00EB4270"/>
    <w:rsid w:val="00ED1637"/>
    <w:rsid w:val="00EE72C2"/>
    <w:rsid w:val="00EF17E4"/>
    <w:rsid w:val="00F30CCE"/>
    <w:rsid w:val="00FD7A52"/>
    <w:rsid w:val="01222D60"/>
    <w:rsid w:val="01869FD8"/>
    <w:rsid w:val="02E35D0D"/>
    <w:rsid w:val="0303558A"/>
    <w:rsid w:val="0376B0E9"/>
    <w:rsid w:val="03B243C6"/>
    <w:rsid w:val="03F7971C"/>
    <w:rsid w:val="04A79060"/>
    <w:rsid w:val="04D0EF00"/>
    <w:rsid w:val="04F9578D"/>
    <w:rsid w:val="0529449F"/>
    <w:rsid w:val="05AE6633"/>
    <w:rsid w:val="0685F0B7"/>
    <w:rsid w:val="0693E2AC"/>
    <w:rsid w:val="06EC5106"/>
    <w:rsid w:val="08673E55"/>
    <w:rsid w:val="08972CF9"/>
    <w:rsid w:val="08BFAB8A"/>
    <w:rsid w:val="08C6B9D1"/>
    <w:rsid w:val="09ECCB0E"/>
    <w:rsid w:val="0A34D858"/>
    <w:rsid w:val="0A3A2A95"/>
    <w:rsid w:val="0BA55A52"/>
    <w:rsid w:val="0E41295B"/>
    <w:rsid w:val="0EA86319"/>
    <w:rsid w:val="0F366157"/>
    <w:rsid w:val="0F3B2AEA"/>
    <w:rsid w:val="102E9A66"/>
    <w:rsid w:val="109BC09B"/>
    <w:rsid w:val="112FCD27"/>
    <w:rsid w:val="11536374"/>
    <w:rsid w:val="11FE795B"/>
    <w:rsid w:val="12CA36A4"/>
    <w:rsid w:val="14547A6C"/>
    <w:rsid w:val="16AC326A"/>
    <w:rsid w:val="16E81D83"/>
    <w:rsid w:val="16E99057"/>
    <w:rsid w:val="16FB1804"/>
    <w:rsid w:val="172F9685"/>
    <w:rsid w:val="1736958F"/>
    <w:rsid w:val="1877F499"/>
    <w:rsid w:val="1930CD08"/>
    <w:rsid w:val="19E994BE"/>
    <w:rsid w:val="1A42F84A"/>
    <w:rsid w:val="1A575D36"/>
    <w:rsid w:val="1B957278"/>
    <w:rsid w:val="1C5250B3"/>
    <w:rsid w:val="1E5E1C7B"/>
    <w:rsid w:val="1E69C224"/>
    <w:rsid w:val="1E718519"/>
    <w:rsid w:val="1EA2CF75"/>
    <w:rsid w:val="1F64806B"/>
    <w:rsid w:val="1FB7254E"/>
    <w:rsid w:val="2014DE59"/>
    <w:rsid w:val="213732B8"/>
    <w:rsid w:val="2236468A"/>
    <w:rsid w:val="224D9909"/>
    <w:rsid w:val="22523F01"/>
    <w:rsid w:val="227C4EA1"/>
    <w:rsid w:val="2352DF6D"/>
    <w:rsid w:val="23C9F869"/>
    <w:rsid w:val="23DE2911"/>
    <w:rsid w:val="241D112C"/>
    <w:rsid w:val="243F0452"/>
    <w:rsid w:val="245FACC7"/>
    <w:rsid w:val="27E2E8A8"/>
    <w:rsid w:val="28096BFD"/>
    <w:rsid w:val="28C86253"/>
    <w:rsid w:val="28E5B4E2"/>
    <w:rsid w:val="298AB33B"/>
    <w:rsid w:val="29963160"/>
    <w:rsid w:val="2A2DF584"/>
    <w:rsid w:val="2A83A790"/>
    <w:rsid w:val="2AC2EA14"/>
    <w:rsid w:val="2B27E462"/>
    <w:rsid w:val="2C4003F7"/>
    <w:rsid w:val="2CBF4787"/>
    <w:rsid w:val="2E6786B2"/>
    <w:rsid w:val="2E8F31EC"/>
    <w:rsid w:val="2F2773BD"/>
    <w:rsid w:val="2FDA22A2"/>
    <w:rsid w:val="32ACD355"/>
    <w:rsid w:val="32EB5950"/>
    <w:rsid w:val="33714382"/>
    <w:rsid w:val="337A0504"/>
    <w:rsid w:val="33DD9EFE"/>
    <w:rsid w:val="341F5812"/>
    <w:rsid w:val="3504DFE0"/>
    <w:rsid w:val="3559081A"/>
    <w:rsid w:val="357862E0"/>
    <w:rsid w:val="36C38E99"/>
    <w:rsid w:val="37655EF1"/>
    <w:rsid w:val="37853D6E"/>
    <w:rsid w:val="37FC9E25"/>
    <w:rsid w:val="389C022F"/>
    <w:rsid w:val="38F8C997"/>
    <w:rsid w:val="399D33E3"/>
    <w:rsid w:val="3B81D02B"/>
    <w:rsid w:val="3C73EC1C"/>
    <w:rsid w:val="3CAD5E1D"/>
    <w:rsid w:val="3CD00F48"/>
    <w:rsid w:val="3D09A83E"/>
    <w:rsid w:val="3DFD4848"/>
    <w:rsid w:val="3E57DCF2"/>
    <w:rsid w:val="3F724FBE"/>
    <w:rsid w:val="3FD2ACDF"/>
    <w:rsid w:val="4160606E"/>
    <w:rsid w:val="4180EF9E"/>
    <w:rsid w:val="42E373DC"/>
    <w:rsid w:val="43180D15"/>
    <w:rsid w:val="434C9A5B"/>
    <w:rsid w:val="4399EB4C"/>
    <w:rsid w:val="440F5FD6"/>
    <w:rsid w:val="44558603"/>
    <w:rsid w:val="45F47214"/>
    <w:rsid w:val="476E0242"/>
    <w:rsid w:val="47C13AB5"/>
    <w:rsid w:val="47E596DB"/>
    <w:rsid w:val="47F8FA69"/>
    <w:rsid w:val="48321072"/>
    <w:rsid w:val="49D42FFE"/>
    <w:rsid w:val="4AF14280"/>
    <w:rsid w:val="4B1D379D"/>
    <w:rsid w:val="4C5E7354"/>
    <w:rsid w:val="4C712DC5"/>
    <w:rsid w:val="4CDEC180"/>
    <w:rsid w:val="4F4FD150"/>
    <w:rsid w:val="51E243E8"/>
    <w:rsid w:val="5281E26C"/>
    <w:rsid w:val="52A9DA58"/>
    <w:rsid w:val="531D46EC"/>
    <w:rsid w:val="5554D1A2"/>
    <w:rsid w:val="55C8B242"/>
    <w:rsid w:val="55E75433"/>
    <w:rsid w:val="572F5111"/>
    <w:rsid w:val="577966B9"/>
    <w:rsid w:val="58653C26"/>
    <w:rsid w:val="597221AE"/>
    <w:rsid w:val="5B4967E1"/>
    <w:rsid w:val="5B9CF263"/>
    <w:rsid w:val="5E3CBB3A"/>
    <w:rsid w:val="5E850B2D"/>
    <w:rsid w:val="5EFE55AC"/>
    <w:rsid w:val="61816E2C"/>
    <w:rsid w:val="6193BDC6"/>
    <w:rsid w:val="6217F0B4"/>
    <w:rsid w:val="62A01079"/>
    <w:rsid w:val="62E4DEFF"/>
    <w:rsid w:val="63628D6F"/>
    <w:rsid w:val="638F3B91"/>
    <w:rsid w:val="643A5428"/>
    <w:rsid w:val="64EFA1AA"/>
    <w:rsid w:val="65337590"/>
    <w:rsid w:val="65B67820"/>
    <w:rsid w:val="6650B05A"/>
    <w:rsid w:val="66672EE9"/>
    <w:rsid w:val="66D4E27C"/>
    <w:rsid w:val="66EEB582"/>
    <w:rsid w:val="66F70DEA"/>
    <w:rsid w:val="673E6C6F"/>
    <w:rsid w:val="68EC7905"/>
    <w:rsid w:val="68F9069B"/>
    <w:rsid w:val="69F4B0BC"/>
    <w:rsid w:val="6A9D71F9"/>
    <w:rsid w:val="6B2F15CD"/>
    <w:rsid w:val="6B42FB7C"/>
    <w:rsid w:val="6BBAEE38"/>
    <w:rsid w:val="6C368136"/>
    <w:rsid w:val="6F656B24"/>
    <w:rsid w:val="6FBDF244"/>
    <w:rsid w:val="701C40C0"/>
    <w:rsid w:val="7023B5E2"/>
    <w:rsid w:val="727C3177"/>
    <w:rsid w:val="73289AF2"/>
    <w:rsid w:val="738A28AE"/>
    <w:rsid w:val="73CF5A32"/>
    <w:rsid w:val="747145CE"/>
    <w:rsid w:val="75242DFA"/>
    <w:rsid w:val="76BB770F"/>
    <w:rsid w:val="77FD9F05"/>
    <w:rsid w:val="782077FD"/>
    <w:rsid w:val="787A263B"/>
    <w:rsid w:val="78C6C256"/>
    <w:rsid w:val="7B1C2B26"/>
    <w:rsid w:val="7B7393B9"/>
    <w:rsid w:val="7C2DF110"/>
    <w:rsid w:val="7C9DD0B6"/>
    <w:rsid w:val="7DB0D76B"/>
    <w:rsid w:val="7E40F9FB"/>
    <w:rsid w:val="7ECF1558"/>
    <w:rsid w:val="7FA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D4DDEA"/>
  <w15:docId w15:val="{015E4A59-420F-4F8B-9BD8-D5D2400F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s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09BD"/>
  </w:style>
  <w:style w:type="paragraph" w:styleId="Footer">
    <w:name w:val="footer"/>
    <w:basedOn w:val="Normal"/>
    <w:link w:val="Foot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09BD"/>
  </w:style>
  <w:style w:type="paragraph" w:styleId="ListParagraph">
    <w:name w:val="List Paragraph"/>
    <w:basedOn w:val="Normal"/>
    <w:uiPriority w:val="34"/>
    <w:qFormat/>
    <w:rsid w:val="00A372A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BA1A19"/>
    <w:pPr>
      <w:widowControl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styleId="normaltextrun" w:customStyle="1">
    <w:name w:val="normaltextrun"/>
    <w:basedOn w:val="DefaultParagraphFont"/>
    <w:rsid w:val="00BA1A19"/>
  </w:style>
  <w:style w:type="character" w:styleId="eop" w:customStyle="1">
    <w:name w:val="eop"/>
    <w:basedOn w:val="DefaultParagraphFont"/>
    <w:rsid w:val="00BA1A19"/>
  </w:style>
  <w:style w:type="character" w:styleId="Hyperlink">
    <w:name w:val="Hyperlink"/>
    <w:basedOn w:val="DefaultParagraphFont"/>
    <w:uiPriority w:val="99"/>
    <w:unhideWhenUsed/>
    <w:rsid w:val="006703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8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0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8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6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6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docs.google.com/a/corporaciongpf.com/spreadsheets/d/1Q4C3r-NMMnmmd-O3BXGBTa2-q5U4sl3-id2tExJQJ40/edit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fontTable" Target="fontTable.xml" Id="rId2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22" /><Relationship Type="http://schemas.openxmlformats.org/officeDocument/2006/relationships/glossaryDocument" Target="/word/glossary/document.xml" Id="R564682dc36844d9c" /><Relationship Type="http://schemas.openxmlformats.org/officeDocument/2006/relationships/image" Target="/media/image12.png" Id="R7aec6af1ce2c4da4" /><Relationship Type="http://schemas.openxmlformats.org/officeDocument/2006/relationships/image" Target="/media/image13.png" Id="R8583f2ba2aba407d" /><Relationship Type="http://schemas.openxmlformats.org/officeDocument/2006/relationships/image" Target="/media/image14.png" Id="R525f5840abb34deb" /><Relationship Type="http://schemas.openxmlformats.org/officeDocument/2006/relationships/image" Target="/media/image15.png" Id="R233eb599be1b4dcc" /><Relationship Type="http://schemas.openxmlformats.org/officeDocument/2006/relationships/image" Target="/media/image16.png" Id="R6c1b2fd2de594702" /><Relationship Type="http://schemas.openxmlformats.org/officeDocument/2006/relationships/image" Target="/media/image17.png" Id="R1cafd710bdd24a4a" /><Relationship Type="http://schemas.openxmlformats.org/officeDocument/2006/relationships/image" Target="/media/image18.png" Id="Rce39a2d198594cb6" /><Relationship Type="http://schemas.openxmlformats.org/officeDocument/2006/relationships/image" Target="/media/image19.png" Id="R96afdef3c9ba4afe" /><Relationship Type="http://schemas.openxmlformats.org/officeDocument/2006/relationships/hyperlink" Target="https://corpgpf.sharepoint.com/:x:/r/sites/RequerimientosAplicaciones/Documentos%20compartidos/Requerimientos%202020/R-4946/FASE%201/Servicio%20IngresoVentas/Definiciones.xlsx?d=w3dcbc0d88cf1490bacb1fe177a595094&amp;csf=1&amp;web=1&amp;e=FwBs49" TargetMode="External" Id="Rdbd70bcf508845c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f0450-ea8b-4f22-82ae-b3d16c9d3704}"/>
      </w:docPartPr>
      <w:docPartBody>
        <w:p w14:paraId="42FDB7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E432A11FC3241BB18917019E439D2" ma:contentTypeVersion="12" ma:contentTypeDescription="Crear nuevo documento." ma:contentTypeScope="" ma:versionID="e3709ff5a2429f8c7f3120c4e1258586">
  <xsd:schema xmlns:xsd="http://www.w3.org/2001/XMLSchema" xmlns:xs="http://www.w3.org/2001/XMLSchema" xmlns:p="http://schemas.microsoft.com/office/2006/metadata/properties" xmlns:ns2="90a6ad6b-3c4d-4f31-9382-d056d794c534" xmlns:ns3="cbbc7dab-ffa6-4789-9e9f-9a43bf311bd7" targetNamespace="http://schemas.microsoft.com/office/2006/metadata/properties" ma:root="true" ma:fieldsID="ef5b9deeddc063fa31832a5790ad18f8" ns2:_="" ns3:_="">
    <xsd:import namespace="90a6ad6b-3c4d-4f31-9382-d056d794c534"/>
    <xsd:import namespace="cbbc7dab-ffa6-4789-9e9f-9a43bf311bd7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6ad6b-3c4d-4f31-9382-d056d794c53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7dab-ffa6-4789-9e9f-9a43bf311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E9C015-4561-412F-AF76-2CC7D269C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DEFAE0-C5F6-4C5D-A3FA-DCD059165AB7}"/>
</file>

<file path=customXml/itemProps3.xml><?xml version="1.0" encoding="utf-8"?>
<ds:datastoreItem xmlns:ds="http://schemas.openxmlformats.org/officeDocument/2006/customXml" ds:itemID="{674719A3-3644-4874-8F60-8F679E7C198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Joao.Cunha.Goncalves</dc:creator>
  <cp:keywords/>
  <cp:lastModifiedBy>Santiago Patricio Ramirez Vilana</cp:lastModifiedBy>
  <cp:revision>80</cp:revision>
  <dcterms:created xsi:type="dcterms:W3CDTF">2021-05-17T20:31:00Z</dcterms:created>
  <dcterms:modified xsi:type="dcterms:W3CDTF">2021-07-02T17:30:25Z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0x010100047E432A11FC3241BB18917019E439D2</vt:lpwstr>
  </property>
</Properties>
</file>