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23089F08" w14:textId="1D4241C4" w:rsidR="00C30EBC" w:rsidRPr="00C30EBC" w:rsidRDefault="00C30EBC" w:rsidP="00C30EBC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 w:rsidRPr="00C30EBC">
        <w:rPr>
          <w:sz w:val="20"/>
          <w:szCs w:val="20"/>
        </w:rPr>
        <w:t xml:space="preserve">A última fiscalização aconteceu em </w:t>
      </w:r>
      <w:r w:rsidRPr="00C30EBC">
        <w:rPr>
          <w:color w:val="EE0000"/>
          <w:sz w:val="20"/>
          <w:szCs w:val="20"/>
        </w:rPr>
        <w:t>{{Ultima Fiscalização (Data)}}</w:t>
      </w:r>
      <w:r w:rsidRPr="00C30EBC">
        <w:rPr>
          <w:sz w:val="20"/>
          <w:szCs w:val="20"/>
        </w:rPr>
        <w:t xml:space="preserve"> com a constatação de </w:t>
      </w:r>
      <w:r w:rsidRPr="00C30EBC">
        <w:rPr>
          <w:color w:val="EE0000"/>
          <w:sz w:val="20"/>
          <w:szCs w:val="20"/>
        </w:rPr>
        <w:t>{</w:t>
      </w:r>
      <w:proofErr w:type="gramStart"/>
      <w:r w:rsidRPr="00C30EBC">
        <w:rPr>
          <w:color w:val="EE0000"/>
          <w:sz w:val="20"/>
          <w:szCs w:val="20"/>
        </w:rPr>
        <w:t>{Total</w:t>
      </w:r>
      <w:proofErr w:type="gramEnd"/>
      <w:r w:rsidRPr="00C30EBC">
        <w:rPr>
          <w:color w:val="EE0000"/>
          <w:sz w:val="20"/>
          <w:szCs w:val="20"/>
        </w:rPr>
        <w:t xml:space="preserve"> NCS UF}} </w:t>
      </w:r>
      <w:r w:rsidRPr="002D39BE">
        <w:rPr>
          <w:sz w:val="20"/>
          <w:szCs w:val="20"/>
        </w:rPr>
        <w:t>(</w:t>
      </w:r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UF</w:t>
      </w:r>
      <w:r w:rsidR="002D39BE">
        <w:rPr>
          <w:color w:val="EE0000"/>
          <w:sz w:val="20"/>
          <w:szCs w:val="20"/>
        </w:rPr>
        <w:t xml:space="preserve"> (palavra)</w:t>
      </w:r>
      <w:r w:rsidR="002D39BE" w:rsidRPr="00C30EBC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>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 xml:space="preserve">. A mais recente fiscalização resultou em </w:t>
      </w:r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</w:t>
      </w:r>
      <w:r w:rsidR="002D39BE">
        <w:rPr>
          <w:color w:val="EE0000"/>
          <w:sz w:val="20"/>
          <w:szCs w:val="20"/>
        </w:rPr>
        <w:t>Atual</w:t>
      </w:r>
      <w:proofErr w:type="gramStart"/>
      <w:r w:rsidR="002D39BE" w:rsidRPr="00C30EBC">
        <w:rPr>
          <w:color w:val="EE0000"/>
          <w:sz w:val="20"/>
          <w:szCs w:val="20"/>
        </w:rPr>
        <w:t xml:space="preserve">}} </w:t>
      </w:r>
      <w:r w:rsidRPr="00C30EBC">
        <w:rPr>
          <w:sz w:val="20"/>
          <w:szCs w:val="20"/>
          <w:highlight w:val="yellow"/>
        </w:rPr>
        <w:t xml:space="preserve"> </w:t>
      </w:r>
      <w:r w:rsidRPr="002D39BE">
        <w:rPr>
          <w:sz w:val="20"/>
          <w:szCs w:val="20"/>
        </w:rPr>
        <w:t>(</w:t>
      </w:r>
      <w:proofErr w:type="gramEnd"/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</w:t>
      </w:r>
      <w:r w:rsidR="002D39BE">
        <w:rPr>
          <w:color w:val="EE0000"/>
          <w:sz w:val="20"/>
          <w:szCs w:val="20"/>
        </w:rPr>
        <w:t>Atual (palavra)</w:t>
      </w:r>
      <w:r w:rsidR="002D39BE" w:rsidRPr="00C30EBC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>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>. Confrontando a última fiscalização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21318CE1" w:rsidR="00FF647F" w:rsidRPr="00FF647F" w:rsidRDefault="009B1715" w:rsidP="00FF647F">
      <w:pPr>
        <w:spacing w:before="240" w:after="240" w:line="240" w:lineRule="auto"/>
        <w:rPr>
          <w:b/>
          <w:sz w:val="20"/>
          <w:szCs w:val="20"/>
        </w:rPr>
      </w:pPr>
      <w:r w:rsidRPr="009B1715">
        <w:rPr>
          <w:bCs/>
          <w:sz w:val="20"/>
          <w:szCs w:val="20"/>
        </w:rPr>
        <w:t>Os parâmetros sobre a qualidade do esgoto estão dispostos na Tabela 7.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2718AA1C" w:rsidR="000E1456" w:rsidRPr="002D39BE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 w:rsidRPr="002D39BE">
        <w:rPr>
          <w:b/>
          <w:sz w:val="20"/>
          <w:szCs w:val="20"/>
        </w:rPr>
        <w:t>Medidas imediatas</w:t>
      </w:r>
      <w:r w:rsidRPr="002D39BE">
        <w:rPr>
          <w:sz w:val="20"/>
          <w:szCs w:val="20"/>
        </w:rPr>
        <w:t xml:space="preserve"> para resolutividade das </w:t>
      </w:r>
      <w:r w:rsidR="002D39BE" w:rsidRPr="002D39BE">
        <w:rPr>
          <w:color w:val="EE0000"/>
          <w:sz w:val="20"/>
          <w:szCs w:val="20"/>
        </w:rPr>
        <w:t>{</w:t>
      </w:r>
      <w:proofErr w:type="gramStart"/>
      <w:r w:rsidR="002D39BE" w:rsidRPr="002D39BE">
        <w:rPr>
          <w:color w:val="EE0000"/>
          <w:sz w:val="20"/>
          <w:szCs w:val="20"/>
        </w:rPr>
        <w:t>{Total</w:t>
      </w:r>
      <w:proofErr w:type="gramEnd"/>
      <w:r w:rsidR="002D39BE" w:rsidRPr="002D39BE">
        <w:rPr>
          <w:color w:val="EE0000"/>
          <w:sz w:val="20"/>
          <w:szCs w:val="20"/>
        </w:rPr>
        <w:t xml:space="preserve"> NCS </w:t>
      </w:r>
      <w:r w:rsidR="002D39BE" w:rsidRPr="002D39BE">
        <w:rPr>
          <w:color w:val="EE0000"/>
          <w:sz w:val="20"/>
          <w:szCs w:val="20"/>
        </w:rPr>
        <w:t>Atual</w:t>
      </w:r>
      <w:r w:rsidR="002D39BE" w:rsidRPr="002D39BE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 xml:space="preserve"> (</w:t>
      </w:r>
      <w:r w:rsidR="002D39BE" w:rsidRPr="002D39BE">
        <w:rPr>
          <w:color w:val="EE0000"/>
          <w:sz w:val="20"/>
          <w:szCs w:val="20"/>
        </w:rPr>
        <w:t>{</w:t>
      </w:r>
      <w:proofErr w:type="gramStart"/>
      <w:r w:rsidR="002D39BE" w:rsidRPr="002D39BE">
        <w:rPr>
          <w:color w:val="EE0000"/>
          <w:sz w:val="20"/>
          <w:szCs w:val="20"/>
        </w:rPr>
        <w:t>{Total</w:t>
      </w:r>
      <w:proofErr w:type="gramEnd"/>
      <w:r w:rsidR="002D39BE" w:rsidRPr="002D39BE">
        <w:rPr>
          <w:color w:val="EE0000"/>
          <w:sz w:val="20"/>
          <w:szCs w:val="20"/>
        </w:rPr>
        <w:t xml:space="preserve"> NCS </w:t>
      </w:r>
      <w:r w:rsidR="002D39BE" w:rsidRPr="002D39BE">
        <w:rPr>
          <w:color w:val="EE0000"/>
          <w:sz w:val="20"/>
          <w:szCs w:val="20"/>
        </w:rPr>
        <w:t>Atual (palavra)</w:t>
      </w:r>
      <w:r w:rsidR="002D39BE" w:rsidRPr="002D39BE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 xml:space="preserve">) </w:t>
      </w:r>
      <w:proofErr w:type="spellStart"/>
      <w:r w:rsidRPr="002D39BE">
        <w:rPr>
          <w:sz w:val="20"/>
          <w:szCs w:val="20"/>
        </w:rPr>
        <w:t>NCs</w:t>
      </w:r>
      <w:proofErr w:type="spellEnd"/>
      <w:r w:rsidRPr="002D39BE">
        <w:rPr>
          <w:sz w:val="20"/>
          <w:szCs w:val="20"/>
        </w:rPr>
        <w:t xml:space="preserve"> constatadas, conforme disposto na </w:t>
      </w:r>
      <w:r w:rsidRPr="002D39BE">
        <w:rPr>
          <w:b/>
          <w:sz w:val="20"/>
          <w:szCs w:val="20"/>
        </w:rPr>
        <w:t>Tabela 6</w:t>
      </w:r>
      <w:r w:rsidRPr="002D39BE">
        <w:rPr>
          <w:sz w:val="20"/>
          <w:szCs w:val="20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579BB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39BE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71696"/>
    <w:rsid w:val="005A7132"/>
    <w:rsid w:val="005D053C"/>
    <w:rsid w:val="005E0400"/>
    <w:rsid w:val="005E31A8"/>
    <w:rsid w:val="00631A88"/>
    <w:rsid w:val="006B54BD"/>
    <w:rsid w:val="006D2AFA"/>
    <w:rsid w:val="00725154"/>
    <w:rsid w:val="00761991"/>
    <w:rsid w:val="00771B60"/>
    <w:rsid w:val="00792B2B"/>
    <w:rsid w:val="007A609A"/>
    <w:rsid w:val="007B76BB"/>
    <w:rsid w:val="0080446F"/>
    <w:rsid w:val="00826732"/>
    <w:rsid w:val="008947B5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B1715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30EBC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6377D"/>
    <w:rsid w:val="00E80FD1"/>
    <w:rsid w:val="00E90247"/>
    <w:rsid w:val="00EC56C7"/>
    <w:rsid w:val="00EE2DF1"/>
    <w:rsid w:val="00EF279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9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2543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37</cp:revision>
  <dcterms:created xsi:type="dcterms:W3CDTF">2025-09-02T14:48:00Z</dcterms:created>
  <dcterms:modified xsi:type="dcterms:W3CDTF">2025-10-02T13:18:00Z</dcterms:modified>
</cp:coreProperties>
</file>