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40937DB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A30D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088C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Emanuele Ferreira Gomes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junho de 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RELATÓRIO DE FISCALIZAÇÃO PROC ADM CS 0025/2024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SEI N° 900.000.000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BDF8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t>A fiscalização direta e periódica dos SAAs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t>Petrolina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Emanuele Ferreira Gomes e Cícero Henrique Macêdo Soares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10/06/2025 até 13/06/2025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7D74DE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39F956DE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2D8663F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0E1456" w14:paraId="1093836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B66C27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C5FD11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2E50652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303CA5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351254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3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5A2B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FE9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35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7BE2AB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EF1F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1B9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7D0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0AB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3F8F8F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A6E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CB6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540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B8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4DB7E5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B01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51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6B0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E0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58F84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07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E3F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3A5F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A4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D84C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8FA0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BE62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842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02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1824C1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9F7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B04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4C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C5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E1FC4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D4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AB9F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92F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1F2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55C8AA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ED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DE67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7B6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1B8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D8F9FA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A0C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AF8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D8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4F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859323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CF1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41D8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AC5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7F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2 - Descrição dos SAA Petrolina.</w:t>
      </w:r>
    </w:p>
    <w:p w14:paraId="2D0DF121" w14:textId="77777777" w:rsidR="000E1456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3 - Contexto histórico resumido das fiscalizações do município de  Petrolina.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2018 com retorno em 2023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35 em 2018 e 7 em 2023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Conforme destaca o Termo de encerramento do Processo Administrativo nº 024/2018 (0030200037.000065/2022-20) com trânsito em julgado, foi aplicada a penalidade de advertência, determino o encerramento do referido processo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4 - Informações do prestador de serviços e do município de Petrolina.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5 - Principais Indicadores Regulatórios do município Petrolina.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t xml:space="preserve"> Petrolina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6B54F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8A79E9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t>No período de 10/06/2025 até 13/06/2025 de 2025, os analistas 1 e 2, executaram a fiscalização periódica direta no município de Petrolina. As Não Conformidades constatadas in loco estão relacionadas na Tabela 6 e os seus registros fotográficos estão no Apêndice 1.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6 - Lista de NCs do SAA Petrolina.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LIMOEIRO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PESQUEIRA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manutenção, limpeza e conservação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Casa Amarela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LIMOEIRO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manutenção, limpeza e conservação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Nova Descoberta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Corrego do Inacio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Quadro de comando elétrico das bombas sem proteção ou instalações elétricas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Escadas existentes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Problema operacional ou estrutural que ofereça risco iminente às pessoas ou ao meio ambiente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Escadas existentes em condições inadequadas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nan</w:t>
            </w:r>
          </w:p>
        </w:tc>
      </w:tr>
    </w:tbl>
    <w:p w14:paraId="4AC700AD" w14:textId="77777777" w:rsidR="000E1456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análise da situação do município de Petrolina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9E97F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D38A8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1B4D13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CBDC8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7D7B1AF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8C85879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F6E1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44A9B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2EB84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5F5D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BA5C4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ETE - LIMOEIRO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ETE - PESQUEIRA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Casa Amarela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LIMOEIRO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Nova Descoberta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ETE - Corrego do Inacio - Quadro de comando elétrico das bombas sem proteção ou instalações elétricas em condições inadequadas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EEE - PEDRA DO BODE (FINAL) - Escadas existentes em 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 - Ausência de identificação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ETE - LOTEAMENTO CAMARAGIBE - Problema operacional ou estrutural que ofereça risco iminente às pessoas ou ao meio ambiente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EEE - LOTEAMENTO CAETES (FINAL) - Escadas existentes em condições inadequadas</w:t>
            </w:r>
          </w:p>
        </w:tc>
        <w:tc>
          <w:tcPr>
            <w:tcW w:type="dxa" w:w="4514"/>
          </w:tcPr>
          <w:p/>
        </w:tc>
      </w:tr>
    </w:tbl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Cadastro esquemático dos SAA de Petrolina, Figura 1: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Figura 1 - Esquemático dos SAA Petrolina. Fonte: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E1456"/>
    <w:rsid w:val="0037372E"/>
    <w:rsid w:val="005E0400"/>
    <w:rsid w:val="006D2AFA"/>
    <w:rsid w:val="0072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3453</Words>
  <Characters>18652</Characters>
  <Application>Microsoft Office Word</Application>
  <DocSecurity>0</DocSecurity>
  <Lines>155</Lines>
  <Paragraphs>44</Paragraphs>
  <ScaleCrop>false</ScaleCrop>
  <Company/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</cp:revision>
  <dcterms:created xsi:type="dcterms:W3CDTF">2025-07-28T11:42:00Z</dcterms:created>
  <dcterms:modified xsi:type="dcterms:W3CDTF">2025-07-28T11:46:00Z</dcterms:modified>
</cp:coreProperties>
</file>