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A8C4" w14:textId="77777777" w:rsidR="004914F0" w:rsidRDefault="004914F0" w:rsidP="004914F0">
      <w:pPr>
        <w:pStyle w:val="Ttulo1"/>
      </w:pPr>
      <w:r>
        <w:t>As seis regras de uma API REST são as seguintes:</w:t>
      </w:r>
    </w:p>
    <w:p w14:paraId="5C216229" w14:textId="77777777" w:rsidR="004914F0" w:rsidRDefault="004914F0" w:rsidP="004914F0">
      <w:pPr>
        <w:pStyle w:val="SemEspaamento"/>
      </w:pPr>
    </w:p>
    <w:p w14:paraId="1D2823B3" w14:textId="77777777" w:rsidR="004914F0" w:rsidRDefault="004914F0" w:rsidP="004914F0">
      <w:pPr>
        <w:pStyle w:val="SemEspaamento"/>
        <w:rPr>
          <w:rStyle w:val="Ttulo2Char"/>
        </w:rPr>
      </w:pPr>
      <w:r w:rsidRPr="004914F0">
        <w:rPr>
          <w:rStyle w:val="Ttulo2Char"/>
        </w:rPr>
        <w:t>Cliente-servidor</w:t>
      </w:r>
    </w:p>
    <w:p w14:paraId="07BFB283" w14:textId="420D8EB2" w:rsidR="004914F0" w:rsidRDefault="004914F0" w:rsidP="004914F0">
      <w:pPr>
        <w:pStyle w:val="SemEspaamento"/>
      </w:pPr>
      <w:r>
        <w:t>A arquitetura deve ser dividida em dois componentes distintos, o cliente e o servidor, para permitir a evolução independente desses componentes.</w:t>
      </w:r>
    </w:p>
    <w:p w14:paraId="6030097B" w14:textId="77777777" w:rsidR="004914F0" w:rsidRDefault="004914F0" w:rsidP="004914F0">
      <w:pPr>
        <w:pStyle w:val="SemEspaamento"/>
      </w:pPr>
    </w:p>
    <w:p w14:paraId="767C3E6F" w14:textId="77777777" w:rsidR="004914F0" w:rsidRDefault="004914F0" w:rsidP="004914F0">
      <w:pPr>
        <w:pStyle w:val="SemEspaamento"/>
        <w:rPr>
          <w:rStyle w:val="Ttulo2Char"/>
        </w:rPr>
      </w:pPr>
      <w:proofErr w:type="spellStart"/>
      <w:r w:rsidRPr="004914F0">
        <w:rPr>
          <w:rStyle w:val="Ttulo2Char"/>
        </w:rPr>
        <w:t>Stateless</w:t>
      </w:r>
      <w:proofErr w:type="spellEnd"/>
    </w:p>
    <w:p w14:paraId="2DE88EDF" w14:textId="052BA597" w:rsidR="004914F0" w:rsidRDefault="004914F0" w:rsidP="004914F0">
      <w:pPr>
        <w:pStyle w:val="SemEspaamento"/>
      </w:pPr>
      <w:r>
        <w:t>As operações realizadas pelo cliente não devem depender de um estado anterior, ou seja, cada requisição deve conter toda a informação necessária para ser entendida pelo servidor.</w:t>
      </w:r>
    </w:p>
    <w:p w14:paraId="4DBDDD06" w14:textId="77777777" w:rsidR="004914F0" w:rsidRDefault="004914F0" w:rsidP="004914F0">
      <w:pPr>
        <w:pStyle w:val="SemEspaamento"/>
      </w:pPr>
    </w:p>
    <w:p w14:paraId="238D89EE" w14:textId="77777777" w:rsidR="004914F0" w:rsidRDefault="004914F0" w:rsidP="004914F0">
      <w:pPr>
        <w:pStyle w:val="Ttulo2"/>
      </w:pPr>
      <w:proofErr w:type="spellStart"/>
      <w:r w:rsidRPr="004914F0">
        <w:t>Cacheable</w:t>
      </w:r>
      <w:proofErr w:type="spellEnd"/>
    </w:p>
    <w:p w14:paraId="07D50B1F" w14:textId="2E6CEB59" w:rsidR="004914F0" w:rsidRDefault="004914F0" w:rsidP="004914F0">
      <w:pPr>
        <w:pStyle w:val="SemEspaamento"/>
      </w:pPr>
      <w:r>
        <w:t>As respostas devem conter informações suficientes para permitir que elas sejam armazenadas em cache pelo cliente.</w:t>
      </w:r>
    </w:p>
    <w:p w14:paraId="131852DF" w14:textId="77777777" w:rsidR="004914F0" w:rsidRDefault="004914F0" w:rsidP="004914F0">
      <w:pPr>
        <w:pStyle w:val="SemEspaamento"/>
      </w:pPr>
    </w:p>
    <w:p w14:paraId="4A317944" w14:textId="77777777" w:rsidR="004914F0" w:rsidRDefault="004914F0" w:rsidP="004914F0">
      <w:pPr>
        <w:pStyle w:val="Ttulo2"/>
      </w:pPr>
      <w:proofErr w:type="spellStart"/>
      <w:r w:rsidRPr="004914F0">
        <w:t>Layered</w:t>
      </w:r>
      <w:proofErr w:type="spellEnd"/>
      <w:r>
        <w:t xml:space="preserve"> </w:t>
      </w:r>
      <w:r w:rsidRPr="004914F0">
        <w:t>system</w:t>
      </w:r>
    </w:p>
    <w:p w14:paraId="272FE7BD" w14:textId="49407E13" w:rsidR="004914F0" w:rsidRDefault="004914F0" w:rsidP="004914F0">
      <w:pPr>
        <w:pStyle w:val="SemEspaamento"/>
      </w:pPr>
      <w:r>
        <w:t>A arquitetura deve permitir a comunicação com diferentes camadas, como aplicações, bancos de dados, etc.</w:t>
      </w:r>
    </w:p>
    <w:p w14:paraId="73DA165F" w14:textId="77777777" w:rsidR="004914F0" w:rsidRDefault="004914F0" w:rsidP="004914F0">
      <w:pPr>
        <w:pStyle w:val="SemEspaamento"/>
      </w:pPr>
    </w:p>
    <w:p w14:paraId="732938BA" w14:textId="77777777" w:rsidR="004914F0" w:rsidRDefault="004914F0" w:rsidP="004914F0">
      <w:pPr>
        <w:pStyle w:val="Ttulo2"/>
      </w:pPr>
      <w:proofErr w:type="spellStart"/>
      <w:r w:rsidRPr="004914F0">
        <w:t>Code</w:t>
      </w:r>
      <w:proofErr w:type="spellEnd"/>
      <w:r w:rsidRPr="004914F0">
        <w:t xml:space="preserve"> </w:t>
      </w:r>
      <w:proofErr w:type="spellStart"/>
      <w:r w:rsidRPr="004914F0">
        <w:t>on</w:t>
      </w:r>
      <w:proofErr w:type="spellEnd"/>
      <w:r w:rsidRPr="004914F0">
        <w:t xml:space="preserve"> </w:t>
      </w:r>
      <w:proofErr w:type="spellStart"/>
      <w:r w:rsidRPr="004914F0">
        <w:t>demand</w:t>
      </w:r>
      <w:proofErr w:type="spellEnd"/>
      <w:r w:rsidRPr="004914F0">
        <w:t xml:space="preserve"> (opcional)</w:t>
      </w:r>
    </w:p>
    <w:p w14:paraId="10993D1D" w14:textId="6C7F8549" w:rsidR="004914F0" w:rsidRDefault="004914F0" w:rsidP="004914F0">
      <w:pPr>
        <w:pStyle w:val="SemEspaamento"/>
      </w:pPr>
      <w:r>
        <w:t>O servidor pode fornecer código adicional a ser executado pelo cliente, como scripts ou aplicativos.</w:t>
      </w:r>
    </w:p>
    <w:p w14:paraId="61CA4C16" w14:textId="77777777" w:rsidR="004914F0" w:rsidRDefault="004914F0" w:rsidP="004914F0">
      <w:pPr>
        <w:pStyle w:val="SemEspaamento"/>
      </w:pPr>
    </w:p>
    <w:p w14:paraId="00422B8D" w14:textId="77777777" w:rsidR="004914F0" w:rsidRDefault="004914F0" w:rsidP="004914F0">
      <w:pPr>
        <w:pStyle w:val="Ttulo2"/>
      </w:pPr>
      <w:proofErr w:type="spellStart"/>
      <w:r w:rsidRPr="004914F0">
        <w:t>Uniform</w:t>
      </w:r>
      <w:proofErr w:type="spellEnd"/>
      <w:r w:rsidRPr="004914F0">
        <w:t xml:space="preserve"> Interface</w:t>
      </w:r>
    </w:p>
    <w:p w14:paraId="51D0394E" w14:textId="0B52BDA5" w:rsidR="003308EF" w:rsidRPr="00A24E3C" w:rsidRDefault="004914F0" w:rsidP="004914F0">
      <w:pPr>
        <w:pStyle w:val="SemEspaamento"/>
      </w:pPr>
      <w:r>
        <w:t>A API deve ser projetada com uma interface uniforme, permitindo que o cliente acesse recursos de maneira consistente e previsível.</w:t>
      </w:r>
    </w:p>
    <w:sectPr w:rsidR="003308EF" w:rsidRPr="00A24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FD8"/>
    <w:multiLevelType w:val="hybridMultilevel"/>
    <w:tmpl w:val="CFCA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6"/>
    <w:rsid w:val="00273802"/>
    <w:rsid w:val="002C200C"/>
    <w:rsid w:val="003308EF"/>
    <w:rsid w:val="004914F0"/>
    <w:rsid w:val="00A24E3C"/>
    <w:rsid w:val="00C11426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8DFF"/>
  <w15:chartTrackingRefBased/>
  <w15:docId w15:val="{C17196F1-296E-4FC1-9AF5-BC481F3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1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1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8EF"/>
    <w:pPr>
      <w:ind w:left="720"/>
      <w:contextualSpacing/>
    </w:pPr>
  </w:style>
  <w:style w:type="paragraph" w:styleId="SemEspaamento">
    <w:name w:val="No Spacing"/>
    <w:uiPriority w:val="1"/>
    <w:qFormat/>
    <w:rsid w:val="004914F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91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1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4</cp:revision>
  <dcterms:created xsi:type="dcterms:W3CDTF">2023-01-22T23:23:00Z</dcterms:created>
  <dcterms:modified xsi:type="dcterms:W3CDTF">2023-01-26T14:56:00Z</dcterms:modified>
</cp:coreProperties>
</file>