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410" w:rsidRPr="00D36FEE" w:rsidRDefault="00753B3C">
      <w:pPr>
        <w:rPr>
          <w:rFonts w:ascii="Arial" w:hAnsi="Arial" w:cs="Arial"/>
          <w:noProof/>
        </w:rPr>
      </w:pPr>
      <w:r w:rsidRPr="00D36FEE">
        <w:rPr>
          <w:rFonts w:ascii="Arial" w:hAnsi="Arial" w:cs="Arial"/>
          <w:noProof/>
        </w:rPr>
        <w:t>*</w:t>
      </w:r>
      <w:r w:rsidR="00290410" w:rsidRPr="00D36FEE">
        <w:rPr>
          <w:rFonts w:ascii="Arial" w:hAnsi="Arial" w:cs="Arial"/>
          <w:noProof/>
        </w:rPr>
        <w:t>N e N – Cria uma nova tabela(com o nome do relacionamento) e herda as CP (como CE)</w:t>
      </w:r>
    </w:p>
    <w:p w:rsidR="00A108AA" w:rsidRPr="00D36FEE" w:rsidRDefault="00753B3C">
      <w:pPr>
        <w:rPr>
          <w:rFonts w:ascii="Arial" w:hAnsi="Arial" w:cs="Arial"/>
          <w:noProof/>
        </w:rPr>
      </w:pPr>
      <w:r w:rsidRPr="00D36FEE">
        <w:rPr>
          <w:rFonts w:ascii="Arial" w:hAnsi="Arial" w:cs="Arial"/>
          <w:noProof/>
        </w:rPr>
        <w:t>*</w:t>
      </w:r>
      <w:r w:rsidR="00290410" w:rsidRPr="00D36FEE">
        <w:rPr>
          <w:rFonts w:ascii="Arial" w:hAnsi="Arial" w:cs="Arial"/>
          <w:noProof/>
        </w:rPr>
        <w:t>N e 1 - o 1 transmite a CP pro N (como CE)</w:t>
      </w:r>
    </w:p>
    <w:p w:rsidR="00290410" w:rsidRPr="00D36FEE" w:rsidRDefault="00753B3C">
      <w:pPr>
        <w:rPr>
          <w:rFonts w:ascii="Arial" w:hAnsi="Arial" w:cs="Arial"/>
          <w:noProof/>
        </w:rPr>
      </w:pPr>
      <w:r w:rsidRPr="00D36FEE">
        <w:rPr>
          <w:rFonts w:ascii="Arial" w:hAnsi="Arial" w:cs="Arial"/>
          <w:noProof/>
        </w:rPr>
        <w:t>*</w:t>
      </w:r>
      <w:r w:rsidR="00FA35BF" w:rsidRPr="00D36FEE">
        <w:rPr>
          <w:rFonts w:ascii="Arial" w:hAnsi="Arial" w:cs="Arial"/>
          <w:noProof/>
        </w:rPr>
        <w:t xml:space="preserve">1 e 1 – </w:t>
      </w:r>
      <w:r w:rsidR="000B3557">
        <w:rPr>
          <w:rFonts w:ascii="Arial" w:hAnsi="Arial" w:cs="Arial"/>
          <w:noProof/>
        </w:rPr>
        <w:t>só uma tabela é feita</w:t>
      </w:r>
    </w:p>
    <w:p w:rsidR="00753B3C" w:rsidRPr="00D36FEE" w:rsidRDefault="00753B3C">
      <w:pPr>
        <w:rPr>
          <w:rFonts w:ascii="Arial" w:hAnsi="Arial" w:cs="Arial"/>
          <w:noProof/>
        </w:rPr>
      </w:pPr>
    </w:p>
    <w:p w:rsidR="00753B3C" w:rsidRPr="00D36FEE" w:rsidRDefault="00C021E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Filhos de</w:t>
      </w:r>
      <w:r w:rsidR="00753B3C" w:rsidRPr="00D36FEE">
        <w:rPr>
          <w:rFonts w:ascii="Arial" w:hAnsi="Arial" w:cs="Arial"/>
          <w:noProof/>
        </w:rPr>
        <w:t xml:space="preserve"> especialidade – herda o CP com chave composta</w:t>
      </w:r>
    </w:p>
    <w:p w:rsidR="00753B3C" w:rsidRPr="00D36FEE" w:rsidRDefault="00753B3C">
      <w:pPr>
        <w:rPr>
          <w:rFonts w:ascii="Arial" w:hAnsi="Arial" w:cs="Arial"/>
          <w:noProof/>
        </w:rPr>
      </w:pPr>
    </w:p>
    <w:p w:rsidR="00753B3C" w:rsidRPr="00D36FEE" w:rsidRDefault="00753B3C">
      <w:pPr>
        <w:rPr>
          <w:rFonts w:ascii="Arial" w:hAnsi="Arial" w:cs="Arial"/>
          <w:noProof/>
        </w:rPr>
      </w:pPr>
      <w:r w:rsidRPr="00D36FEE">
        <w:rPr>
          <w:rFonts w:ascii="Arial" w:hAnsi="Arial" w:cs="Arial"/>
          <w:noProof/>
        </w:rPr>
        <w:t xml:space="preserve">Quando um </w:t>
      </w:r>
      <w:r w:rsidR="00C021EF">
        <w:rPr>
          <w:rFonts w:ascii="Arial" w:hAnsi="Arial" w:cs="Arial"/>
          <w:noProof/>
        </w:rPr>
        <w:t xml:space="preserve">auto </w:t>
      </w:r>
      <w:r w:rsidRPr="00D36FEE">
        <w:rPr>
          <w:rFonts w:ascii="Arial" w:hAnsi="Arial" w:cs="Arial"/>
          <w:noProof/>
        </w:rPr>
        <w:t>relacionamento tem um atributo o maximo N recebe o atributo (como atributo)</w:t>
      </w:r>
    </w:p>
    <w:p w:rsidR="00753B3C" w:rsidRDefault="00753B3C">
      <w:pPr>
        <w:rPr>
          <w:rFonts w:ascii="Arial" w:hAnsi="Arial" w:cs="Arial"/>
          <w:noProof/>
        </w:rPr>
      </w:pPr>
    </w:p>
    <w:p w:rsidR="000B3557" w:rsidRDefault="000B355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Chave composta </w:t>
      </w:r>
      <w:r w:rsidR="00AD7DC7">
        <w:rPr>
          <w:rFonts w:ascii="Arial" w:hAnsi="Arial" w:cs="Arial"/>
          <w:noProof/>
        </w:rPr>
        <w:t xml:space="preserve">- quando o relacionamento não tem uma chave primaria (?) </w:t>
      </w:r>
    </w:p>
    <w:p w:rsidR="000B3557" w:rsidRPr="00D36FEE" w:rsidRDefault="000B3557">
      <w:pPr>
        <w:rPr>
          <w:rFonts w:ascii="Arial" w:hAnsi="Arial" w:cs="Arial"/>
          <w:noProof/>
        </w:rPr>
      </w:pPr>
    </w:p>
    <w:p w:rsidR="00753B3C" w:rsidRPr="00D36FEE" w:rsidRDefault="00753B3C">
      <w:pPr>
        <w:rPr>
          <w:rFonts w:ascii="Arial" w:hAnsi="Arial" w:cs="Arial"/>
          <w:noProof/>
        </w:rPr>
      </w:pPr>
      <w:r w:rsidRPr="00D36FEE">
        <w:rPr>
          <w:rFonts w:ascii="Arial" w:hAnsi="Arial" w:cs="Arial"/>
          <w:noProof/>
        </w:rPr>
        <w:t>* = Entidades relacionadas com maximas</w:t>
      </w:r>
    </w:p>
    <w:sectPr w:rsidR="00753B3C" w:rsidRPr="00D36FEE" w:rsidSect="00A10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90410"/>
    <w:rsid w:val="000B3557"/>
    <w:rsid w:val="00290410"/>
    <w:rsid w:val="003F59D5"/>
    <w:rsid w:val="00753B3C"/>
    <w:rsid w:val="00A108AA"/>
    <w:rsid w:val="00AD7DC7"/>
    <w:rsid w:val="00C021EF"/>
    <w:rsid w:val="00D36FEE"/>
    <w:rsid w:val="00E84DD7"/>
    <w:rsid w:val="00FA3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8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0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041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53B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7</cp:revision>
  <dcterms:created xsi:type="dcterms:W3CDTF">2021-11-26T18:36:00Z</dcterms:created>
  <dcterms:modified xsi:type="dcterms:W3CDTF">2021-12-03T17:04:00Z</dcterms:modified>
</cp:coreProperties>
</file>