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DOCUMENTO DE VISÃO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1.1 — 01/09/2026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CONTROLE DO DOCUMENTO</w:t>
      </w:r>
    </w:p>
    <w:p>
      <w:pPr>
        <w:pStyle w:val="TituloBloco"/>
      </w:pPr>
      <w:r>
        <w:rPr>
          <w:rFonts w:ascii="Arial" w:cs="Arial" w:eastAsia="Arial" w:hAnsi="Arial"/>
        </w:rP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Visão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 revisão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Gustavo Neves; Dyogo Romagna Bendo; Davi Eduardo Nunes; Luiz Fernando Luth Junior</w:t>
            </w:r>
          </w:p>
        </w:tc>
      </w:tr>
    </w:tbl>
    <w:p>
      <w:pPr>
        <w:pStyle w:val="TituloBloco"/>
      </w:pPr>
      <w:r>
        <w:rPr>
          <w:rFonts w:ascii="Arial" w:cs="Arial" w:eastAsia="Arial" w:hAnsi="Arial"/>
        </w:rP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089"/>
        <w:gridCol w:w="1451"/>
        <w:gridCol w:w="4717"/>
        <w:gridCol w:w="1814"/>
      </w:tblGrid>
      <w:tr>
        <w:trPr>
          <w:tblHeader/>
        </w:trPr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71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29/08/2026</w:t>
            </w:r>
          </w:p>
        </w:tc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inicial do documento, elaborada na Sprint 1 a partir da especificação de requisitos recebida do cliente.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01/09/2026</w:t>
            </w:r>
          </w:p>
        </w:tc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Removidas as seções de objetivos e de necessidades e as premissas assumidas pela equipe (estimativa de usuários, integrações futuras e configuração de ambiente), por dependerem de definição do Product Owner. As questões correspondentes serão levadas à próxima reunião de acompanhamento. Ajustados o mapa de casos de uso e a descrição do processo de aprovação para refletir o caso de uso Aprovar Viagem, especificado na Especificação de Casos de Uso. Documento alinhado ao artefato de User Stories: a tabela de User Stories passou a relacionar US.1 a US.8 com os requisitos e os casos de uso correspondentes, a submissão passou a ser «para aprovação» e, conforme as User Stories US.3 e US.4, as situações Aprovada e Rejeitada tornaram-se terminais — o que alterou os requisitos RF06 e RF07 e a Figura 3. Na Especificação de Casos de Uso, o caso de uso Autenticar Usuário passou a ser tratado junto com o módulo Acesso e Usuários e os demais foram reordenados na sequência das User Stories e renumerados de UC01 a UC07; as remissões deste documento acompanham a nova numeração.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</w:tbl>
    <w:p>
      <w:pPr>
        <w:pStyle w:val="TituloBloco"/>
      </w:pPr>
      <w:r>
        <w:rPr>
          <w:rFonts w:ascii="Arial" w:cs="Arial" w:eastAsia="Arial" w:hAnsi="Arial"/>
        </w:rP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3084"/>
        <w:gridCol w:w="2358"/>
        <w:gridCol w:w="1451"/>
        <w:gridCol w:w="2178"/>
      </w:tblGrid>
      <w:tr>
        <w:trPr>
          <w:tblHeader/>
        </w:trPr>
        <w:tc>
          <w:tcPr>
            <w:tcW w:type="dxa" w:w="308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17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pelo artefato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 de desenvolvimento</w:t>
            </w:r>
          </w:p>
        </w:tc>
        <w:tc>
          <w:tcPr>
            <w:tcW w:type="dxa" w:w="145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Willian Francisco da Silva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Professor da disciplina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  <w:t xml:space="preserve">Atualize o sumário com F9.</w:t>
            <w:fldChar w:fldCharType="end"/>
          </w:r>
        </w:p>
      </w:sdtContent>
    </w:sdt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r>
        <w:rPr>
          <w:rFonts w:ascii="Arial" w:cs="Arial" w:eastAsia="Arial" w:hAnsi="Arial"/>
        </w:rPr>
        <w:t xml:space="preserve">Este documento registra a visão do Sistema de Gestão de Viagens (SGV): o problema que a empresa XYZ enfrenta hoje no controle das suas viagens corporativas, o escopo acordado para a solução, os usuários envolvidos e os requisitos que dele decorrem. Ele estabelece o entendimento comum entre cliente e equipe antes do detalhamento técnico e serve de base para a elicitação de requisitos, para a especificação dos casos de uso e para o planejamento das iterações seguintes.</w:t>
      </w:r>
    </w:p>
    <w:p>
      <w:r>
        <w:rPr>
          <w:rFonts w:ascii="Arial" w:cs="Arial" w:eastAsia="Arial" w:hAnsi="Arial"/>
        </w:rPr>
        <w:t xml:space="preserve">Trata-se de um documento de visão macro: descreve o produto completo — planejamento de viagem, aprovação, controle financeiro e informações gerenciais — e não apenas o incremento entregue na Sprint 1. O detalhamento de cada incremento é feito nos artefatos específicos de cada sprint, referenciados ao longo do texto.</w:t>
      </w:r>
    </w:p>
    <w:p>
      <w:r>
        <w:rPr>
          <w:rFonts w:ascii="Arial" w:cs="Arial" w:eastAsia="Arial" w:hAnsi="Arial"/>
        </w:rPr>
        <w:t xml:space="preserve">O projeto é conduzido no contexto da disciplina de Engenharia de Software II. O papel de cliente é exercido pelo professor da disciplina, que forneceu a especificação de requisitos na qual este documento se baseia; ao longo do texto, «cliente» refere-se a esse papel. As decisões que dependem do Product Owner e que não podem ser tomadas apenas a partir da especificação recebida não foram registradas neste documento: serão levadas à próxima reunião de acompanhamento e incorporadas na versão seguinte deste artefato.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Público-alvo</w:t>
      </w:r>
    </w:p>
    <w:p>
      <w:r>
        <w:rPr>
          <w:rFonts w:ascii="Arial" w:cs="Arial" w:eastAsia="Arial" w:hAnsi="Arial"/>
        </w:rPr>
        <w:t xml:space="preserve">Este documento se destina aos seguintes envolvidos: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Cliente e demais stakeholders (empresa XYZ)</w:t>
      </w:r>
      <w:r>
        <w:rPr>
          <w:rFonts w:ascii="Arial" w:cs="Arial" w:eastAsia="Arial" w:hAnsi="Arial"/>
        </w:rPr>
        <w:t xml:space="preserve"> — confirmar se o entendimento do problema e o escopo aqui registrados correspondem ao que foi solicitado.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Colaboradores e gestores (usuários finais)</w:t>
      </w:r>
      <w:r>
        <w:rPr>
          <w:rFonts w:ascii="Arial" w:cs="Arial" w:eastAsia="Arial" w:hAnsi="Arial"/>
        </w:rPr>
        <w:t xml:space="preserve"> — compreender o que o sistema fará por eles e quais atividades passarão a ser realizadas no SGV.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Equipe de desenvolvimento</w:t>
      </w:r>
      <w:r>
        <w:rPr>
          <w:rFonts w:ascii="Arial" w:cs="Arial" w:eastAsia="Arial" w:hAnsi="Arial"/>
        </w:rPr>
        <w:t xml:space="preserve"> — obter a visão macro do produto antes de detalhar requisitos, casos de uso, modelo de dados, classes e arquitetura.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Product Owner e Scrum Master</w:t>
      </w:r>
      <w:r>
        <w:rPr>
          <w:rFonts w:ascii="Arial" w:cs="Arial" w:eastAsia="Arial" w:hAnsi="Arial"/>
        </w:rPr>
        <w:t xml:space="preserve"> — priorizar o Product Backlog e planejar as sprints a partir do escopo e dos requisitos registrados.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Professor responsável pela disciplina</w:t>
      </w:r>
      <w:r>
        <w:rPr>
          <w:rFonts w:ascii="Arial" w:cs="Arial" w:eastAsia="Arial" w:hAnsi="Arial"/>
        </w:rPr>
        <w:t xml:space="preserve"> — avaliar a coerência entre o problema apresentado, o escopo definido e os artefatos produzidos pela equipe.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Definições, acrônimos e abreviaturas</w:t>
      </w:r>
    </w:p>
    <w:p>
      <w:r>
        <w:rPr>
          <w:rFonts w:ascii="Arial" w:cs="Arial" w:eastAsia="Arial" w:hAnsi="Arial"/>
        </w:rPr>
        <w:t xml:space="preserve">A tabela a seguir registra os termos do domínio do cliente e as siglas utilizadas ao longo deste e dos demais artefatos do projeto.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996"/>
        <w:gridCol w:w="7075"/>
      </w:tblGrid>
      <w:tr>
        <w:trPr>
          <w:tblHeader/>
        </w:trPr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Termo / Sigla</w:t>
            </w:r>
          </w:p>
        </w:tc>
        <w:tc>
          <w:tcPr>
            <w:tcW w:type="dxa" w:w="7075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SGV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 — nome do produto objeto deste projeto.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um deslocamento de um colaborador a trabalho, contendo destino, período, motivo e meio de transporte.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da viagem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Estado da viagem no seu ciclo de vida: Rascunho, Solicitada, Aprovada ou Rejeitada. O documento de User Stories refere-se ao mesmo conceito como «status». Aprovada e Rejeitada são situações terminais.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pela viagem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que cadastrou a viagem e que responde por ela no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Despesa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Gasto realizado durante uma viagem aprovada, com data, tipo, descrição e valor.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situações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cronológico de todas as mudanças de situação de uma viagem.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Painel gerencial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Conjunto de indicadores numéricos e gráficos sobre viagens e custos, destinado aos gestores.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Funcionário que realiza a viagem e registra as suas informações no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 por aprovar ou rejeitar as viagens solicitadas e por acompanhar os indicadores.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 pela manutenção dos usuários e dos perfis de acesso ao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curta de uma funcionalidade sob a ótica do usuário, mantida no documento de User Stories do projeto.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Funcional.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Não Funcional.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Regra de Negócio.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Inverso — o que o sistema não fará nesta versão.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Case (caso de uso).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MER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 Entidade-Relacionamento.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REST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de programação que expõe as operações do backend por meio do protocolo HTTP.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Page Application — aplicação web executada no navegador que consome a API REST.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Container / Docker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 isolada de execução de software; o Docker é a plataforma usada para criá-la e executá-la.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Área de armazenamento persistente do Docker, usada para que os dados sobrevivam à reinicialização dos containers.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</w:t>
            </w:r>
          </w:p>
        </w:tc>
        <w:tc>
          <w:tcPr>
            <w:tcW w:type="dxa" w:w="70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Iteração de duração fixa do Scrum, ao final da qual é entregue um incremento do produto.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707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ordenada de tudo o que se sabe ser necessário no produto.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 — </w:t>
      </w:r>
      <w:r>
        <w:rPr>
          <w:rFonts w:ascii="Arial" w:cs="Arial" w:eastAsia="Arial" w:hAnsi="Arial"/>
        </w:rPr>
        <w:t xml:space="preserve">Definições, acrônimos e abreviaturas utilizados no projeto.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Escopo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Escopo do produto</w:t>
      </w:r>
    </w:p>
    <w:p>
      <w:r>
        <w:rPr>
          <w:rFonts w:ascii="Arial" w:cs="Arial" w:eastAsia="Arial" w:hAnsi="Arial"/>
        </w:rPr>
        <w:t xml:space="preserve">O SGV é uma aplicação web corporativa de uso interno da empresa XYZ. Ele concentra todo o ciclo de vida administrativo de uma viagem a trabalho: o colaborador planeja e registra a viagem, submete-a para aprovação, o gestor aprova ou rejeita, e, após a aprovação, o colaborador lança as despesas realizadas. A partir desses registros, o sistema consolida os gastos e apresenta indicadores gerenciais.</w:t>
      </w:r>
    </w:p>
    <w:p>
      <w:r>
        <w:rPr>
          <w:rFonts w:ascii="Arial" w:cs="Arial" w:eastAsia="Arial" w:hAnsi="Arial"/>
        </w:rPr>
        <w:t xml:space="preserve">Na versão 1.0 o sistema é autocontido: não depende de nenhum outro sistema informatizado da empresa para funcionar. A figura a seguir situa o SGV em relação aos papéis que interagem diretamente com ele.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3000375"/>
            <wp:effectExtent t="0" r="0" b="0" l="0"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1 — </w:t>
      </w:r>
      <w:r>
        <w:rPr>
          <w:rFonts w:ascii="Arial" w:cs="Arial" w:eastAsia="Arial" w:hAnsi="Arial"/>
        </w:rPr>
        <w:t xml:space="preserve">Diagrama de contexto do Sistema de Gestão de Viagens.</w:t>
      </w:r>
    </w:p>
    <w:p>
      <w:r>
        <w:rPr>
          <w:rFonts w:ascii="Arial" w:cs="Arial" w:eastAsia="Arial" w:hAnsi="Arial"/>
        </w:rPr>
        <w:t xml:space="preserve">O produto está organizado em cinco módulos funcionais, distribuídos entre as sprints previstas para o projeto: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177"/>
        <w:gridCol w:w="5080"/>
        <w:gridCol w:w="1814"/>
      </w:tblGrid>
      <w:tr>
        <w:trPr>
          <w:tblHeader/>
        </w:trPr>
        <w:tc>
          <w:tcPr>
            <w:tcW w:type="dxa" w:w="217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Módulo</w:t>
            </w:r>
          </w:p>
        </w:tc>
        <w:tc>
          <w:tcPr>
            <w:tcW w:type="dxa" w:w="508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que entrega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prevista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Acesso e Usuários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 dos usuários e manutenção de usuários, perfis e permissões de acesso.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Planejamento de Viagem</w:t>
            </w:r>
          </w:p>
        </w:tc>
        <w:tc>
          <w:tcPr>
            <w:tcW w:type="dxa" w:w="508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Cadastro, alteração, exclusão e consulta de viagens (Sprint 1); submissão para aprovação, pesquisa de viagens e consulta do histórico de situações (Sprint 2).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Sprints 1 e 2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Aprovação de Viagem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Análise das viagens solicitadas, com aprovação ou rejeição mediante justificativa, e registro das transições no histórico.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17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Financeiro</w:t>
            </w:r>
          </w:p>
        </w:tc>
        <w:tc>
          <w:tcPr>
            <w:tcW w:type="dxa" w:w="508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Lançamento, alteração e consulta das despesas das viagens aprovadas, com cálculo automático do total e resumo financeiro consolidado.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Informações Gerenciais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Painel com os indicadores de viagens e de custos, apresentados em formato numérico e gráfico.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2 — </w:t>
      </w:r>
      <w:r>
        <w:rPr>
          <w:rFonts w:ascii="Arial" w:cs="Arial" w:eastAsia="Arial" w:hAnsi="Arial"/>
        </w:rPr>
        <w:t xml:space="preserve">Módulos do produto e distribuição prevista entre as sprints.</w:t>
      </w:r>
    </w:p>
    <w:p>
      <w:r>
        <w:rPr>
          <w:rFonts w:ascii="Arial" w:cs="Arial" w:eastAsia="Arial" w:hAnsi="Arial"/>
        </w:rPr>
        <w:t xml:space="preserve">O projeto é executado em quatro sprints, conforme o planejamento registrado no quadro Scrum da equipe: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70"/>
        <w:gridCol w:w="1633"/>
        <w:gridCol w:w="6168"/>
      </w:tblGrid>
      <w:tr>
        <w:trPr>
          <w:tblHeader/>
        </w:trPr>
        <w:tc>
          <w:tcPr>
            <w:tcW w:type="dxa" w:w="127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</w:t>
            </w:r>
          </w:p>
        </w:tc>
        <w:tc>
          <w:tcPr>
            <w:tcW w:type="dxa" w:w="163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Entrega</w:t>
            </w:r>
          </w:p>
        </w:tc>
        <w:tc>
          <w:tcPr>
            <w:tcW w:type="dxa" w:w="616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0</w:t>
            </w:r>
          </w:p>
        </w:tc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24/08/2026</w:t>
            </w:r>
          </w:p>
        </w:tc>
        <w:tc>
          <w:tcPr>
            <w:tcW w:type="dxa" w:w="6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Iniciação: Product Backlog, documento de User Stories, escolha da aplicação de referência e preparação do ambiente de desenvolvimento.</w:t>
            </w:r>
          </w:p>
        </w:tc>
      </w:tr>
      <w:tr>
        <w:tc>
          <w:tcPr>
            <w:tcW w:type="dxa" w:w="12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  <w:tc>
          <w:tcPr>
            <w:tcW w:type="dxa" w:w="16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31/08/2026</w:t>
            </w:r>
          </w:p>
        </w:tc>
        <w:tc>
          <w:tcPr>
            <w:tcW w:type="dxa" w:w="616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Documentação de análise (Documento de Visão, Lista de Requisitos, casos de uso e MER) e desenvolvimento das User Stories US.1 a US.4: cadastrar, consultar, alterar e excluir viagem.</w:t>
            </w:r>
          </w:p>
        </w:tc>
      </w:tr>
      <w:tr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07/09/2026</w:t>
            </w:r>
          </w:p>
        </w:tc>
        <w:tc>
          <w:tcPr>
            <w:tcW w:type="dxa" w:w="6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Restante do módulo Planejamento de Viagem (acesso ao sistema, submissão para aprovação, pesquisa e histórico de situações), Aprovação de Viagem e Controle Financeiro.</w:t>
            </w:r>
          </w:p>
        </w:tc>
      </w:tr>
      <w:tr>
        <w:tc>
          <w:tcPr>
            <w:tcW w:type="dxa" w:w="127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  <w:tc>
          <w:tcPr>
            <w:tcW w:type="dxa" w:w="16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  <w:tc>
          <w:tcPr>
            <w:tcW w:type="dxa" w:w="616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Informações Gerenciais (painel de indicadores) e fechamento do produto.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3 — </w:t>
      </w:r>
      <w:r>
        <w:rPr>
          <w:rFonts w:ascii="Arial" w:cs="Arial" w:eastAsia="Arial" w:hAnsi="Arial"/>
        </w:rPr>
        <w:t xml:space="preserve">Planejamento das sprints do projeto.</w:t>
      </w:r>
    </w:p>
    <w:p>
      <w:pPr>
        <w:pBdr>
          <w:left w:val="single" w:color="503965" w:sz="18" w:space="8"/>
          <w:top w:val="single" w:color="EFE9F2" w:sz="4" w:space="6"/>
          <w:bottom w:val="single" w:color="EFE9F2" w:sz="4" w:space="6"/>
          <w:right w:val="single" w:color="EFE9F2" w:sz="4" w:space="6"/>
        </w:pBdr>
        <w:shd w:fill="EFE9F2" w:val="clear"/>
        <w:spacing w:after="200" w:before="80"/>
      </w:pPr>
      <w:r>
        <w:rPr>
          <w:rFonts w:ascii="Arial" w:cs="Arial" w:eastAsia="Arial" w:hAnsi="Arial"/>
          <w:color w:val="3F3F3F"/>
          <w:sz w:val="19"/>
          <w:szCs w:val="19"/>
        </w:rPr>
        <w:t xml:space="preserve">Risco identificado pela equipe: as User Stories US.1 a US.4, desenvolvidas na Sprint 1, cobrem apenas o cadastro, a consulta, a alteração e a exclusão da viagem. Os demais requisitos do módulo Planejamento de Viagem — acesso ao sistema, submissão para aprovação, pesquisa e histórico de situações — foram replanejados para a Sprint 2, que passa a concentrar quatro frentes de trabalho. O volume da Sprint 2 deve ser reavaliado no Sprint Planning; se não couber, parte dos requisitos precisa ser deslocada para a Sprint 3.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Fora do escopo</w:t>
      </w:r>
    </w:p>
    <w:p>
      <w:r>
        <w:rPr>
          <w:rFonts w:ascii="Arial" w:cs="Arial" w:eastAsia="Arial" w:hAnsi="Arial"/>
        </w:rPr>
        <w:t xml:space="preserve">Os itens abaixo estão explicitamente fora do escopo da versão 1.0. Eles são retomados, com maior detalhe, na seção 8 (Requisitos Inversos).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Reserva e emissão de passagens, hospedagem ou locação de veículos — o sistema registra e controla a viagem, mas a contratação dos serviços continua sendo feita pelos canais atuais da empresa;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Execução de pagamentos, reembolsos ou adiantamentos — o sistema consolida os gastos, mas não movimenta valores;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Integração com ERP, folha de pagamento ou sistemas contábeis;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Aplicativo móvel nativo — a solução contratada é uma aplicação web acessada pelo navegador;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Anexo e leitura automática de comprovantes fiscais;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Conversão de moedas e tratamento de viagens internacionais;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Política de viagem com limites automáticos por cargo ou centro de custo;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Notificações automáticas por e-mail ou mensageria.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Problemas Identificados</w:t>
      </w:r>
    </w:p>
    <w:p>
      <w:r>
        <w:rPr>
          <w:rFonts w:ascii="Arial" w:cs="Arial" w:eastAsia="Arial" w:hAnsi="Arial"/>
        </w:rPr>
        <w:t xml:space="preserve">São relacionados a seguir os problemas que ocorrem atualmente no controle das viagens da empresa XYZ e cuja solução o desenvolvimento deste projeto deverá prover.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996"/>
        <w:gridCol w:w="1361"/>
        <w:gridCol w:w="2903"/>
        <w:gridCol w:w="2811"/>
      </w:tblGrid>
      <w:tr>
        <w:trPr>
          <w:tblHeader/>
        </w:trPr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Problema</w:t>
            </w:r>
          </w:p>
        </w:tc>
        <w:tc>
          <w:tcPr>
            <w:tcW w:type="dxa" w:w="136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Quem afeta</w:t>
            </w:r>
          </w:p>
        </w:tc>
        <w:tc>
          <w:tcPr>
            <w:tcW w:type="dxa" w:w="290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Impacto hoje</w:t>
            </w:r>
          </w:p>
        </w:tc>
        <w:tc>
          <w:tcPr>
            <w:tcW w:type="dxa" w:w="281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Solução proposta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das viagens em planilhas eletrônicas e e-mails</w:t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Informação dispersa em vários arquivos, versões divergentes da mesma planilha e retrabalho para consolidar os dados.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centralizado das viagens em base única, acessada conforme o perfil do usuário.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Fluxo de aprovação sem definição formal</w:t>
            </w:r>
          </w:p>
        </w:tc>
        <w:tc>
          <w:tcPr>
            <w:tcW w:type="dxa" w:w="13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colaborador não sabe em que estágio está o seu pedido e o gestor não dispõe de uma fila de análise.</w:t>
            </w:r>
          </w:p>
        </w:tc>
        <w:tc>
          <w:tcPr>
            <w:tcW w:type="dxa" w:w="281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Ciclo de vida explícito da viagem (Rascunho → Solicitada → Aprovada ou Rejeitada), com submissão e análise dentro do sistema.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Ausência de registro das decisões de aprovação</w:t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Gestor, auditoria interna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é possível recuperar quem aprovou ou rejeitou uma viagem, quando e por qual motivo.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completo das mudanças de situação, com data e hora, usuário responsável e justificativa da rejeição.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de gastos manual e sujeito a erro</w:t>
            </w:r>
          </w:p>
        </w:tc>
        <w:tc>
          <w:tcPr>
            <w:tcW w:type="dxa" w:w="13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Somatórios feitos manualmente em planilha, com risco de erro e sem padronização dos tipos de despesa.</w:t>
            </w:r>
          </w:p>
        </w:tc>
        <w:tc>
          <w:tcPr>
            <w:tcW w:type="dxa" w:w="281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Lançamento de despesas por tipo padronizado e cálculo automático do valor total da viagem.</w:t>
            </w:r>
          </w:p>
        </w:tc>
      </w:tr>
      <w:tr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Dificuldade para localizar viagens já registradas</w:t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2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manual em diversos arquivos e caixas de e-mail, com perda de tempo.</w:t>
            </w:r>
          </w:p>
        </w:tc>
        <w:tc>
          <w:tcPr>
            <w:tcW w:type="dxa" w:w="28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Pesquisa por destino, período e situação, com resultado apresentando os dados da viagem e os seus gastos.</w:t>
            </w:r>
          </w:p>
        </w:tc>
      </w:tr>
      <w:tr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Falta de informações gerenciais consolidadas</w:t>
            </w:r>
          </w:p>
        </w:tc>
        <w:tc>
          <w:tcPr>
            <w:tcW w:type="dxa" w:w="136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Gestor, diretoria</w:t>
            </w:r>
          </w:p>
        </w:tc>
        <w:tc>
          <w:tcPr>
            <w:tcW w:type="dxa" w:w="290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há visão do volume de viagens, do custo total nem do custo médio; as decisões são tomadas sem apoio de dados.</w:t>
            </w:r>
          </w:p>
        </w:tc>
        <w:tc>
          <w:tcPr>
            <w:tcW w:type="dxa" w:w="281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Painel gerencial com indicadores numéricos e gráficos sobre viagens e custos.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4 — </w:t>
      </w:r>
      <w:r>
        <w:rPr>
          <w:rFonts w:ascii="Arial" w:cs="Arial" w:eastAsia="Arial" w:hAnsi="Arial"/>
        </w:rPr>
        <w:t xml:space="preserve">Problemas identificados na situação atual e soluções propostas.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Lista de Usuários</w:t>
      </w:r>
    </w:p>
    <w:p>
      <w:r>
        <w:rPr>
          <w:rFonts w:ascii="Arial" w:cs="Arial" w:eastAsia="Arial" w:hAnsi="Arial"/>
        </w:rPr>
        <w:t xml:space="preserve">São relacionados abaixo os principais atores do sistema, isto é, os papéis desempenhados pelos usuários. Um mesmo indivíduo pode desempenhar mais de um papel — um gestor, por exemplo, também realiza viagens e atua como colaborador ao registrá-las.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633"/>
        <w:gridCol w:w="3084"/>
        <w:gridCol w:w="4354"/>
      </w:tblGrid>
      <w:tr>
        <w:trPr>
          <w:tblHeader/>
        </w:trPr>
        <w:tc>
          <w:tcPr>
            <w:tcW w:type="dxa" w:w="163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usuário</w:t>
            </w:r>
          </w:p>
        </w:tc>
        <w:tc>
          <w:tcPr>
            <w:tcW w:type="dxa" w:w="308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435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Principais responsabilidades no sistema</w:t>
            </w:r>
          </w:p>
        </w:tc>
      </w:tr>
      <w:tr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Funcionário da empresa que se desloca para reuniões com clientes, treinamentos, eventos, congressos e visitas técnicas.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e manter as suas viagens; submetê-las para aprovação; registrar as despesas das viagens aprovadas; consultar a situação e o resumo financeiro das suas viagens.</w:t>
            </w:r>
          </w:p>
        </w:tc>
      </w:tr>
      <w:tr>
        <w:tc>
          <w:tcPr>
            <w:tcW w:type="dxa" w:w="16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  <w:tc>
          <w:tcPr>
            <w:tcW w:type="dxa" w:w="308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pela análise das solicitações de viagem da sua equipe e pelo controle dos gastos correspondentes.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Analisar as viagens solicitadas; aprovar ou rejeitar, registrando justificativa na rejeição; consultar viagens e histórico de situações; acompanhar os indicadores do painel gerencial.</w:t>
            </w:r>
          </w:p>
        </w:tc>
      </w:tr>
      <w:tr>
        <w:tc>
          <w:tcPr>
            <w:tcW w:type="dxa" w:w="1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pela manutenção do acesso ao sistema.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Manter usuários, perfis e permissões de acesso; prestar apoio aos demais usuários. Não participa do fluxo de viagens.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5 — </w:t>
      </w:r>
      <w:r>
        <w:rPr>
          <w:rFonts w:ascii="Arial" w:cs="Arial" w:eastAsia="Arial" w:hAnsi="Arial"/>
        </w:rPr>
        <w:t xml:space="preserve">Atores do Sistema de Gestão de Viagens.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Visão do Sistema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Pedido do stakeholder</w:t>
      </w:r>
    </w:p>
    <w:p>
      <w:r>
        <w:rPr>
          <w:rFonts w:ascii="Arial" w:cs="Arial" w:eastAsia="Arial" w:hAnsi="Arial"/>
        </w:rPr>
        <w:t xml:space="preserve">O pedido do cliente, registrado na especificação de requisitos recebida, é reproduzido a seguir:</w:t>
      </w:r>
    </w:p>
    <w:p>
      <w:pPr>
        <w:pBdr>
          <w:left w:val="single" w:color="503965" w:sz="12" w:space="8"/>
        </w:pBdr>
        <w:ind w:left="360" w:right="220"/>
        <w:spacing w:after="100"/>
      </w:pPr>
      <w:r>
        <w:rPr>
          <w:rFonts w:ascii="Arial" w:cs="Arial" w:eastAsia="Arial" w:hAnsi="Arial"/>
          <w:i/>
          <w:iCs/>
          <w:color w:val="3F3F3F"/>
          <w:sz w:val="19"/>
          <w:szCs w:val="19"/>
        </w:rPr>
        <w:t xml:space="preserve">«A empresa XYZ realiza frequentemente viagens para participação em reuniões com clientes, treinamentos, eventos, congressos e visitas técnicas. Atualmente, o controle dessas viagens é realizado por meio de planilhas eletrônicas e troca de e-mails, o que dificulta o acompanhamento das solicitações, o controle dos gastos e a obtenção de informações gerenciais.</w:t>
      </w:r>
    </w:p>
    <w:p>
      <w:pPr>
        <w:pBdr>
          <w:left w:val="single" w:color="503965" w:sz="12" w:space="8"/>
        </w:pBdr>
        <w:ind w:left="360" w:right="220"/>
        <w:spacing w:after="100"/>
      </w:pPr>
      <w:r>
        <w:rPr>
          <w:rFonts w:ascii="Arial" w:cs="Arial" w:eastAsia="Arial" w:hAnsi="Arial"/>
          <w:i/>
          <w:iCs/>
          <w:color w:val="3F3F3F"/>
          <w:sz w:val="19"/>
          <w:szCs w:val="19"/>
        </w:rPr>
        <w:t xml:space="preserve">Com o crescimento da organização, surgiu a necessidade de centralizar essas informações em um sistema único que permita registrar, acompanhar e analisar as viagens realizadas pelos colaboradores. Dessa forma, a empresa deseja contratar o desenvolvimento de um sistema web denominado Sistema de Gestão de Viagens (SGV).</w:t>
      </w:r>
    </w:p>
    <w:p>
      <w:pPr>
        <w:pBdr>
          <w:left w:val="single" w:color="503965" w:sz="12" w:space="8"/>
        </w:pBdr>
        <w:ind w:left="360" w:right="220"/>
        <w:spacing w:after="100"/>
      </w:pPr>
      <w:r>
        <w:rPr>
          <w:rFonts w:ascii="Arial" w:cs="Arial" w:eastAsia="Arial" w:hAnsi="Arial"/>
          <w:i/>
          <w:iCs/>
          <w:color w:val="3F3F3F"/>
          <w:sz w:val="19"/>
          <w:szCs w:val="19"/>
        </w:rPr>
        <w:t xml:space="preserve">O sistema deverá permitir o gerenciamento das viagens realizadas pelos colaboradores da empresa, desde o planejamento da viagem até o acompanhamento dos custos envolvidos. Além disso, deverá disponibilizar informações gerenciais que auxiliem os gestores na tomada de decisão e no controle dos gastos relacionados às viagens.»</w:t>
      </w:r>
    </w:p>
    <w:p>
      <w:r>
        <w:rPr>
          <w:rFonts w:ascii="Arial" w:cs="Arial" w:eastAsia="Arial" w:hAnsi="Arial"/>
        </w:rPr>
        <w:t xml:space="preserve">O problema por trás do pedido é a perda de controle causada pela dispersão da informação: sem uma base única, a empresa não consegue acompanhar solicitações em andamento, não consegue justificar decisões de aprovação e não consegue medir quanto gasta com viagens.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Principais processos de negócio</w:t>
      </w:r>
    </w:p>
    <w:p>
      <w:r>
        <w:rPr>
          <w:rFonts w:ascii="Arial" w:cs="Arial" w:eastAsia="Arial" w:hAnsi="Arial"/>
        </w:rPr>
        <w:t xml:space="preserve">As macro-atividades envolvidas na solução são as seguintes: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Planejamento da viagem</w:t>
      </w:r>
      <w:r>
        <w:rPr>
          <w:rFonts w:ascii="Arial" w:cs="Arial" w:eastAsia="Arial" w:hAnsi="Arial"/>
        </w:rPr>
        <w:t xml:space="preserve"> — o colaborador cadastra a viagem em rascunho, ajusta os dados enquanto ela ainda não foi analisada e a submete para aprovação. Detalhado nos casos de uso UC01 e UC03 da Especificação de Casos de Uso — Planejamento de Viagem (Sprint 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Aprovação da viagem</w:t>
      </w:r>
      <w:r>
        <w:rPr>
          <w:rFonts w:ascii="Arial" w:cs="Arial" w:eastAsia="Arial" w:hAnsi="Arial"/>
        </w:rPr>
        <w:t xml:space="preserve"> — o gestor analisa as viagens solicitadas e as aprova ou rejeita; na rejeição, o registro de uma justificativa é obrigatório. O gestor não cadastra nem submete viagens — decide sobre as que lhe são submetidas. Detalhado no caso de uso UC04 da Especificação de Casos de Uso — Planejamento de Viagem (Sprint 1). Ver Figura 3.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Registro e consolidação das despesas</w:t>
      </w:r>
      <w:r>
        <w:rPr>
          <w:rFonts w:ascii="Arial" w:cs="Arial" w:eastAsia="Arial" w:hAnsi="Arial"/>
        </w:rPr>
        <w:t xml:space="preserve"> — após a aprovação, o colaborador lança as despesas realizadas e o sistema calcula automaticamente o valor total da viagem.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Consulta e acompanhamento</w:t>
      </w:r>
      <w:r>
        <w:rPr>
          <w:rFonts w:ascii="Arial" w:cs="Arial" w:eastAsia="Arial" w:hAnsi="Arial"/>
        </w:rPr>
        <w:t xml:space="preserve"> — colaboradores e gestores pesquisam viagens por destino, período e situação e consultam o histórico das mudanças de situação. Detalhado nos casos de uso UC02, UC05 e UC06.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Acompanhamento gerencial</w:t>
      </w:r>
      <w:r>
        <w:rPr>
          <w:rFonts w:ascii="Arial" w:cs="Arial" w:eastAsia="Arial" w:hAnsi="Arial"/>
        </w:rPr>
        <w:t xml:space="preserve"> — o gestor acompanha, pelo painel gerencial, os indicadores de volume e de custo das viagens.</w:t>
      </w:r>
    </w:p>
    <w:p>
      <w:r>
        <w:rPr>
          <w:rFonts w:ascii="Arial" w:cs="Arial" w:eastAsia="Arial" w:hAnsi="Arial"/>
        </w:rPr>
        <w:t xml:space="preserve">A figura a seguir apresenta a distribuição dos casos de uso do produto entre os módulos e as sprints previstas.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5400675"/>
            <wp:effectExtent t="0" r="0" b="0" l="0"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2 — </w:t>
      </w:r>
      <w:r>
        <w:rPr>
          <w:rFonts w:ascii="Arial" w:cs="Arial" w:eastAsia="Arial" w:hAnsi="Arial"/>
        </w:rPr>
        <w:t xml:space="preserve">Mapa de casos de uso por módulo e sprint prevista.</w:t>
      </w:r>
    </w:p>
    <w:p>
      <w:r>
        <w:rPr>
          <w:rFonts w:ascii="Arial" w:cs="Arial" w:eastAsia="Arial" w:hAnsi="Arial"/>
        </w:rPr>
        <w:t xml:space="preserve">O ciclo de vida da viagem, que atravessa os módulos de planejamento, aprovação e controle financeiro, é apresentado a seguir. Ele é a espinha dorsal do sistema: praticamente todas as regras de negócio se referem à situação em que a viagem se encontra.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2990850"/>
            <wp:effectExtent t="0" r="0" b="0" l="0"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3 — </w:t>
      </w:r>
      <w:r>
        <w:rPr>
          <w:rFonts w:ascii="Arial" w:cs="Arial" w:eastAsia="Arial" w:hAnsi="Arial"/>
        </w:rPr>
        <w:t xml:space="preserve">Ciclo de vida da viagem e transições permitidas entre as situações.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Funcionais</w:t>
      </w:r>
    </w:p>
    <w:p>
      <w:r>
        <w:rPr>
          <w:rFonts w:ascii="Arial" w:cs="Arial" w:eastAsia="Arial" w:hAnsi="Arial"/>
        </w:rPr>
        <w:t xml:space="preserve">A tabela a seguir relaciona os requisitos funcionais derivados diretamente da especificação de requisitos recebida do cliente. A lista completa, com módulo, sprint de entrega, caso de uso associado e situação de cada item, é mantida no artefato Lista de Requisitos — Sistema de Gestão de Viagens, entregue junto com este documento.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816"/>
        <w:gridCol w:w="6349"/>
        <w:gridCol w:w="1906"/>
      </w:tblGrid>
      <w:tr>
        <w:trPr>
          <w:tblHeader/>
        </w:trPr>
        <w:tc>
          <w:tcPr>
            <w:tcW w:type="dxa" w:w="81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34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funcional</w:t>
            </w:r>
          </w:p>
        </w:tc>
        <w:tc>
          <w:tcPr>
            <w:tcW w:type="dxa" w:w="190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 / Sprint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autenticar o usuário a partir de e-mail e senha, liberando o acesso conforme o seu perfil (Colaborador, Gestor ou Administrador).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RF02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manter (incluir, consultar, alterar e inativar) os usuários e os seus perfis de acesso.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cadastrar uma viagem informando destino, data de saída, data de retorno, motivo e meio de transporte.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RF04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atribuir automaticamente, como responsável pela viagem, o usuário que realizou o seu cadastro.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RF05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criar toda nova viagem na situação Rascunho.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RF06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alterar os dados de uma viagem enquanto ela não estiver aprovada nem rejeitada.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excluir uma viagem enquanto ela não estiver aprovada nem rejeitada.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consultar os dados completos de uma viagem, incluindo o seu responsável e a sua situação atual.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1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submeter uma viagem para aprovação, alterando a sua situação de Rascunho para Solicitada.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RF10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pesquisar viagens utilizando os filtros destino, período e situação.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RF11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apresentar, no resultado da pesquisa, informações suficientes para identificar cada viagem e os seus respectivos gastos.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RF12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que o gestor aprove uma viagem que esteja na situação Solicitada.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RF13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que o gestor rejeite uma viagem na situação Solicitada, exigindo o registro de uma justificativa.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RF14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registrar no histórico toda alteração de situação da viagem, com data e hora, situação anterior, nova situação, usuário responsável e justificativa quando houver.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RF15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consultar o histórico completo das mudanças de situação de cada viagem.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RF16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registrar despesas de uma viagem aprovada, informando data, tipo, descrição e valor gasto.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RF17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disponibilizar os tipos de despesa Hospedagem, Alimentação, Transporte, Combustível, Pedágios e Outras despesas.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RF18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alterar e excluir as despesas lançadas em uma viagem aprovada.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RF19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calcular automaticamente o valor total gasto na viagem, a partir da soma de todas as suas despesas.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RF20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permitir consultar todas as despesas lançadas em uma viagem e visualizar um resumo financeiro consolidado.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2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RF21</w:t>
            </w:r>
          </w:p>
        </w:tc>
        <w:tc>
          <w:tcPr>
            <w:tcW w:type="dxa" w:w="63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apresentar um painel gerencial com os indicadores: quantidade total de viagens, viagens aprovadas, viagens rejeitadas, valor total gasto, destino mais visitado e custo médio por viagem.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Sprint 3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RF22</w:t>
            </w:r>
          </w:p>
        </w:tc>
        <w:tc>
          <w:tcPr>
            <w:tcW w:type="dxa" w:w="63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apresentar os indicadores gerenciais por meio de painéis gráficos e indicadores numéricos de fácil compreensão.</w:t>
            </w:r>
          </w:p>
        </w:tc>
        <w:tc>
          <w:tcPr>
            <w:tcW w:type="dxa" w:w="190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· Sprint 3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6 — </w:t>
      </w:r>
      <w:r>
        <w:rPr>
          <w:rFonts w:ascii="Arial" w:cs="Arial" w:eastAsia="Arial" w:hAnsi="Arial"/>
        </w:rPr>
        <w:t xml:space="preserve">Requisitos funcionais do Sistema de Gestão de Viagens.</w:t>
      </w:r>
    </w:p>
    <w:p>
      <w:r>
        <w:rPr>
          <w:rFonts w:ascii="Arial" w:cs="Arial" w:eastAsia="Arial" w:hAnsi="Arial"/>
        </w:rPr>
        <w:t xml:space="preserve">Do ponto de vista do desenvolvimento, os requisitos são entregues por meio de User Stories, registradas no quadro Scrum e no documento elaborado na Sprint 0. O Épico 1 — Planejamento e Cadastro de Viagens reúne as User Stories US.1 a US.4, desenvolvidas na Sprint 1; o Épico 2 — Fluxo de Aprovação reúne as User Stories US.5 a US.8, previstas para a Sprint 2.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089"/>
        <w:gridCol w:w="2721"/>
        <w:gridCol w:w="1179"/>
        <w:gridCol w:w="1996"/>
        <w:gridCol w:w="2086"/>
      </w:tblGrid>
      <w:tr>
        <w:trPr>
          <w:tblHeader/>
        </w:trPr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7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99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208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 de uso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US.1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Viagem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RF03, RF04, RF05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UC01 (cenário Cadastrar Viagem)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US.2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Viagem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US.3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Alterar Dados da Viagem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RF06</w:t>
            </w:r>
          </w:p>
        </w:tc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UC01 (cenário Alterar Viagem)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US.4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Excluir Viagem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UC01 (cenário Excluir Viagem)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US.5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Submeter Viagem para Aprovação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UC03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US.6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Aprovar Viagem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RF12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UC04 (cenário Aprovar Viagem)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US.7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Rejeitar Viagem com Justificativa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RF13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UC04 (cenário Rejeitar Viagem com Justificativa)</w:t>
            </w:r>
          </w:p>
        </w:tc>
      </w:tr>
      <w:tr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US.8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Histórico de Status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9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RF15</w:t>
            </w:r>
          </w:p>
        </w:tc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UC05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7 — </w:t>
      </w:r>
      <w:r>
        <w:rPr>
          <w:rFonts w:ascii="Arial" w:cs="Arial" w:eastAsia="Arial" w:hAnsi="Arial"/>
        </w:rPr>
        <w:t xml:space="preserve">User Stories do projeto e rastreabilidade com os requisitos e os casos de uso.</w:t>
      </w:r>
    </w:p>
    <w:p>
      <w:r>
        <w:rPr>
          <w:rFonts w:ascii="Arial" w:cs="Arial" w:eastAsia="Arial" w:hAnsi="Arial"/>
        </w:rPr>
        <w:t xml:space="preserve">Os requisitos RF10, RF11 e RF14 estão especificados nos casos de uso deste projeto, mas não possuem User Story associada; foram replanejados para a Sprint 2, conforme a Tabela 3. Os requisitos RF01 e RF02, do módulo Acesso e Usuários, serão especificados em documento próprio. As User Stories US.3 e US.5 a US.8 encontram-se sem estimativa de story points, o que deve ser regularizado na próxima Sprint Planning.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Não Funcionais</w:t>
      </w:r>
    </w:p>
    <w:p>
      <w:r>
        <w:rPr>
          <w:rFonts w:ascii="Arial" w:cs="Arial" w:eastAsia="Arial" w:hAnsi="Arial"/>
        </w:rPr>
        <w:t xml:space="preserve">Os requisitos não funcionais decorrem, em sua maioria, dos requisitos técnicos definidos pelo cliente na seção 9 da especificação recebida. Não devem ser confundidos com as restrições registradas na seção 9 deste documento.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998"/>
        <w:gridCol w:w="5533"/>
        <w:gridCol w:w="1542"/>
        <w:gridCol w:w="998"/>
      </w:tblGrid>
      <w:tr>
        <w:trPr>
          <w:tblHeader/>
        </w:trPr>
        <w:tc>
          <w:tcPr>
            <w:tcW w:type="dxa" w:w="9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553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não funcional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</w:t>
            </w:r>
          </w:p>
        </w:tc>
        <w:tc>
          <w:tcPr>
            <w:tcW w:type="dxa" w:w="9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RNF01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solução deve ser desenvolvida como uma aplicação web.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RNF02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arquitetura deve manter separação entre interface do usuário (frontend), serviços de negócio (backend) e banco de dados.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RNF03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comunicação entre o frontend e o backend deve ocorrer por meio de APIs REST.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Interoperabilidade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RNF04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backend deve ser implementado em Java com o framework Spring Boot.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Tecnologia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RNF05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banco de dados deve ser relacional, utilizando PostgreSQL.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Tecnologia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RNF06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parte da arquitetura (frontend, backend e banco de dados) deve ser executada em seu próprio container Docker.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RNF07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dados cadastrados devem permanecer armazenados após a reinicialização dos containers, por meio de volume persistente dedicado ao banco.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RNF08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indicadores gerenciais devem ser apresentados de forma visual e de fácil compreensão, sem exigir conhecimento técnico do usuário.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RNF09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deve ser operado em português do Brasil, com datas no formato dd/mm/aaaa e valores monetários em reais (R$) com duas casas decimais.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RNF10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acesso às funcionalidades deve ser restrito a usuários autenticados, respeitando as permissões do perfil de cada um.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Segurança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RNF11</w:t>
            </w:r>
          </w:p>
        </w:tc>
        <w:tc>
          <w:tcPr>
            <w:tcW w:type="dxa" w:w="55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código-fonte deve ser versionado no GitHub, com as branches main, develop, release/x.y.z e feature/&lt;nome-da-funcionalidade&gt;.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Processo</w:t>
            </w:r>
          </w:p>
        </w:tc>
        <w:tc>
          <w:tcPr>
            <w:tcW w:type="dxa" w:w="9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RNF12</w:t>
            </w:r>
          </w:p>
        </w:tc>
        <w:tc>
          <w:tcPr>
            <w:tcW w:type="dxa" w:w="553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solução deve ser executável localmente por meio de um único comando de orquestração dos containers.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9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8 — </w:t>
      </w:r>
      <w:r>
        <w:rPr>
          <w:rFonts w:ascii="Arial" w:cs="Arial" w:eastAsia="Arial" w:hAnsi="Arial"/>
        </w:rPr>
        <w:t xml:space="preserve">Requisitos não funcionais do Sistema de Gestão de Viagens.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Inversos</w:t>
      </w:r>
    </w:p>
    <w:p>
      <w:r>
        <w:rPr>
          <w:rFonts w:ascii="Arial" w:cs="Arial" w:eastAsia="Arial" w:hAnsi="Arial"/>
        </w:rPr>
        <w:t xml:space="preserve">Registram-se abaixo as funcionalidades que o sistema não atenderá na versão atual. A explicitação desses itens evita expectativa equivocada do cliente e delimita a entrega.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816"/>
        <w:gridCol w:w="3901"/>
        <w:gridCol w:w="4354"/>
      </w:tblGrid>
      <w:tr>
        <w:trPr>
          <w:tblHeader/>
        </w:trPr>
        <w:tc>
          <w:tcPr>
            <w:tcW w:type="dxa" w:w="81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90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que o sistema não fará</w:t>
            </w:r>
          </w:p>
        </w:tc>
        <w:tc>
          <w:tcPr>
            <w:tcW w:type="dxa" w:w="435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RI01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Reserva e emissão de passagens, hospedagem ou locação de veículos.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registra e controla a viagem; a contratação dos serviços continua sendo feita pelos canais atuais da empresa.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RI02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de pagamentos, reembolsos ou adiantamentos.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escopo contratado cobre o registro e a consolidação dos gastos, não a movimentação financeira.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RI03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com ERP, folha de pagamento ou sistemas contábeis.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solicitado pelo cliente na versão 1.0; candidato a versões futuras.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RI04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Aplicativo móvel nativo.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solução contratada é uma aplicação web, acessada pelo navegador.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RI05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Anexo e leitura automática de comprovantes fiscais (OCR).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solicitado; a despesa é registrada manualmente com data, tipo, descrição e valor.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RI06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Conversão de moedas e tratamento de viagens internacionais.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previsto na especificação recebida; os valores são tratados em reais.</w:t>
            </w:r>
          </w:p>
        </w:tc>
      </w:tr>
      <w:tr>
        <w:tc>
          <w:tcPr>
            <w:tcW w:type="dxa" w:w="8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RI07</w:t>
            </w:r>
          </w:p>
        </w:tc>
        <w:tc>
          <w:tcPr>
            <w:tcW w:type="dxa" w:w="39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Política de viagem com limites automáticos por cargo ou centro de custo.</w:t>
            </w:r>
          </w:p>
        </w:tc>
        <w:tc>
          <w:tcPr>
            <w:tcW w:type="dxa" w:w="4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aprovação é feita por decisão do gestor, sem regras automáticas de limite.</w:t>
            </w:r>
          </w:p>
        </w:tc>
      </w:tr>
      <w:tr>
        <w:tc>
          <w:tcPr>
            <w:tcW w:type="dxa" w:w="81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RI08</w:t>
            </w:r>
          </w:p>
        </w:tc>
        <w:tc>
          <w:tcPr>
            <w:tcW w:type="dxa" w:w="390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 automáticas por e-mail ou mensageria.</w:t>
            </w:r>
          </w:p>
        </w:tc>
        <w:tc>
          <w:tcPr>
            <w:tcW w:type="dxa" w:w="435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solicitado na versão 1.0; o acompanhamento é feito por consulta no próprio sistema.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9 — </w:t>
      </w:r>
      <w:r>
        <w:rPr>
          <w:rFonts w:ascii="Arial" w:cs="Arial" w:eastAsia="Arial" w:hAnsi="Arial"/>
        </w:rPr>
        <w:t xml:space="preserve">Requisitos inversos — o que está fora da versão 1.0.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Restrições e Obrigações Externas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Restrições técnicas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aplicação deve ser executada em ambiente conteinerizado, com um container para cada parte da arquitetura (frontend, backend e banco de dados), orquestrados por Docker Compose;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banco de dados deve ser relacional (PostgreSQL); não é permitida a substituição por banco não relacional;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backend deve expor as suas operações como APIs REST, consumidas pelo frontend — não há acesso direto do frontend ao banco de dados;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dados devem sobreviver à reinicialização dos containers, o que exige volume persistente dedicado ao banco;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desenvolvimento e a demonstração final ocorrem em máquinas locais da equipe; o cliente não fornece servidor de homologação ou de produção;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código-fonte deve ser versionado no GitHub seguindo o modelo de branches definido pelo cliente: main, develop, release/1.0.0 e release/2.0.0, e uma branch feature por funcionalidade — feature/planejar-viagem, feature/aprovar-viagem, feature/registrar-despesas e feature/dashboard.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Restrições de negócio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projeto é conduzido no contexto da disciplina de Engenharia de Software II e deve ser executado segundo o Scrum, com as cerimônias (reuniões diárias, Sprint Planning, Sprint Review e Sprint Retrospective) e os artefatos (Product Backlog, backlog da sprint e incremento) definidos pelo cliente;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entregas são incrementais e estão limitadas ao calendário das sprints da disciplina; funcionalidades não priorizadas são deslocadas para versões futuras;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equipe é composta por quatro integrantes, com dedicação parcial ao projeto;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entregáveis esperados ao final do projeto foram definidos pelo cliente: documento de visão, documento de requisitos, user stories, modelo de dados, diagramas UML (diagrama de classes e diagrama de sequência), protótipos de telas, código-fonte, scripts de banco de dados, configuração Docker e sistema funcional executando localmente;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Cabe ao cliente, no papel de Product Owner, definir os pontos que a especificação recebida não determina — em especial os objetivos de negócio, as prioridades de entrega, os perfis de acesso, a visibilidade das viagens, os volumes de uso e o ambiente de execução;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dados utilizados nas demonstrações são fictícios; o projeto não trata dados reais de colaboradores.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Configuração de Software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Tecnologias de desenvolvimento</w:t>
      </w:r>
    </w:p>
    <w:p>
      <w:r>
        <w:rPr>
          <w:rFonts w:ascii="Arial" w:cs="Arial" w:eastAsia="Arial" w:hAnsi="Arial"/>
        </w:rPr>
        <w:t xml:space="preserve">As tecnologias abaixo atendem aos requisitos técnicos definidos pelo cliente. A arquitetura resultante é apresentada na Figura 4.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086"/>
        <w:gridCol w:w="2721"/>
        <w:gridCol w:w="4264"/>
      </w:tblGrid>
      <w:tr>
        <w:trPr>
          <w:tblHeader/>
        </w:trPr>
        <w:tc>
          <w:tcPr>
            <w:tcW w:type="dxa" w:w="208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</w:t>
            </w:r>
          </w:p>
        </w:tc>
        <w:tc>
          <w:tcPr>
            <w:tcW w:type="dxa" w:w="27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Tecnologia / Versão</w:t>
            </w:r>
          </w:p>
        </w:tc>
        <w:tc>
          <w:tcPr>
            <w:tcW w:type="dxa" w:w="426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Linguagem (backend)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 17 (LTS)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de suporte estendido, compatível com o Spring Boot exigido pelo cliente.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Framework (backend)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3.x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Exigido pelo cliente (seção 9 da especificação); disponibiliza as APIs REST consumidas pelo frontend.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Spring Data JPA / Hibernate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Mapeamento objeto-relacional sobre o banco relacional exigido, reduzindo código de acesso a dados.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Banco relacional exigido pelo cliente.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18 com TypeScript (SPA)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Aplicação web desacoplada, consumindo a API REST; a tecnologia de frontend não é fixada pelo cliente e foi definida pela equipe.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Gráficos do painel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Biblioteca de gráficos para React (Recharts ou equivalente)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Atende ao requisito de apresentação dos indicadores em painéis gráficos (RF22).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Conteinerização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e Docker Compose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Exigência da seção 9 da especificação: um container por parte da arquitetura, com volume persistente para o banco.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Maven (backend) e npm (frontend)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Ferramentas padrão de cada ecossistema.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Versionamento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e GitHub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Exigido pelo cliente, com o modelo de branches definido na seção 11 da especificação.</w:t>
            </w:r>
          </w:p>
        </w:tc>
      </w:tr>
      <w:tr>
        <w:tc>
          <w:tcPr>
            <w:tcW w:type="dxa" w:w="208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Gestão do projeto</w:t>
            </w:r>
          </w:p>
        </w:tc>
        <w:tc>
          <w:tcPr>
            <w:tcW w:type="dxa" w:w="2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Trello (quadro Scrum)</w:t>
            </w:r>
          </w:p>
        </w:tc>
        <w:tc>
          <w:tcPr>
            <w:tcW w:type="dxa" w:w="426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Backlog, backlog da sprint e acompanhamento das cerimônias.</w:t>
            </w:r>
          </w:p>
        </w:tc>
      </w:tr>
      <w:tr>
        <w:tc>
          <w:tcPr>
            <w:tcW w:type="dxa" w:w="20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2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Modelos da disciplina de Engenharia de Software II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Padronização dos artefatos exigida pela disciplina.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10 — </w:t>
      </w:r>
      <w:r>
        <w:rPr>
          <w:rFonts w:ascii="Arial" w:cs="Arial" w:eastAsia="Arial" w:hAnsi="Arial"/>
        </w:rPr>
        <w:t xml:space="preserve">Tecnologias adotadas no projeto.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5715000" cy="3810000"/>
            <wp:effectExtent t="0" r="0" b="0" l="0"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4 — </w:t>
      </w:r>
      <w:r>
        <w:rPr>
          <w:rFonts w:ascii="Arial" w:cs="Arial" w:eastAsia="Arial" w:hAnsi="Arial"/>
        </w:rPr>
        <w:t xml:space="preserve">Arquitetura da solução: três camadas separadas em ambiente conteinerizado.</w:t>
      </w:r>
    </w:p>
    <w:p>
      <w:pPr>
        <w:pBdr>
          <w:left w:val="single" w:color="503965" w:sz="18" w:space="8"/>
          <w:top w:val="single" w:color="EFE9F2" w:sz="4" w:space="6"/>
          <w:bottom w:val="single" w:color="EFE9F2" w:sz="4" w:space="6"/>
          <w:right w:val="single" w:color="EFE9F2" w:sz="4" w:space="6"/>
        </w:pBdr>
        <w:shd w:fill="EFE9F2" w:val="clear"/>
        <w:spacing w:after="200" w:before="80"/>
      </w:pPr>
      <w:r>
        <w:rPr>
          <w:rFonts w:ascii="Arial" w:cs="Arial" w:eastAsia="Arial" w:hAnsi="Arial"/>
          <w:color w:val="3F3F3F"/>
          <w:sz w:val="19"/>
          <w:szCs w:val="19"/>
        </w:rPr>
        <w:t xml:space="preserve">Ponto em aberto: a especificação do cliente fixa a tecnologia do backend (Spring Boot) e do banco (PostgreSQL), mas não a do frontend. A escolha por React com TypeScript é uma decisão da equipe e será submetida ao Product Owner na próxima Sprint Review.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Referências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Especificação de Requisitos — Sistema de Gestão de Viagens (SGV). Documento fornecido pelo cliente, base para a elaboração deste artefato.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Modelo — Documento de Visão. Disciplina de Engenharia de Software II, Prof. Willian Francisco da Silva. UNIOESTE, Foz do Iguaçu.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Modelo — Especificação de Casos de Uso. Disciplina de Engenharia de Software II, Prof. Willian Francisco da Silva. UNIOESTE, Foz do Iguaçu.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Product Backlog do Sistema de Gestão de Viagens. Artefato da Sprint 0, mantido no quadro Scrum da equipe.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Documento de User Stories — Sistema de Gestão de Viagens. Artefato da Sprint 0; descreve as User Stories US.1 a US.8, organizadas nos épicos Planejamento e Cadastro de Viagens e Fluxo de Aprovação. As User Stories US.1 a US.4 foram desenvolvidas na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Lista de Requisitos — Sistema de Gestão de Viagens. Artefato da Sprint 1, entregue junto com este documento.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Especificação de Casos de Uso — Planejamento de Viagem. Artefato da Sprint 1, entregue junto com este documento.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Diagrama de Casos de Uso — Planejamento de Viagem. Artefato da Sprint 1, entregue junto com este documento.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Diagramas deste documento em tamanho original (PNG e SVG editável): pasta sprint1/diagramas.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Quadro Scrum do projeto (Trello): Product Backlog, backlog das sprints e acompanhamento das cerimônias.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SCHWABER, K.; SUTHERLAND, J. Guia do Scrum: o guia definitivo para o Scrum — as regras do jogo.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Notas de aula da disciplina de Engenharia de Software II — UNIOESTE, Campus de Foz do Iguaçu,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Documento de Visão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Documento de Visão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abstractNum w:abstractNumId="900">
    <w:multiLevelType w:val="singleLevel"/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100">
    <w:abstractNumId w:val="90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Relationship Id="rIdImg1" Type="http://schemas.openxmlformats.org/officeDocument/2006/relationships/image" Target="media/Figura_1_-_Diagrama_de_Contexto_-_SGV.png"/><Relationship Id="rIdImg2" Type="http://schemas.openxmlformats.org/officeDocument/2006/relationships/image" Target="media/Figura_2_-_Mapa_de_Casos_de_Uso_por_Modulo_-_SGV.png"/><Relationship Id="rIdImg3" Type="http://schemas.openxmlformats.org/officeDocument/2006/relationships/image" Target="media/Figura_3_-_Ciclo_de_Vida_da_Viagem_-_SGV.png"/><Relationship Id="rIdImg4" Type="http://schemas.openxmlformats.org/officeDocument/2006/relationships/image" Target="media/Figura_4_-_Arquitetura_da_Solucao_-_SGV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creator>Universidade Estadual do Oeste do Paraná</dc:creator>
  <dc:description>Sistema de Gestão de Viagens — Documento de Visão</dc:description>
  <cp:lastModifiedBy>Un-named</cp:lastModifiedBy>
  <cp:revision>1</cp:revision>
  <dcterms:created xsi:type="dcterms:W3CDTF">2026-08-24T13:58:18.373Z</dcterms:created>
  <dcterms:modified xsi:type="dcterms:W3CDTF">2026-08-24T13:58:18.373Z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