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329F0" w14:textId="0B46D041" w:rsidR="00492AA1" w:rsidRDefault="00243E63">
      <w:r>
        <w:t>1 – java louco</w:t>
      </w:r>
      <w:bookmarkStart w:id="0" w:name="_GoBack"/>
      <w:bookmarkEnd w:id="0"/>
    </w:p>
    <w:sectPr w:rsidR="00492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CB"/>
    <w:rsid w:val="000270CB"/>
    <w:rsid w:val="00243E63"/>
    <w:rsid w:val="00492AA1"/>
    <w:rsid w:val="00A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A47C"/>
  <w15:chartTrackingRefBased/>
  <w15:docId w15:val="{D1462370-EC07-4DE4-9329-AEB5D169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Moura Novaes</dc:creator>
  <cp:keywords/>
  <dc:description/>
  <cp:lastModifiedBy>Gustavo Moura Novaes</cp:lastModifiedBy>
  <cp:revision>4</cp:revision>
  <dcterms:created xsi:type="dcterms:W3CDTF">2020-04-16T19:50:00Z</dcterms:created>
  <dcterms:modified xsi:type="dcterms:W3CDTF">2020-04-16T19:50:00Z</dcterms:modified>
</cp:coreProperties>
</file>