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5BCA" w14:textId="3AF637AA" w:rsidR="00D67F1B" w:rsidRDefault="00D67F1B" w:rsidP="00D67F1B">
      <w:pPr>
        <w:pStyle w:val="Ttulo1"/>
        <w:jc w:val="center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Token </w:t>
      </w:r>
      <w:proofErr w:type="spellStart"/>
      <w:r>
        <w:rPr>
          <w:rFonts w:asciiTheme="minorHAnsi" w:hAnsiTheme="minorHAnsi" w:cstheme="minorBidi"/>
        </w:rPr>
        <w:t>anti-CSRF</w:t>
      </w:r>
      <w:proofErr w:type="spellEnd"/>
    </w:p>
    <w:p w14:paraId="497623D7" w14:textId="6D0B5EFF" w:rsidR="00AB6930" w:rsidRPr="00D67F1B" w:rsidRDefault="00D67F1B">
      <w:pPr>
        <w:pStyle w:val="Ttulo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Ataque CSRF</w:t>
      </w:r>
    </w:p>
    <w:p w14:paraId="4901D5C7" w14:textId="77777777" w:rsidR="00D67F1B" w:rsidRDefault="00D67F1B">
      <w:pPr>
        <w:rPr>
          <w:lang w:eastAsia="pt-BR"/>
        </w:rPr>
      </w:pPr>
      <w:r>
        <w:t xml:space="preserve">CSRF é a sigla de </w:t>
      </w:r>
      <w:r>
        <w:rPr>
          <w:i/>
          <w:iCs/>
        </w:rPr>
        <w:t xml:space="preserve">Cross-Site </w:t>
      </w:r>
      <w:proofErr w:type="spellStart"/>
      <w:r>
        <w:rPr>
          <w:i/>
          <w:iCs/>
        </w:rPr>
        <w:t>Request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Forgery</w:t>
      </w:r>
      <w:proofErr w:type="spellEnd"/>
      <w:r>
        <w:t>, ou falsificação de requisição entre sites. Esse ataque ocorre quando uma pessoa já autenticada em um sistema é induzida a enviar, sem perceber, uma solicitação que não pretendia fazer.</w:t>
      </w:r>
    </w:p>
    <w:p w14:paraId="64805F27" w14:textId="77777777" w:rsidR="00D67F1B" w:rsidRDefault="00D67F1B">
      <w:pPr>
        <w:rPr>
          <w:lang w:eastAsia="pt-BR"/>
        </w:rPr>
      </w:pPr>
      <w:r>
        <w:t xml:space="preserve">Em termos simples, o token </w:t>
      </w:r>
      <w:proofErr w:type="spellStart"/>
      <w:r>
        <w:t>anti-CSRF</w:t>
      </w:r>
      <w:proofErr w:type="spellEnd"/>
      <w:r>
        <w:t xml:space="preserve"> é um código secreto e temporário que confirma que uma ação foi iniciada dentro da própria aplicação. Ele funciona como uma segunda conferência: além de reconhecer a sessão do usuário, o servidor exige uma informação que um site externo normalmente não consegue obter.</w:t>
      </w:r>
    </w:p>
    <w:p w14:paraId="188054BF" w14:textId="77777777" w:rsidR="00D67F1B" w:rsidRDefault="00D67F1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Um exemplo simples</w:t>
      </w:r>
    </w:p>
    <w:p w14:paraId="564D8CFF" w14:textId="77777777" w:rsidR="00D67F1B" w:rsidRDefault="00D67F1B">
      <w:pPr>
        <w:rPr>
          <w:lang w:eastAsia="pt-BR"/>
        </w:rPr>
      </w:pPr>
      <w:r>
        <w:t>Imagine que você entrou no site de um banco e sua sessão continua ativa. Em seguida, você acessa uma página maliciosa. Essa página tenta enviar ao banco uma solicitação de transferência usando o seu navegador. Como o navegador inclui automaticamente o cookie da sessão, o banco pode acreditar que a solicitação foi feita por você.</w:t>
      </w:r>
    </w:p>
    <w:p w14:paraId="05E2E912" w14:textId="77777777" w:rsidR="00D67F1B" w:rsidRDefault="00D67F1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 xml:space="preserve">Como o token </w:t>
      </w:r>
      <w:proofErr w:type="spellStart"/>
      <w:r>
        <w:rPr>
          <w:rFonts w:asciiTheme="minorHAnsi" w:hAnsiTheme="minorHAnsi" w:cstheme="minorBidi"/>
        </w:rPr>
        <w:t>anti-CSRF</w:t>
      </w:r>
      <w:proofErr w:type="spellEnd"/>
      <w:r>
        <w:rPr>
          <w:rFonts w:asciiTheme="minorHAnsi" w:hAnsiTheme="minorHAnsi" w:cstheme="minorBidi"/>
        </w:rPr>
        <w:t xml:space="preserve"> protege a aplicação</w:t>
      </w:r>
    </w:p>
    <w:p w14:paraId="7D82A897" w14:textId="42EB78F4" w:rsidR="00D67F1B" w:rsidRDefault="00D67F1B" w:rsidP="00D67F1B">
      <w:pPr>
        <w:pStyle w:val="PargrafodaLista"/>
        <w:numPr>
          <w:ilvl w:val="0"/>
          <w:numId w:val="1"/>
        </w:numPr>
        <w:rPr>
          <w:lang w:eastAsia="pt-BR"/>
        </w:rPr>
      </w:pPr>
      <w:r>
        <w:t xml:space="preserve">O servidor gera um token randômico que possa ser verificado posteriormente e que seja difícil de se adivinhar, chamado token </w:t>
      </w:r>
      <w:proofErr w:type="spellStart"/>
      <w:r>
        <w:t>anti-CSRF</w:t>
      </w:r>
      <w:proofErr w:type="spellEnd"/>
      <w:r>
        <w:t>.</w:t>
      </w:r>
    </w:p>
    <w:p w14:paraId="188AB772" w14:textId="3E27E6B7" w:rsidR="00D67F1B" w:rsidRDefault="00D67F1B" w:rsidP="00D67F1B">
      <w:pPr>
        <w:pStyle w:val="PargrafodaLista"/>
        <w:numPr>
          <w:ilvl w:val="0"/>
          <w:numId w:val="1"/>
        </w:numPr>
      </w:pPr>
      <w:r>
        <w:t xml:space="preserve">O token é enviado ao </w:t>
      </w:r>
      <w:proofErr w:type="spellStart"/>
      <w:r>
        <w:t>frontend</w:t>
      </w:r>
      <w:proofErr w:type="spellEnd"/>
      <w:r>
        <w:t xml:space="preserve"> e </w:t>
      </w:r>
      <w:proofErr w:type="gramStart"/>
      <w:r>
        <w:t>o mesmo</w:t>
      </w:r>
      <w:proofErr w:type="gramEnd"/>
      <w:r>
        <w:t xml:space="preserve"> deve enviar esse token de volta para o servidor, normalmente dentro de um formulário ou de um cabeçalho de requisição.</w:t>
      </w:r>
    </w:p>
    <w:p w14:paraId="1CAC5D5E" w14:textId="795743E4" w:rsidR="00D67F1B" w:rsidRDefault="00D67F1B" w:rsidP="00D67F1B">
      <w:pPr>
        <w:pStyle w:val="PargrafodaLista"/>
        <w:numPr>
          <w:ilvl w:val="0"/>
          <w:numId w:val="1"/>
        </w:numPr>
      </w:pPr>
      <w:r>
        <w:t xml:space="preserve">Quando o </w:t>
      </w:r>
      <w:proofErr w:type="spellStart"/>
      <w:r>
        <w:t>frontend</w:t>
      </w:r>
      <w:proofErr w:type="spellEnd"/>
      <w:r>
        <w:t xml:space="preserve"> envia uma operação importante, como alterar uma senha ou salvar um cadastro, ela devolve o token ao servidor.</w:t>
      </w:r>
    </w:p>
    <w:p w14:paraId="1B86A788" w14:textId="77777777" w:rsidR="00D67F1B" w:rsidRDefault="00D67F1B" w:rsidP="00D67F1B">
      <w:pPr>
        <w:pStyle w:val="PargrafodaLista"/>
        <w:numPr>
          <w:ilvl w:val="0"/>
          <w:numId w:val="1"/>
        </w:numPr>
      </w:pPr>
      <w:r>
        <w:t>O servidor compara o valor recebido com o valor esperado.</w:t>
      </w:r>
    </w:p>
    <w:p w14:paraId="17D5D1B8" w14:textId="77777777" w:rsidR="00D67F1B" w:rsidRDefault="00D67F1B" w:rsidP="00D67F1B">
      <w:pPr>
        <w:pStyle w:val="PargrafodaLista"/>
        <w:numPr>
          <w:ilvl w:val="0"/>
          <w:numId w:val="1"/>
        </w:numPr>
      </w:pPr>
      <w:r>
        <w:t>Se o token estiver ausente ou for inválido, a operação é bloqueada.</w:t>
      </w:r>
    </w:p>
    <w:p w14:paraId="4BDE5F9C" w14:textId="77777777" w:rsidR="00D67F1B" w:rsidRDefault="00D67F1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t>Por que estar autenticado não é suficiente?</w:t>
      </w:r>
    </w:p>
    <w:p w14:paraId="3603229B" w14:textId="77777777" w:rsidR="00D67F1B" w:rsidRDefault="00D67F1B">
      <w:pPr>
        <w:rPr>
          <w:lang w:eastAsia="pt-BR"/>
        </w:rPr>
      </w:pPr>
      <w:r>
        <w:t xml:space="preserve">O cookie de sessão comprova que o navegador possui uma sessão válida, mas ele costuma ser enviado automaticamente. Já o token </w:t>
      </w:r>
      <w:proofErr w:type="spellStart"/>
      <w:r>
        <w:t>anti-CSRF</w:t>
      </w:r>
      <w:proofErr w:type="spellEnd"/>
      <w:r>
        <w:t xml:space="preserve"> precisa estar presente no conteúdo da requisição e ser conhecido pela página legítima. Essa segunda verificação ajuda o servidor a distinguir uma ação real do usuário de uma solicitação forjada por outro site.</w:t>
      </w:r>
    </w:p>
    <w:p w14:paraId="04C48C09" w14:textId="77777777" w:rsidR="00D67F1B" w:rsidRDefault="00D67F1B">
      <w:pPr>
        <w:pStyle w:val="Ttulo2"/>
        <w:rPr>
          <w:rFonts w:asciiTheme="minorHAnsi" w:hAnsiTheme="minorHAnsi" w:cstheme="minorBidi"/>
          <w:lang w:eastAsia="pt-BR"/>
        </w:rPr>
      </w:pPr>
      <w:r>
        <w:rPr>
          <w:rFonts w:asciiTheme="minorHAnsi" w:hAnsiTheme="minorHAnsi" w:cstheme="minorBidi"/>
        </w:rPr>
        <w:lastRenderedPageBreak/>
        <w:t>Em resumo</w:t>
      </w:r>
    </w:p>
    <w:p w14:paraId="40747635" w14:textId="77777777" w:rsidR="00D67F1B" w:rsidRDefault="00D67F1B">
      <w:pPr>
        <w:rPr>
          <w:lang w:eastAsia="pt-BR"/>
        </w:rPr>
      </w:pPr>
      <w:r>
        <w:t xml:space="preserve">O token </w:t>
      </w:r>
      <w:proofErr w:type="spellStart"/>
      <w:r>
        <w:t>anti-CSRF</w:t>
      </w:r>
      <w:proofErr w:type="spellEnd"/>
      <w:r>
        <w:t xml:space="preserve"> é uma comprovação adicional de que uma solicitação partiu de uma página legítima da aplicação. Ele não substitui autenticação, HTTPS ou outras medidas de segurança; funciona como uma camada específica contra requisições forjadas.</w:t>
      </w:r>
    </w:p>
    <w:p w14:paraId="640D8578" w14:textId="6E3A1032" w:rsidR="00AB6930" w:rsidRDefault="009720DA" w:rsidP="009720DA">
      <w:pPr>
        <w:pStyle w:val="Ttulo2"/>
      </w:pPr>
      <w:r>
        <w:t>Exemplo prático</w:t>
      </w:r>
    </w:p>
    <w:p w14:paraId="459FCE83" w14:textId="62745C10" w:rsidR="009720DA" w:rsidRDefault="009720DA" w:rsidP="009720DA">
      <w:r>
        <w:t xml:space="preserve">O fluxo do token </w:t>
      </w:r>
      <w:proofErr w:type="spellStart"/>
      <w:r>
        <w:t>anti-csrf</w:t>
      </w:r>
      <w:proofErr w:type="spellEnd"/>
      <w:r>
        <w:t xml:space="preserve"> começa no login.</w:t>
      </w:r>
    </w:p>
    <w:p w14:paraId="0CB692D1" w14:textId="04722055" w:rsidR="009720DA" w:rsidRDefault="009720DA" w:rsidP="009720DA">
      <w:r>
        <w:t xml:space="preserve">Primeiro vamos criar um token randômico com a biblioteca </w:t>
      </w:r>
      <w:proofErr w:type="spellStart"/>
      <w:r>
        <w:t>crypto</w:t>
      </w:r>
      <w:proofErr w:type="spellEnd"/>
      <w:r w:rsidR="00F72A15">
        <w:t xml:space="preserve"> e</w:t>
      </w:r>
      <w:r w:rsidR="00DE7254">
        <w:t xml:space="preserve"> vamos salvar no </w:t>
      </w:r>
      <w:proofErr w:type="spellStart"/>
      <w:r w:rsidR="00DE7254">
        <w:t>no</w:t>
      </w:r>
      <w:proofErr w:type="spellEnd"/>
      <w:r w:rsidR="00DE7254">
        <w:t xml:space="preserve"> cookie esse token</w:t>
      </w:r>
      <w:r w:rsidR="005C52C0">
        <w:t>.</w:t>
      </w:r>
    </w:p>
    <w:p w14:paraId="594483F4" w14:textId="6BBC6765" w:rsidR="00DE7254" w:rsidRDefault="00DE7254" w:rsidP="009720DA">
      <w:r>
        <w:t>No projeto criamos um middleware para poder gerar token:</w:t>
      </w:r>
    </w:p>
    <w:p w14:paraId="25E7A47E" w14:textId="0146DA1F" w:rsidR="00DE7254" w:rsidRDefault="00581EE0" w:rsidP="009720DA">
      <w:r w:rsidRPr="00581EE0">
        <w:drawing>
          <wp:inline distT="0" distB="0" distL="0" distR="0" wp14:anchorId="162A9694" wp14:editId="78E03327">
            <wp:extent cx="5400040" cy="2517140"/>
            <wp:effectExtent l="0" t="0" r="0" b="0"/>
            <wp:docPr id="1225372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72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0586" w14:textId="65CAA686" w:rsidR="00DE7254" w:rsidRDefault="00DE7254" w:rsidP="009720DA">
      <w:r>
        <w:t>Primeiro o método verifica se o token já não existe dentro do</w:t>
      </w:r>
      <w:r w:rsidR="00AC39EF">
        <w:t>s</w:t>
      </w:r>
      <w:r>
        <w:t xml:space="preserve"> cookies, se não existir ele cria e salva nos cookies.</w:t>
      </w:r>
    </w:p>
    <w:p w14:paraId="3C6BC81C" w14:textId="5E05343E" w:rsidR="00AC39EF" w:rsidRDefault="00AC39EF" w:rsidP="009720DA">
      <w:r>
        <w:t xml:space="preserve">Além disso ele salva no </w:t>
      </w:r>
      <w:proofErr w:type="spellStart"/>
      <w:r>
        <w:t>locals</w:t>
      </w:r>
      <w:proofErr w:type="spellEnd"/>
      <w:r>
        <w:t xml:space="preserve"> da </w:t>
      </w:r>
      <w:proofErr w:type="spellStart"/>
      <w:r>
        <w:t>resquest</w:t>
      </w:r>
      <w:proofErr w:type="spellEnd"/>
      <w:r>
        <w:t xml:space="preserve">, as coisas salvas nesse local são apagadas após o retorno da requisição para o front, porém ao passarmos para os próximos métodos que vão interagir com a requisição o </w:t>
      </w:r>
      <w:proofErr w:type="spellStart"/>
      <w:r>
        <w:t>tokem</w:t>
      </w:r>
      <w:proofErr w:type="spellEnd"/>
      <w:r>
        <w:t xml:space="preserve"> estará disponível. </w:t>
      </w:r>
    </w:p>
    <w:p w14:paraId="30B2AC90" w14:textId="268D7685" w:rsidR="00AC39EF" w:rsidRDefault="00AC39EF" w:rsidP="009720DA">
      <w:r>
        <w:t xml:space="preserve">Esse middleware é utilizado no </w:t>
      </w:r>
      <w:proofErr w:type="spellStart"/>
      <w:r>
        <w:t>routers</w:t>
      </w:r>
      <w:proofErr w:type="spellEnd"/>
      <w:r>
        <w:t>:</w:t>
      </w:r>
    </w:p>
    <w:p w14:paraId="0EF88AF4" w14:textId="64A3CA49" w:rsidR="00AC39EF" w:rsidRDefault="00581EE0" w:rsidP="009720DA">
      <w:r w:rsidRPr="00581EE0">
        <w:lastRenderedPageBreak/>
        <w:drawing>
          <wp:inline distT="0" distB="0" distL="0" distR="0" wp14:anchorId="7A945112" wp14:editId="3F666613">
            <wp:extent cx="5400040" cy="2331085"/>
            <wp:effectExtent l="0" t="0" r="0" b="0"/>
            <wp:docPr id="1032057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57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4064" w14:textId="311A2401" w:rsidR="00AC39EF" w:rsidRDefault="00AC39EF" w:rsidP="009720DA">
      <w:r>
        <w:t>Nesse ponto o fluxo ficou assim:</w:t>
      </w:r>
    </w:p>
    <w:p w14:paraId="41FC3B51" w14:textId="3346DA9D" w:rsidR="00581EE0" w:rsidRDefault="00581EE0" w:rsidP="009720DA">
      <w:r w:rsidRPr="00581EE0">
        <w:drawing>
          <wp:inline distT="0" distB="0" distL="0" distR="0" wp14:anchorId="403D8E3B" wp14:editId="39BAF9FF">
            <wp:extent cx="5400040" cy="3027680"/>
            <wp:effectExtent l="0" t="0" r="0" b="1270"/>
            <wp:docPr id="8497673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67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82D8" w14:textId="7385D720" w:rsidR="00581EE0" w:rsidRDefault="00581EE0" w:rsidP="009720DA">
      <w:r>
        <w:t xml:space="preserve">Após o login o usuário é direcionado ao </w:t>
      </w:r>
      <w:proofErr w:type="spellStart"/>
      <w:r>
        <w:t>dash</w:t>
      </w:r>
      <w:proofErr w:type="spellEnd"/>
      <w:r>
        <w:t xml:space="preserve"> board, nesse momento no front ele faz uma requisição para a rota que retorna as informações do usuário contida no </w:t>
      </w:r>
      <w:proofErr w:type="spellStart"/>
      <w:r>
        <w:t>payload</w:t>
      </w:r>
      <w:proofErr w:type="spellEnd"/>
      <w:r>
        <w:t xml:space="preserve"> do Token JWT:</w:t>
      </w:r>
    </w:p>
    <w:p w14:paraId="7FBBDA2C" w14:textId="2D983EA9" w:rsidR="00581EE0" w:rsidRDefault="00581EE0" w:rsidP="009720DA">
      <w:r w:rsidRPr="00581EE0">
        <w:lastRenderedPageBreak/>
        <w:drawing>
          <wp:inline distT="0" distB="0" distL="0" distR="0" wp14:anchorId="44A8B24C" wp14:editId="154D871F">
            <wp:extent cx="5400040" cy="2828925"/>
            <wp:effectExtent l="0" t="0" r="0" b="9525"/>
            <wp:docPr id="8510117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11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26EF" w14:textId="5DD34FD0" w:rsidR="00AC39EF" w:rsidRDefault="00897B8E" w:rsidP="009720DA">
      <w:r>
        <w:t xml:space="preserve">No </w:t>
      </w:r>
      <w:proofErr w:type="spellStart"/>
      <w:r>
        <w:t>back</w:t>
      </w:r>
      <w:proofErr w:type="spellEnd"/>
      <w:r>
        <w:t xml:space="preserve"> recuperamos esse token e enviamos ele no corpo da resposta da requisição para o front:</w:t>
      </w:r>
    </w:p>
    <w:p w14:paraId="202B180F" w14:textId="5F5108BD" w:rsidR="00897B8E" w:rsidRDefault="00897B8E" w:rsidP="009720DA">
      <w:r w:rsidRPr="00897B8E">
        <w:drawing>
          <wp:inline distT="0" distB="0" distL="0" distR="0" wp14:anchorId="42C9297B" wp14:editId="7B6B1D4E">
            <wp:extent cx="5400040" cy="2322830"/>
            <wp:effectExtent l="0" t="0" r="0" b="1270"/>
            <wp:docPr id="9655837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83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7E73" w14:textId="07B907A0" w:rsidR="00897B8E" w:rsidRDefault="00897B8E" w:rsidP="009720DA">
      <w:r w:rsidRPr="00897B8E">
        <w:drawing>
          <wp:inline distT="0" distB="0" distL="0" distR="0" wp14:anchorId="60663E4B" wp14:editId="3E97508A">
            <wp:extent cx="5400040" cy="2575560"/>
            <wp:effectExtent l="0" t="0" r="0" b="0"/>
            <wp:docPr id="5624572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57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1815" w14:textId="76EE8A34" w:rsidR="00897B8E" w:rsidRDefault="00897B8E" w:rsidP="009720DA">
      <w:r w:rsidRPr="00897B8E">
        <w:lastRenderedPageBreak/>
        <w:drawing>
          <wp:inline distT="0" distB="0" distL="0" distR="0" wp14:anchorId="3838D8B7" wp14:editId="6D03A8D2">
            <wp:extent cx="5400040" cy="2165985"/>
            <wp:effectExtent l="0" t="0" r="0" b="5715"/>
            <wp:docPr id="448796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96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BC2F" w14:textId="471998B9" w:rsidR="00897B8E" w:rsidRDefault="00897B8E" w:rsidP="009720DA">
      <w:r w:rsidRPr="00897B8E">
        <w:drawing>
          <wp:inline distT="0" distB="0" distL="0" distR="0" wp14:anchorId="3C04CAD2" wp14:editId="27E0D644">
            <wp:extent cx="5400040" cy="2038350"/>
            <wp:effectExtent l="0" t="0" r="0" b="0"/>
            <wp:docPr id="103831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1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DE53" w14:textId="53CA427C" w:rsidR="00897B8E" w:rsidRDefault="00897B8E" w:rsidP="009720DA">
      <w:r>
        <w:t xml:space="preserve">Esse token é salvo no front </w:t>
      </w:r>
      <w:proofErr w:type="gramStart"/>
      <w:r>
        <w:t>pra</w:t>
      </w:r>
      <w:proofErr w:type="gramEnd"/>
      <w:r>
        <w:t xml:space="preserve"> ser enviado no cabeçario em requisições tipo POST/PUT/DELETE que são requisições que podem alterar dados, para ser comparado com oque esta salvo no cookie:</w:t>
      </w:r>
    </w:p>
    <w:p w14:paraId="7AF9D82F" w14:textId="781B0CC9" w:rsidR="00897B8E" w:rsidRDefault="00097FE0" w:rsidP="009720DA">
      <w:r w:rsidRPr="00097FE0">
        <w:drawing>
          <wp:inline distT="0" distB="0" distL="0" distR="0" wp14:anchorId="40C68304" wp14:editId="4183EA6A">
            <wp:extent cx="5400040" cy="3597910"/>
            <wp:effectExtent l="0" t="0" r="0" b="2540"/>
            <wp:docPr id="1639053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53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289C" w14:textId="23502112" w:rsidR="00097FE0" w:rsidRDefault="00097FE0" w:rsidP="009720DA">
      <w:r>
        <w:lastRenderedPageBreak/>
        <w:t>E o envio com ele no cabeçario:</w:t>
      </w:r>
    </w:p>
    <w:p w14:paraId="3BAE4F81" w14:textId="40D60F3D" w:rsidR="00097FE0" w:rsidRDefault="00097FE0" w:rsidP="009720DA">
      <w:r w:rsidRPr="00097FE0">
        <w:drawing>
          <wp:inline distT="0" distB="0" distL="0" distR="0" wp14:anchorId="6F137D6F" wp14:editId="39A6F48D">
            <wp:extent cx="5400040" cy="3154680"/>
            <wp:effectExtent l="0" t="0" r="0" b="7620"/>
            <wp:docPr id="1813580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80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FD89" w14:textId="4ECD759A" w:rsidR="00097FE0" w:rsidRDefault="00097FE0" w:rsidP="009720DA">
      <w:r>
        <w:t xml:space="preserve">E no </w:t>
      </w:r>
      <w:proofErr w:type="spellStart"/>
      <w:r>
        <w:t>routes</w:t>
      </w:r>
      <w:proofErr w:type="spellEnd"/>
      <w:r>
        <w:t xml:space="preserve"> usamos o middleware que compara o token </w:t>
      </w:r>
      <w:proofErr w:type="spellStart"/>
      <w:r>
        <w:t>csrf</w:t>
      </w:r>
      <w:proofErr w:type="spellEnd"/>
      <w:r>
        <w:t xml:space="preserve"> do cookie com </w:t>
      </w:r>
      <w:proofErr w:type="spellStart"/>
      <w:r>
        <w:t>oque</w:t>
      </w:r>
      <w:proofErr w:type="spellEnd"/>
      <w:r>
        <w:t xml:space="preserve"> veio da requisição:</w:t>
      </w:r>
    </w:p>
    <w:p w14:paraId="29C6BC46" w14:textId="552DC0C2" w:rsidR="00097FE0" w:rsidRDefault="00097FE0" w:rsidP="009720DA">
      <w:r w:rsidRPr="00097FE0">
        <w:drawing>
          <wp:inline distT="0" distB="0" distL="0" distR="0" wp14:anchorId="5748A74B" wp14:editId="47797543">
            <wp:extent cx="5400040" cy="1850390"/>
            <wp:effectExtent l="0" t="0" r="0" b="0"/>
            <wp:docPr id="1061479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79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0D33" w14:textId="42E98F95" w:rsidR="00097FE0" w:rsidRDefault="00097FE0" w:rsidP="009720DA">
      <w:r w:rsidRPr="00097FE0">
        <w:drawing>
          <wp:inline distT="0" distB="0" distL="0" distR="0" wp14:anchorId="15361EA6" wp14:editId="5CDC807F">
            <wp:extent cx="5400040" cy="1884045"/>
            <wp:effectExtent l="0" t="0" r="0" b="1905"/>
            <wp:docPr id="1596288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88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7922" w14:textId="0FDD79DA" w:rsidR="00097FE0" w:rsidRPr="00581EE0" w:rsidRDefault="00097FE0" w:rsidP="009720DA">
      <w:r>
        <w:t>Como o front deve enviar a requisição com o token no cabeçario, caso o hacker force o envio dos cookies de alguma forma, ele não vai ter o token que foi salvo direto no front</w:t>
      </w:r>
      <w:r w:rsidR="0024138B">
        <w:t xml:space="preserve"> e nosso middleware </w:t>
      </w:r>
      <w:proofErr w:type="gramStart"/>
      <w:r w:rsidR="0024138B">
        <w:t>ira</w:t>
      </w:r>
      <w:proofErr w:type="gramEnd"/>
      <w:r w:rsidR="0024138B">
        <w:t xml:space="preserve"> bloquear a requisição feita pelo atacante.</w:t>
      </w:r>
    </w:p>
    <w:p w14:paraId="65515335" w14:textId="77777777" w:rsidR="00AC39EF" w:rsidRPr="00581EE0" w:rsidRDefault="00AC39EF" w:rsidP="009720DA"/>
    <w:p w14:paraId="522C25FC" w14:textId="21583219" w:rsidR="009720DA" w:rsidRPr="00581EE0" w:rsidRDefault="009720DA" w:rsidP="009720DA"/>
    <w:sectPr w:rsidR="009720DA" w:rsidRPr="00581E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C22AC"/>
    <w:multiLevelType w:val="hybridMultilevel"/>
    <w:tmpl w:val="A13CFC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F1631"/>
    <w:multiLevelType w:val="multilevel"/>
    <w:tmpl w:val="F1FC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F5288C"/>
    <w:multiLevelType w:val="multilevel"/>
    <w:tmpl w:val="97C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195176">
    <w:abstractNumId w:val="1"/>
  </w:num>
  <w:num w:numId="2" w16cid:durableId="1750081422">
    <w:abstractNumId w:val="2"/>
  </w:num>
  <w:num w:numId="3" w16cid:durableId="169857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B3"/>
    <w:rsid w:val="000423B3"/>
    <w:rsid w:val="00097FE0"/>
    <w:rsid w:val="0024138B"/>
    <w:rsid w:val="00581EE0"/>
    <w:rsid w:val="005C52C0"/>
    <w:rsid w:val="00736C5C"/>
    <w:rsid w:val="00897B8E"/>
    <w:rsid w:val="009720DA"/>
    <w:rsid w:val="00AB6930"/>
    <w:rsid w:val="00AC39EF"/>
    <w:rsid w:val="00D67F1B"/>
    <w:rsid w:val="00DE7254"/>
    <w:rsid w:val="00E01A52"/>
    <w:rsid w:val="00F7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43126"/>
  <w15:chartTrackingRefBased/>
  <w15:docId w15:val="{898B750E-A271-40BF-9E96-F21A00CFB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4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2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2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2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2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2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23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23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23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23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23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23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23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23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23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2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23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2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3" ma:contentTypeDescription="Crie um novo documento." ma:contentTypeScope="" ma:versionID="5550be8f1cf58693e992f8ea7bfb4f2b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723e5ea99451f57ad090176ed3370c4a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FED704-491A-4A9A-9313-2C78E04C8537}"/>
</file>

<file path=customXml/itemProps2.xml><?xml version="1.0" encoding="utf-8"?>
<ds:datastoreItem xmlns:ds="http://schemas.openxmlformats.org/officeDocument/2006/customXml" ds:itemID="{E05D3EDA-BBF9-4386-9464-746B5B944287}"/>
</file>

<file path=customXml/itemProps3.xml><?xml version="1.0" encoding="utf-8"?>
<ds:datastoreItem xmlns:ds="http://schemas.openxmlformats.org/officeDocument/2006/customXml" ds:itemID="{D08A92C3-2482-4975-BDB8-A31976B997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</Pages>
  <Words>571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Silva Peres</dc:creator>
  <cp:keywords/>
  <dc:description/>
  <cp:lastModifiedBy>Rodrigo Silva Peres</cp:lastModifiedBy>
  <cp:revision>1</cp:revision>
  <dcterms:created xsi:type="dcterms:W3CDTF">2026-09-13T14:44:00Z</dcterms:created>
  <dcterms:modified xsi:type="dcterms:W3CDTF">2026-09-13T17:29:00Z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</Properties>
</file>