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Relatório de Análise de Pull Requests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Este relatório tem como objetivo analisar a relação entre características dos Pull Requests (PRs) e o feedback final das revisões, bem como o número de revisões realizadas.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Hipóteses Informais:</w:t>
        <w:br w:type="textWrapping"/>
        <w:t xml:space="preserve">1. PRs maiores (em número de arquivos e linhas modificadas) tendem a receber mais revisões.</w:t>
        <w:br w:type="textWrapping"/>
        <w:t xml:space="preserve">2. PRs que passam mais tempo em análise têm maior chance de receber feedback negativo (ser fechado sem merge).</w:t>
        <w:br w:type="textWrapping"/>
        <w:t xml:space="preserve">3. PRs com descrições mais detalhadas têm maior probabilidade de aprovação (merge).</w:t>
        <w:br w:type="textWrapping"/>
        <w:t xml:space="preserve">4. PRs com maior número de interações tendem a ter um feedback final mais positivo.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Metodologia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Para a análise, foram utilizados os 200 repositórios mais populares, com pelo menos 100 PRs, incluindo PRs com status de MERGED ou CLOSED e que passaram por pelo menos uma revisão. A coleta dos dados foi realizada ao longo de 12 horas contabilizando 25 PRs de cada repositório, com uma limitação de 20 minutos para cada coleta devido à proximidade do limite de requisições da API do GitHub. A análise incluiu PRs cuja revisão levou pelo menos uma hora, garantindo que revisões automáticas fossem excluídas.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Métricas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 seguintes métricas foram utilizadas para responder às questões de pesquisa:</w:t>
        <w:br w:type="textWrapping"/>
        <w:t xml:space="preserve">• Tamanho: número de arquivos modificados, total de linhas adicionadas e removidas.</w:t>
        <w:br w:type="textWrapping"/>
        <w:t xml:space="preserve">• Tempo de Análise: intervalo entre a criação do PR e a última atividade (fechamento ou merge).</w:t>
        <w:br w:type="textWrapping"/>
        <w:t xml:space="preserve">• Descrição: número de caracteres da descrição do PR (na versão markdown).</w:t>
        <w:br w:type="textWrapping"/>
        <w:t xml:space="preserve">• Interações: número de participantes e número de comentários.</w:t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Resultados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Os resultados obtidos para as questões de pesquisa estão descritos a seguir: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 RQ01: Relação entre o tamanho dos PRs e o feedback final das revisões.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 RQ02: Relação entre o tempo de análise dos PRs e o feedback final das revisões.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 RQ03: Relação entre a descrição dos PRs e o feedback final das revisões.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 RQ04: Relação entre as interações nos PRs e o feedback final das revisões.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 RQ05: Relação entre o tamanho dos PRs e o número de revisões realizadas.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RQ06: Relação entre o tempo de análise dos PRs e o número de revisões realizadas.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 RQ07: Relação entre a descrição dos PRs e o número de revisões realizadas.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 RQ08: Relação entre as interações nos PRs e o número de revisões realizadas.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r w:rsidDel="00000000" w:rsidR="00000000" w:rsidRPr="00000000">
        <w:rPr>
          <w:rtl w:val="0"/>
        </w:rPr>
        <w:t xml:space="preserve">Graficos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/>
        <w:drawing>
          <wp:inline distB="114300" distT="114300" distL="114300" distR="114300">
            <wp:extent cx="5486400" cy="3429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3378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3403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3352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3263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r w:rsidDel="00000000" w:rsidR="00000000" w:rsidRPr="00000000">
        <w:rPr>
          <w:rtl w:val="0"/>
        </w:rPr>
        <w:t xml:space="preserve">Discussão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análise dos Pull Requests (PRs) revela como diferentes características impactam o feedback e o número de revisões. As principais conclusões incluem: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Tamanho dos PRs e feedback (RQ01):</w:t>
      </w:r>
      <w:r w:rsidDel="00000000" w:rsidR="00000000" w:rsidRPr="00000000">
        <w:rPr>
          <w:rtl w:val="0"/>
        </w:rPr>
        <w:t xml:space="preserve"> PRs maiores, com mais arquivos e linhas modificadas, geralmente recebem mais feedback, indicando que revisores tendem a ser mais cautelosos com mudanças extensas.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Tempo de análise e feedback (RQ02):</w:t>
      </w:r>
      <w:r w:rsidDel="00000000" w:rsidR="00000000" w:rsidRPr="00000000">
        <w:rPr>
          <w:rtl w:val="0"/>
        </w:rPr>
        <w:t xml:space="preserve"> PRs que demoram mais para serem analisados têm maior probabilidade de serem fechados sem merge, sugerindo que a inatividade pode refletir problemas na qualidade do PR.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 detalhada e aprovação (RQ03):</w:t>
      </w:r>
      <w:r w:rsidDel="00000000" w:rsidR="00000000" w:rsidRPr="00000000">
        <w:rPr>
          <w:rtl w:val="0"/>
        </w:rPr>
        <w:t xml:space="preserve"> PRs com descrições claras e abrangentes têm maior taxa de aprovação, facilitando o entendimento das alterações.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Interações e feedback positivo (RQ04):</w:t>
      </w:r>
      <w:r w:rsidDel="00000000" w:rsidR="00000000" w:rsidRPr="00000000">
        <w:rPr>
          <w:rtl w:val="0"/>
        </w:rPr>
        <w:t xml:space="preserve"> Maior número de interações nos PRs correlaciona-se com feedback mais positivo, destacando a importância da comunicação ativa.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Tamanho dos PRs e revisões (RQ05):</w:t>
      </w:r>
      <w:r w:rsidDel="00000000" w:rsidR="00000000" w:rsidRPr="00000000">
        <w:rPr>
          <w:rtl w:val="0"/>
        </w:rPr>
        <w:t xml:space="preserve"> O número de revisões aumenta proporcionalmente ao tamanho do PR, com revisores solicitando mais mudanças em PRs complexos.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Tempo de análise e revisões (RQ06):</w:t>
      </w:r>
      <w:r w:rsidDel="00000000" w:rsidR="00000000" w:rsidRPr="00000000">
        <w:rPr>
          <w:rtl w:val="0"/>
        </w:rPr>
        <w:t xml:space="preserve"> PRs que demoram mais para serem revisados resultam em mais solicitações de revisão.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 e revisões (RQ07):</w:t>
      </w:r>
      <w:r w:rsidDel="00000000" w:rsidR="00000000" w:rsidRPr="00000000">
        <w:rPr>
          <w:rtl w:val="0"/>
        </w:rPr>
        <w:t xml:space="preserve"> Descrições bem elaboradas tendem a reduzir o número de revisões necessárias.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Interações e revisões (RQ08):</w:t>
      </w:r>
      <w:r w:rsidDel="00000000" w:rsidR="00000000" w:rsidRPr="00000000">
        <w:rPr>
          <w:rtl w:val="0"/>
        </w:rPr>
        <w:t xml:space="preserve"> Um ambiente colaborativo com muitas interações favorece a aceitação dos PRs.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r w:rsidDel="00000000" w:rsidR="00000000" w:rsidRPr="00000000">
        <w:rPr>
          <w:rtl w:val="0"/>
        </w:rPr>
        <w:t xml:space="preserve">Análise Estatística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análise dos dados coletados foi realizada para explorar as relações entre as características dos Pull Requests (PRs) e o feedback final, bem como o número de revisões. As principais abordagens incluem: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Análise Descritiva:</w:t>
      </w:r>
      <w:r w:rsidDel="00000000" w:rsidR="00000000" w:rsidRPr="00000000">
        <w:rPr>
          <w:rtl w:val="0"/>
        </w:rPr>
        <w:t xml:space="preserve"> Foram calculadas as médias e desvios padrão para métricas como o número de arquivos modificados, linhas adicionadas e removidas, tempo de análise, número de comentários e interações. Isso fornece uma visão geral do comportamento dos PRs.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Correlação:</w:t>
      </w:r>
      <w:r w:rsidDel="00000000" w:rsidR="00000000" w:rsidRPr="00000000">
        <w:rPr>
          <w:rtl w:val="0"/>
        </w:rPr>
        <w:t xml:space="preserve"> A correlação de Pearson foi utilizada para identificar a força e a direção das relações entre variáveis. Os resultados mostraram correlações significativas entre o tamanho dos PRs e o feedback recebido, além do número de interações e o feedback positivo.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Teste de Hipótese:</w:t>
      </w:r>
      <w:r w:rsidDel="00000000" w:rsidR="00000000" w:rsidRPr="00000000">
        <w:rPr>
          <w:rtl w:val="0"/>
        </w:rPr>
        <w:t xml:space="preserve"> Testes foram aplicados para comparar grupos, como PRs com descrições detalhadas versus PRs com descrições mínimas. Os resultados indicaram diferenças significativas, apoiando as hipóteses levantadas sobre a importância da descrição e interações nos PRs.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Regressão:</w:t>
      </w:r>
      <w:r w:rsidDel="00000000" w:rsidR="00000000" w:rsidRPr="00000000">
        <w:rPr>
          <w:rtl w:val="0"/>
        </w:rPr>
        <w:t xml:space="preserve"> Modelos foram ajustados para prever o feedback final dos PRs com base nas suas características. Os resultados indicaram que variáveis como o tamanho do PR e o tempo de análise são preditores significativos do feedback.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