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4F5370">
            <w:pPr>
              <w:pStyle w:val="Verses"/>
              <w:jc w:val="left"/>
              <w:rPr>
                <w:b/>
              </w:rPr>
            </w:pPr>
            <w:bookmarkStart w:id="0" w:name="_GoBack"/>
            <w:r w:rsidRPr="000F71E0">
              <w:rPr>
                <w:b/>
              </w:rPr>
              <w:t>Controle de Versões</w:t>
            </w:r>
          </w:p>
        </w:tc>
      </w:tr>
      <w:bookmarkEnd w:id="0"/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1671B9" w:rsidP="001671B9">
            <w:pPr>
              <w:pStyle w:val="Verses"/>
              <w:jc w:val="left"/>
            </w:pPr>
            <w:r>
              <w:t>2</w:t>
            </w:r>
            <w:r w:rsidR="00354119">
              <w:t>4</w:t>
            </w:r>
            <w:r w:rsidR="003D275C">
              <w:t>-</w:t>
            </w:r>
            <w:r>
              <w:t>10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5411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230E59" w:rsidRDefault="00230E59" w:rsidP="00C6217F"/>
    <w:p w:rsidR="00230E59" w:rsidRDefault="00230E59" w:rsidP="00C6217F"/>
    <w:p w:rsidR="00ED28BA" w:rsidRDefault="00ED28BA" w:rsidP="00CE5B14"/>
    <w:p w:rsidR="00853FF0" w:rsidRDefault="001671B9" w:rsidP="00CE5B14">
      <w:pPr>
        <w:pStyle w:val="PargrafodaLista"/>
        <w:numPr>
          <w:ilvl w:val="0"/>
          <w:numId w:val="7"/>
        </w:numPr>
      </w:pPr>
      <w:r>
        <w:t>Foram criadas</w:t>
      </w:r>
      <w:r w:rsidR="00CE5B14">
        <w:t xml:space="preserve"> </w:t>
      </w:r>
      <w:r>
        <w:t>duas propriedades chamada Rede Loja e Tipo de Transferência para a tela 006103 – Transferência de Materiais entre Filiais.</w:t>
      </w:r>
    </w:p>
    <w:p w:rsidR="00230E59" w:rsidRDefault="00230E59" w:rsidP="00230E59">
      <w:pPr>
        <w:pStyle w:val="PargrafodaLista"/>
      </w:pPr>
    </w:p>
    <w:p w:rsidR="001671B9" w:rsidRDefault="001671B9" w:rsidP="001671B9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6F3FDA8" wp14:editId="5CBA1881">
            <wp:extent cx="4822132" cy="30194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008" cy="301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B9" w:rsidRDefault="001671B9" w:rsidP="001671B9">
      <w:pPr>
        <w:pStyle w:val="PargrafodaLista"/>
      </w:pPr>
    </w:p>
    <w:p w:rsidR="001671B9" w:rsidRDefault="001671B9" w:rsidP="001671B9">
      <w:pPr>
        <w:pStyle w:val="PargrafodaLista"/>
      </w:pPr>
      <w:r>
        <w:t xml:space="preserve">As propriedades ficam localizadas na Aba Observação e Aba </w:t>
      </w:r>
      <w:proofErr w:type="spellStart"/>
      <w:r>
        <w:t>Transf</w:t>
      </w:r>
      <w:proofErr w:type="spellEnd"/>
      <w:r>
        <w:t>. De Materiais, as outras opções não precisam ser preenchidas.</w:t>
      </w:r>
    </w:p>
    <w:p w:rsidR="00230E59" w:rsidRDefault="00230E59" w:rsidP="001671B9">
      <w:pPr>
        <w:pStyle w:val="PargrafodaLista"/>
      </w:pPr>
    </w:p>
    <w:p w:rsidR="00230E59" w:rsidRDefault="00230E59" w:rsidP="001671B9">
      <w:pPr>
        <w:pStyle w:val="PargrafodaLista"/>
      </w:pPr>
    </w:p>
    <w:p w:rsidR="00230E59" w:rsidRDefault="00230E59" w:rsidP="001671B9">
      <w:pPr>
        <w:pStyle w:val="PargrafodaLista"/>
      </w:pPr>
    </w:p>
    <w:p w:rsidR="001671B9" w:rsidRDefault="001671B9" w:rsidP="00AD415B">
      <w:pPr>
        <w:jc w:val="both"/>
      </w:pPr>
    </w:p>
    <w:p w:rsidR="001671B9" w:rsidRDefault="001671B9" w:rsidP="001671B9">
      <w:pPr>
        <w:pStyle w:val="PargrafodaLista"/>
        <w:numPr>
          <w:ilvl w:val="0"/>
          <w:numId w:val="7"/>
        </w:numPr>
        <w:jc w:val="both"/>
      </w:pPr>
      <w:r>
        <w:t>Ao tentar salvar caso o usuário não informe dará a seguinte mensagem.</w:t>
      </w:r>
    </w:p>
    <w:p w:rsidR="00230E59" w:rsidRDefault="00230E59" w:rsidP="00230E59">
      <w:pPr>
        <w:pStyle w:val="PargrafodaLista"/>
        <w:jc w:val="both"/>
      </w:pPr>
    </w:p>
    <w:p w:rsidR="001671B9" w:rsidRDefault="001671B9" w:rsidP="001671B9">
      <w:pPr>
        <w:pStyle w:val="PargrafodaLista"/>
        <w:jc w:val="both"/>
        <w:rPr>
          <w:u w:val="single"/>
        </w:rPr>
      </w:pPr>
      <w:r w:rsidRPr="001671B9">
        <w:rPr>
          <w:u w:val="single"/>
        </w:rPr>
        <w:t>Tipo de Transferência.</w:t>
      </w:r>
    </w:p>
    <w:p w:rsidR="0020312C" w:rsidRDefault="0020312C" w:rsidP="00230E59">
      <w:pPr>
        <w:pStyle w:val="PargrafodaLista"/>
        <w:jc w:val="right"/>
        <w:rPr>
          <w:u w:val="single"/>
        </w:rPr>
      </w:pPr>
    </w:p>
    <w:p w:rsidR="0020312C" w:rsidRPr="0020312C" w:rsidRDefault="0020312C" w:rsidP="0020312C"/>
    <w:p w:rsidR="0020312C" w:rsidRPr="0020312C" w:rsidRDefault="0020312C" w:rsidP="0020312C"/>
    <w:p w:rsidR="0020312C" w:rsidRPr="0020312C" w:rsidRDefault="0020312C" w:rsidP="0020312C"/>
    <w:p w:rsidR="0020312C" w:rsidRPr="0020312C" w:rsidRDefault="0020312C" w:rsidP="0020312C"/>
    <w:p w:rsidR="0020312C" w:rsidRDefault="0020312C" w:rsidP="0020312C"/>
    <w:p w:rsidR="0020312C" w:rsidRPr="001F3653" w:rsidRDefault="0020312C" w:rsidP="0020312C">
      <w:pPr>
        <w:jc w:val="right"/>
        <w:rPr>
          <w:b/>
        </w:rPr>
      </w:pPr>
      <w:r w:rsidRPr="001F3653">
        <w:rPr>
          <w:b/>
        </w:rPr>
        <w:t>Lucas Miranda</w:t>
      </w:r>
    </w:p>
    <w:p w:rsidR="0020312C" w:rsidRPr="001F3653" w:rsidRDefault="0020312C" w:rsidP="0020312C">
      <w:pPr>
        <w:ind w:left="5664" w:firstLine="708"/>
        <w:jc w:val="right"/>
        <w:rPr>
          <w:b/>
        </w:rPr>
      </w:pPr>
      <w:r w:rsidRPr="001F3653">
        <w:rPr>
          <w:b/>
        </w:rPr>
        <w:t>Departamento de TI</w:t>
      </w:r>
    </w:p>
    <w:p w:rsidR="00230E59" w:rsidRPr="0020312C" w:rsidRDefault="00230E59" w:rsidP="0020312C">
      <w:pPr>
        <w:jc w:val="right"/>
      </w:pPr>
    </w:p>
    <w:p w:rsidR="001671B9" w:rsidRDefault="001671B9" w:rsidP="001671B9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16F65AD5" wp14:editId="063F46E9">
            <wp:extent cx="4848225" cy="2950187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86" cy="295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B9" w:rsidRDefault="001671B9" w:rsidP="001671B9">
      <w:pPr>
        <w:pStyle w:val="PargrafodaLista"/>
        <w:jc w:val="both"/>
      </w:pPr>
    </w:p>
    <w:p w:rsidR="001671B9" w:rsidRDefault="001671B9" w:rsidP="001671B9">
      <w:pPr>
        <w:pStyle w:val="PargrafodaLista"/>
        <w:jc w:val="both"/>
      </w:pPr>
    </w:p>
    <w:p w:rsidR="00230E59" w:rsidRDefault="00230E59" w:rsidP="001671B9">
      <w:pPr>
        <w:pStyle w:val="PargrafodaLista"/>
        <w:jc w:val="both"/>
      </w:pPr>
      <w:r>
        <w:t xml:space="preserve">Selecionar RECICLA para o tipo de transferência de sobra de materiais para a </w:t>
      </w:r>
      <w:proofErr w:type="spellStart"/>
      <w:r>
        <w:t>Farm</w:t>
      </w:r>
      <w:proofErr w:type="spellEnd"/>
      <w:r>
        <w:t>, caso seja esse tipo de transferência selecionar OUTROS.</w:t>
      </w:r>
    </w:p>
    <w:p w:rsidR="00230E59" w:rsidRDefault="00230E59" w:rsidP="001671B9">
      <w:pPr>
        <w:pStyle w:val="PargrafodaLista"/>
        <w:jc w:val="both"/>
      </w:pPr>
    </w:p>
    <w:p w:rsidR="001671B9" w:rsidRDefault="00230E59" w:rsidP="001671B9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>
            <wp:extent cx="4849898" cy="3019425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898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E59" w:rsidRDefault="00230E59" w:rsidP="001671B9">
      <w:pPr>
        <w:pStyle w:val="PargrafodaLista"/>
        <w:jc w:val="both"/>
      </w:pPr>
    </w:p>
    <w:p w:rsidR="00230E59" w:rsidRDefault="00230E59" w:rsidP="001671B9">
      <w:pPr>
        <w:pStyle w:val="PargrafodaLista"/>
        <w:jc w:val="both"/>
      </w:pPr>
    </w:p>
    <w:p w:rsidR="00230E59" w:rsidRDefault="00230E59" w:rsidP="00230E59">
      <w:pPr>
        <w:jc w:val="both"/>
      </w:pPr>
    </w:p>
    <w:p w:rsidR="00230E59" w:rsidRDefault="00230E59" w:rsidP="0020312C">
      <w:pPr>
        <w:jc w:val="both"/>
      </w:pPr>
    </w:p>
    <w:p w:rsidR="00230E59" w:rsidRPr="001F3653" w:rsidRDefault="00230E59" w:rsidP="00230E59">
      <w:pPr>
        <w:jc w:val="right"/>
        <w:rPr>
          <w:b/>
        </w:rPr>
      </w:pPr>
      <w:r w:rsidRPr="001F3653">
        <w:rPr>
          <w:b/>
        </w:rPr>
        <w:t>Lucas Miranda</w:t>
      </w:r>
    </w:p>
    <w:p w:rsidR="00230E59" w:rsidRPr="001F3653" w:rsidRDefault="00230E59" w:rsidP="00230E59">
      <w:pPr>
        <w:ind w:left="5664" w:firstLine="708"/>
        <w:jc w:val="right"/>
        <w:rPr>
          <w:b/>
        </w:rPr>
      </w:pPr>
      <w:r w:rsidRPr="001F3653">
        <w:rPr>
          <w:b/>
        </w:rPr>
        <w:t>Departamento de TI</w:t>
      </w:r>
    </w:p>
    <w:p w:rsidR="00230E59" w:rsidRDefault="00230E59" w:rsidP="00230E59">
      <w:pPr>
        <w:pStyle w:val="PargrafodaLista"/>
        <w:jc w:val="right"/>
      </w:pPr>
    </w:p>
    <w:p w:rsidR="00230E59" w:rsidRDefault="00230E59" w:rsidP="00230E59">
      <w:pPr>
        <w:jc w:val="both"/>
      </w:pPr>
    </w:p>
    <w:p w:rsidR="001671B9" w:rsidRDefault="001671B9" w:rsidP="001671B9">
      <w:pPr>
        <w:pStyle w:val="PargrafodaLista"/>
        <w:jc w:val="both"/>
        <w:rPr>
          <w:u w:val="single"/>
        </w:rPr>
      </w:pPr>
      <w:r>
        <w:rPr>
          <w:u w:val="single"/>
        </w:rPr>
        <w:t>Rede Loja</w:t>
      </w:r>
    </w:p>
    <w:p w:rsidR="00230E59" w:rsidRDefault="00230E59" w:rsidP="001671B9">
      <w:pPr>
        <w:pStyle w:val="PargrafodaLista"/>
        <w:jc w:val="both"/>
        <w:rPr>
          <w:u w:val="single"/>
        </w:rPr>
      </w:pPr>
    </w:p>
    <w:p w:rsidR="001671B9" w:rsidRDefault="001671B9" w:rsidP="001671B9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7671D9A2" wp14:editId="000853C3">
            <wp:extent cx="4991347" cy="29051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947" cy="290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59" w:rsidRDefault="00230E59" w:rsidP="00230E59">
      <w:pPr>
        <w:jc w:val="both"/>
      </w:pPr>
    </w:p>
    <w:p w:rsidR="00230E59" w:rsidRDefault="00230E59" w:rsidP="001671B9">
      <w:pPr>
        <w:pStyle w:val="PargrafodaLista"/>
        <w:jc w:val="both"/>
      </w:pPr>
    </w:p>
    <w:p w:rsidR="00230E59" w:rsidRDefault="00230E59" w:rsidP="001671B9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>
            <wp:extent cx="4970533" cy="297180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33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E59" w:rsidRDefault="00230E59" w:rsidP="001671B9">
      <w:pPr>
        <w:pStyle w:val="PargrafodaLista"/>
        <w:jc w:val="both"/>
      </w:pPr>
    </w:p>
    <w:p w:rsidR="00DF4092" w:rsidRDefault="00230E59" w:rsidP="00230E59">
      <w:pPr>
        <w:pStyle w:val="PargrafodaLista"/>
        <w:jc w:val="both"/>
      </w:pPr>
      <w:r>
        <w:t>Selecionar 2-FARM para a transferência de sobra. Caso não seja a transferência de sobra selecionar OUTROS.</w:t>
      </w:r>
    </w:p>
    <w:p w:rsidR="00677BC6" w:rsidRDefault="001F3653" w:rsidP="001F3653">
      <w:pPr>
        <w:jc w:val="right"/>
        <w:rPr>
          <w:b/>
        </w:rPr>
      </w:pPr>
      <w:r w:rsidRPr="001F3653">
        <w:rPr>
          <w:b/>
        </w:rPr>
        <w:t xml:space="preserve">                                                                                                                                </w:t>
      </w:r>
    </w:p>
    <w:p w:rsidR="00230E59" w:rsidRPr="001F3653" w:rsidRDefault="00230E59" w:rsidP="00230E59">
      <w:pPr>
        <w:jc w:val="right"/>
        <w:rPr>
          <w:b/>
        </w:rPr>
      </w:pPr>
      <w:r w:rsidRPr="001F3653">
        <w:rPr>
          <w:b/>
        </w:rPr>
        <w:t>Lucas Miranda</w:t>
      </w:r>
    </w:p>
    <w:p w:rsidR="00677BC6" w:rsidRDefault="00230E59" w:rsidP="0020312C">
      <w:pPr>
        <w:ind w:left="5664" w:firstLine="708"/>
        <w:jc w:val="right"/>
        <w:rPr>
          <w:b/>
        </w:rPr>
      </w:pPr>
      <w:r w:rsidRPr="001F3653">
        <w:rPr>
          <w:b/>
        </w:rPr>
        <w:t>Departamento de TI</w:t>
      </w:r>
    </w:p>
    <w:sectPr w:rsidR="00677BC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A96" w:rsidRDefault="00034A96" w:rsidP="005E1593">
      <w:r>
        <w:separator/>
      </w:r>
    </w:p>
  </w:endnote>
  <w:endnote w:type="continuationSeparator" w:id="0">
    <w:p w:rsidR="00034A96" w:rsidRDefault="00034A9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0312C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0312C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A96" w:rsidRDefault="00034A96" w:rsidP="005E1593">
      <w:r>
        <w:separator/>
      </w:r>
    </w:p>
  </w:footnote>
  <w:footnote w:type="continuationSeparator" w:id="0">
    <w:p w:rsidR="00034A96" w:rsidRDefault="00034A9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F5370" w:rsidP="00AD07AC">
          <w:pPr>
            <w:pStyle w:val="Comments"/>
          </w:pPr>
          <w:r>
            <w:rPr>
              <w:sz w:val="22"/>
              <w:szCs w:val="22"/>
            </w:rPr>
            <w:t xml:space="preserve">Documentação </w:t>
          </w:r>
          <w:r w:rsidR="00AD07AC">
            <w:rPr>
              <w:sz w:val="22"/>
              <w:szCs w:val="22"/>
            </w:rPr>
            <w:t>Operacional</w:t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63BCBFF8" wp14:editId="5B1D7432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1671B9" w:rsidP="002D679E">
          <w:pPr>
            <w:pStyle w:val="Cabealho"/>
            <w:rPr>
              <w:sz w:val="22"/>
              <w:szCs w:val="22"/>
            </w:rPr>
          </w:pPr>
          <w:r>
            <w:t>TRANSFERENCIA DE MATERIAL RECICLA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A2BC3"/>
    <w:multiLevelType w:val="multilevel"/>
    <w:tmpl w:val="5AE0B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14570F2"/>
    <w:multiLevelType w:val="multilevel"/>
    <w:tmpl w:val="AFBC3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31886691"/>
    <w:multiLevelType w:val="multilevel"/>
    <w:tmpl w:val="31501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78FC3E50"/>
    <w:multiLevelType w:val="multilevel"/>
    <w:tmpl w:val="6B88D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23DB1"/>
    <w:rsid w:val="00034A96"/>
    <w:rsid w:val="000426C3"/>
    <w:rsid w:val="00051598"/>
    <w:rsid w:val="000533B1"/>
    <w:rsid w:val="000639A3"/>
    <w:rsid w:val="000B029A"/>
    <w:rsid w:val="000B151E"/>
    <w:rsid w:val="000B7577"/>
    <w:rsid w:val="000C1AC0"/>
    <w:rsid w:val="000E2853"/>
    <w:rsid w:val="000E2C11"/>
    <w:rsid w:val="000E3FBC"/>
    <w:rsid w:val="0011684F"/>
    <w:rsid w:val="00120872"/>
    <w:rsid w:val="00137694"/>
    <w:rsid w:val="00144327"/>
    <w:rsid w:val="001671B9"/>
    <w:rsid w:val="00190C0C"/>
    <w:rsid w:val="001D497F"/>
    <w:rsid w:val="001F3653"/>
    <w:rsid w:val="001F3D30"/>
    <w:rsid w:val="00202333"/>
    <w:rsid w:val="0020312C"/>
    <w:rsid w:val="00203B43"/>
    <w:rsid w:val="00211D53"/>
    <w:rsid w:val="00230E59"/>
    <w:rsid w:val="00233611"/>
    <w:rsid w:val="00274187"/>
    <w:rsid w:val="0028566C"/>
    <w:rsid w:val="00293ED8"/>
    <w:rsid w:val="002A19BF"/>
    <w:rsid w:val="002B4718"/>
    <w:rsid w:val="002B6EAB"/>
    <w:rsid w:val="002E5728"/>
    <w:rsid w:val="00311DF2"/>
    <w:rsid w:val="00314D7E"/>
    <w:rsid w:val="00323EFA"/>
    <w:rsid w:val="00331443"/>
    <w:rsid w:val="00341B09"/>
    <w:rsid w:val="0034544C"/>
    <w:rsid w:val="00354119"/>
    <w:rsid w:val="00366264"/>
    <w:rsid w:val="00372A58"/>
    <w:rsid w:val="00393AF2"/>
    <w:rsid w:val="003C6AAD"/>
    <w:rsid w:val="003D275C"/>
    <w:rsid w:val="003D377B"/>
    <w:rsid w:val="003D437B"/>
    <w:rsid w:val="003F2FC4"/>
    <w:rsid w:val="00410856"/>
    <w:rsid w:val="00424175"/>
    <w:rsid w:val="0042609D"/>
    <w:rsid w:val="004746A4"/>
    <w:rsid w:val="004A521F"/>
    <w:rsid w:val="004B2855"/>
    <w:rsid w:val="004B60F1"/>
    <w:rsid w:val="004D0195"/>
    <w:rsid w:val="004D1B88"/>
    <w:rsid w:val="004D27A1"/>
    <w:rsid w:val="004F5370"/>
    <w:rsid w:val="005323F0"/>
    <w:rsid w:val="0055540E"/>
    <w:rsid w:val="00574D85"/>
    <w:rsid w:val="00590392"/>
    <w:rsid w:val="005B4260"/>
    <w:rsid w:val="005E048A"/>
    <w:rsid w:val="005E1593"/>
    <w:rsid w:val="005F487B"/>
    <w:rsid w:val="00612C0B"/>
    <w:rsid w:val="00631A54"/>
    <w:rsid w:val="006419CA"/>
    <w:rsid w:val="00642D49"/>
    <w:rsid w:val="00663704"/>
    <w:rsid w:val="006664A0"/>
    <w:rsid w:val="00677BC6"/>
    <w:rsid w:val="0068401B"/>
    <w:rsid w:val="006A233C"/>
    <w:rsid w:val="006D47D3"/>
    <w:rsid w:val="007170E9"/>
    <w:rsid w:val="00725878"/>
    <w:rsid w:val="00743E89"/>
    <w:rsid w:val="00760499"/>
    <w:rsid w:val="00763466"/>
    <w:rsid w:val="007677B3"/>
    <w:rsid w:val="007A054B"/>
    <w:rsid w:val="007B5F63"/>
    <w:rsid w:val="007D2516"/>
    <w:rsid w:val="007F0F50"/>
    <w:rsid w:val="00804EDF"/>
    <w:rsid w:val="00842903"/>
    <w:rsid w:val="00853FF0"/>
    <w:rsid w:val="008559C7"/>
    <w:rsid w:val="00861114"/>
    <w:rsid w:val="00871E89"/>
    <w:rsid w:val="008766B8"/>
    <w:rsid w:val="008843C9"/>
    <w:rsid w:val="008B219B"/>
    <w:rsid w:val="008E0510"/>
    <w:rsid w:val="00952A34"/>
    <w:rsid w:val="00957346"/>
    <w:rsid w:val="00967865"/>
    <w:rsid w:val="009923B1"/>
    <w:rsid w:val="009925CA"/>
    <w:rsid w:val="009A3D1F"/>
    <w:rsid w:val="009B5B6C"/>
    <w:rsid w:val="00A4017D"/>
    <w:rsid w:val="00A47ED6"/>
    <w:rsid w:val="00A519F5"/>
    <w:rsid w:val="00A555E2"/>
    <w:rsid w:val="00A9642C"/>
    <w:rsid w:val="00AD07AC"/>
    <w:rsid w:val="00AD415B"/>
    <w:rsid w:val="00AD5DF2"/>
    <w:rsid w:val="00AE1992"/>
    <w:rsid w:val="00AF4288"/>
    <w:rsid w:val="00AF6D5F"/>
    <w:rsid w:val="00B90DFE"/>
    <w:rsid w:val="00B90FF4"/>
    <w:rsid w:val="00BC5600"/>
    <w:rsid w:val="00BD2031"/>
    <w:rsid w:val="00BD442C"/>
    <w:rsid w:val="00C06005"/>
    <w:rsid w:val="00C33131"/>
    <w:rsid w:val="00C52528"/>
    <w:rsid w:val="00C6217F"/>
    <w:rsid w:val="00C635C6"/>
    <w:rsid w:val="00C849AA"/>
    <w:rsid w:val="00C84BC6"/>
    <w:rsid w:val="00C85C58"/>
    <w:rsid w:val="00C928A3"/>
    <w:rsid w:val="00CE2B3B"/>
    <w:rsid w:val="00CE5B14"/>
    <w:rsid w:val="00CF2315"/>
    <w:rsid w:val="00D11C3A"/>
    <w:rsid w:val="00D32AE6"/>
    <w:rsid w:val="00D37957"/>
    <w:rsid w:val="00D379AD"/>
    <w:rsid w:val="00D413BD"/>
    <w:rsid w:val="00D628CE"/>
    <w:rsid w:val="00D80127"/>
    <w:rsid w:val="00DB2B61"/>
    <w:rsid w:val="00DF4092"/>
    <w:rsid w:val="00DF6CBE"/>
    <w:rsid w:val="00E10611"/>
    <w:rsid w:val="00E1503D"/>
    <w:rsid w:val="00E34C15"/>
    <w:rsid w:val="00E71276"/>
    <w:rsid w:val="00E80588"/>
    <w:rsid w:val="00E94091"/>
    <w:rsid w:val="00EC3752"/>
    <w:rsid w:val="00ED28BA"/>
    <w:rsid w:val="00EE5446"/>
    <w:rsid w:val="00F042E7"/>
    <w:rsid w:val="00F61057"/>
    <w:rsid w:val="00F673E0"/>
    <w:rsid w:val="00F74E34"/>
    <w:rsid w:val="00F95D5A"/>
    <w:rsid w:val="00FB5A09"/>
    <w:rsid w:val="00FC6320"/>
    <w:rsid w:val="00FD670C"/>
    <w:rsid w:val="00FE707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E37E9-DB62-4B53-8C4B-B0CEEFDF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3</Pages>
  <Words>154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987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Silvio Luiz</cp:lastModifiedBy>
  <cp:revision>2</cp:revision>
  <dcterms:created xsi:type="dcterms:W3CDTF">2016-10-24T19:44:00Z</dcterms:created>
  <dcterms:modified xsi:type="dcterms:W3CDTF">2016-10-24T19:44:00Z</dcterms:modified>
</cp:coreProperties>
</file>