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7044" w14:textId="4141057B" w:rsidR="00B603C8" w:rsidRDefault="00D856F2">
      <w:pPr>
        <w:rPr>
          <w:rFonts w:ascii="Arial" w:hAnsi="Arial" w:cs="Arial"/>
          <w:sz w:val="28"/>
          <w:szCs w:val="28"/>
        </w:rPr>
      </w:pPr>
      <w:bookmarkStart w:id="0" w:name="_Hlk199865825"/>
      <w:bookmarkEnd w:id="0"/>
      <w:r>
        <w:rPr>
          <w:rFonts w:ascii="Arial" w:hAnsi="Arial" w:cs="Arial"/>
          <w:sz w:val="28"/>
          <w:szCs w:val="28"/>
        </w:rPr>
        <w:t>Trabajo Practico 4</w:t>
      </w:r>
      <w:r w:rsidR="00F713F2">
        <w:rPr>
          <w:rFonts w:ascii="Arial" w:hAnsi="Arial" w:cs="Arial"/>
          <w:sz w:val="28"/>
          <w:szCs w:val="28"/>
        </w:rPr>
        <w:t>-Grupo 26</w:t>
      </w:r>
    </w:p>
    <w:p w14:paraId="24CC5FDA" w14:textId="77777777" w:rsidR="00F713F2" w:rsidRDefault="00F713F2">
      <w:pPr>
        <w:rPr>
          <w:rFonts w:ascii="Arial" w:hAnsi="Arial" w:cs="Arial"/>
          <w:sz w:val="28"/>
          <w:szCs w:val="28"/>
        </w:rPr>
      </w:pPr>
    </w:p>
    <w:p w14:paraId="1708B317" w14:textId="77777777" w:rsidR="00F713F2" w:rsidRDefault="00F713F2">
      <w:pPr>
        <w:rPr>
          <w:rFonts w:ascii="Arial" w:hAnsi="Arial" w:cs="Arial"/>
          <w:sz w:val="28"/>
          <w:szCs w:val="28"/>
        </w:rPr>
      </w:pPr>
    </w:p>
    <w:p w14:paraId="66BFBF50" w14:textId="77777777" w:rsidR="00F713F2" w:rsidRDefault="00F713F2">
      <w:pPr>
        <w:rPr>
          <w:rFonts w:ascii="Arial" w:hAnsi="Arial" w:cs="Arial"/>
          <w:sz w:val="28"/>
          <w:szCs w:val="28"/>
        </w:rPr>
      </w:pPr>
    </w:p>
    <w:p w14:paraId="640CDC1C" w14:textId="77777777" w:rsidR="00F713F2" w:rsidRDefault="00F713F2">
      <w:pPr>
        <w:rPr>
          <w:rFonts w:ascii="Arial" w:hAnsi="Arial" w:cs="Arial"/>
          <w:sz w:val="28"/>
          <w:szCs w:val="28"/>
        </w:rPr>
      </w:pPr>
    </w:p>
    <w:p w14:paraId="2AA4E494" w14:textId="77777777" w:rsidR="00F713F2" w:rsidRDefault="00F713F2">
      <w:pPr>
        <w:rPr>
          <w:rFonts w:ascii="Arial" w:hAnsi="Arial" w:cs="Arial"/>
          <w:sz w:val="28"/>
          <w:szCs w:val="28"/>
        </w:rPr>
      </w:pPr>
    </w:p>
    <w:p w14:paraId="7D200193" w14:textId="77777777" w:rsidR="00F713F2" w:rsidRDefault="00F713F2">
      <w:pPr>
        <w:rPr>
          <w:rFonts w:ascii="Arial" w:hAnsi="Arial" w:cs="Arial"/>
          <w:sz w:val="28"/>
          <w:szCs w:val="28"/>
        </w:rPr>
      </w:pPr>
    </w:p>
    <w:p w14:paraId="44B4A370" w14:textId="77777777" w:rsidR="00F713F2" w:rsidRDefault="00F713F2">
      <w:pPr>
        <w:rPr>
          <w:rFonts w:ascii="Arial" w:hAnsi="Arial" w:cs="Arial"/>
          <w:sz w:val="28"/>
          <w:szCs w:val="28"/>
        </w:rPr>
      </w:pPr>
    </w:p>
    <w:p w14:paraId="4441970E" w14:textId="77777777" w:rsidR="00F713F2" w:rsidRDefault="00F713F2">
      <w:pPr>
        <w:rPr>
          <w:rFonts w:ascii="Arial" w:hAnsi="Arial" w:cs="Arial"/>
          <w:sz w:val="28"/>
          <w:szCs w:val="28"/>
        </w:rPr>
      </w:pPr>
    </w:p>
    <w:p w14:paraId="52DE41C8" w14:textId="77777777" w:rsidR="00F713F2" w:rsidRDefault="00F713F2">
      <w:pPr>
        <w:rPr>
          <w:rFonts w:ascii="Arial" w:hAnsi="Arial" w:cs="Arial"/>
          <w:sz w:val="28"/>
          <w:szCs w:val="28"/>
        </w:rPr>
      </w:pPr>
    </w:p>
    <w:p w14:paraId="79135B6B" w14:textId="77777777" w:rsidR="00F713F2" w:rsidRDefault="00F713F2">
      <w:pPr>
        <w:rPr>
          <w:rFonts w:ascii="Arial" w:hAnsi="Arial" w:cs="Arial"/>
          <w:sz w:val="28"/>
          <w:szCs w:val="28"/>
        </w:rPr>
      </w:pPr>
    </w:p>
    <w:p w14:paraId="040E3A2C" w14:textId="77777777" w:rsidR="00F713F2" w:rsidRDefault="00F713F2">
      <w:pPr>
        <w:rPr>
          <w:rFonts w:ascii="Arial" w:hAnsi="Arial" w:cs="Arial"/>
          <w:sz w:val="28"/>
          <w:szCs w:val="28"/>
        </w:rPr>
      </w:pPr>
    </w:p>
    <w:p w14:paraId="444BC906" w14:textId="77777777" w:rsidR="00F713F2" w:rsidRDefault="00F713F2">
      <w:pPr>
        <w:rPr>
          <w:rFonts w:ascii="Arial" w:hAnsi="Arial" w:cs="Arial"/>
          <w:sz w:val="28"/>
          <w:szCs w:val="28"/>
        </w:rPr>
      </w:pPr>
    </w:p>
    <w:p w14:paraId="00E87FB8" w14:textId="77777777" w:rsidR="00F713F2" w:rsidRDefault="00F713F2">
      <w:pPr>
        <w:rPr>
          <w:rFonts w:ascii="Arial" w:hAnsi="Arial" w:cs="Arial"/>
          <w:sz w:val="28"/>
          <w:szCs w:val="28"/>
        </w:rPr>
      </w:pPr>
    </w:p>
    <w:p w14:paraId="11F42EE0" w14:textId="77777777" w:rsidR="00F713F2" w:rsidRDefault="00F713F2">
      <w:pPr>
        <w:rPr>
          <w:rFonts w:ascii="Arial" w:hAnsi="Arial" w:cs="Arial"/>
          <w:sz w:val="28"/>
          <w:szCs w:val="28"/>
        </w:rPr>
      </w:pPr>
    </w:p>
    <w:p w14:paraId="0DAAA1DD" w14:textId="77777777" w:rsidR="00F713F2" w:rsidRDefault="00F713F2">
      <w:pPr>
        <w:rPr>
          <w:rFonts w:ascii="Arial" w:hAnsi="Arial" w:cs="Arial"/>
          <w:sz w:val="28"/>
          <w:szCs w:val="28"/>
        </w:rPr>
      </w:pPr>
    </w:p>
    <w:p w14:paraId="1E25786C" w14:textId="77777777" w:rsidR="00F713F2" w:rsidRDefault="00F713F2">
      <w:pPr>
        <w:rPr>
          <w:rFonts w:ascii="Arial" w:hAnsi="Arial" w:cs="Arial"/>
          <w:sz w:val="28"/>
          <w:szCs w:val="28"/>
        </w:rPr>
      </w:pPr>
    </w:p>
    <w:p w14:paraId="1F293C45" w14:textId="77777777" w:rsidR="00F713F2" w:rsidRDefault="00F713F2">
      <w:pPr>
        <w:rPr>
          <w:rFonts w:ascii="Arial" w:hAnsi="Arial" w:cs="Arial"/>
          <w:sz w:val="28"/>
          <w:szCs w:val="28"/>
        </w:rPr>
      </w:pPr>
    </w:p>
    <w:p w14:paraId="3510F8D8" w14:textId="77777777" w:rsidR="00F713F2" w:rsidRDefault="00F713F2">
      <w:pPr>
        <w:rPr>
          <w:rFonts w:ascii="Arial" w:hAnsi="Arial" w:cs="Arial"/>
          <w:sz w:val="28"/>
          <w:szCs w:val="28"/>
        </w:rPr>
      </w:pPr>
    </w:p>
    <w:p w14:paraId="69A57F5A" w14:textId="77777777" w:rsidR="00F713F2" w:rsidRDefault="00F713F2">
      <w:pPr>
        <w:rPr>
          <w:rFonts w:ascii="Arial" w:hAnsi="Arial" w:cs="Arial"/>
          <w:sz w:val="28"/>
          <w:szCs w:val="28"/>
        </w:rPr>
      </w:pPr>
    </w:p>
    <w:p w14:paraId="5741DB6C" w14:textId="67274C42" w:rsidR="00F713F2" w:rsidRDefault="00F713F2">
      <w:pPr>
        <w:rPr>
          <w:rFonts w:ascii="Arial" w:hAnsi="Arial" w:cs="Arial"/>
          <w:sz w:val="28"/>
          <w:szCs w:val="28"/>
        </w:rPr>
      </w:pPr>
      <w:r w:rsidRPr="00F713F2">
        <w:rPr>
          <w:rFonts w:ascii="Arial" w:hAnsi="Arial" w:cs="Arial"/>
          <w:sz w:val="28"/>
          <w:szCs w:val="28"/>
        </w:rPr>
        <w:t xml:space="preserve">Integrantes: </w:t>
      </w:r>
    </w:p>
    <w:p w14:paraId="40CE4A16" w14:textId="77777777" w:rsidR="00F713F2" w:rsidRDefault="00F713F2" w:rsidP="00F713F2">
      <w:pPr>
        <w:pStyle w:val="Prrafodelista"/>
        <w:numPr>
          <w:ilvl w:val="0"/>
          <w:numId w:val="3"/>
        </w:numPr>
        <w:rPr>
          <w:rFonts w:ascii="Arial" w:hAnsi="Arial" w:cs="Arial"/>
          <w:sz w:val="28"/>
          <w:szCs w:val="28"/>
        </w:rPr>
      </w:pPr>
      <w:r w:rsidRPr="00F713F2">
        <w:rPr>
          <w:rFonts w:ascii="Arial" w:hAnsi="Arial" w:cs="Arial"/>
          <w:sz w:val="28"/>
          <w:szCs w:val="28"/>
        </w:rPr>
        <w:t>Gustavo David Sulca Aquino,</w:t>
      </w:r>
    </w:p>
    <w:p w14:paraId="3B4D3A9A" w14:textId="77777777" w:rsidR="00F713F2" w:rsidRDefault="00F713F2" w:rsidP="00F713F2">
      <w:pPr>
        <w:pStyle w:val="Prrafodelista"/>
        <w:numPr>
          <w:ilvl w:val="0"/>
          <w:numId w:val="3"/>
        </w:numPr>
        <w:rPr>
          <w:rFonts w:ascii="Arial" w:hAnsi="Arial" w:cs="Arial"/>
          <w:sz w:val="28"/>
          <w:szCs w:val="28"/>
        </w:rPr>
      </w:pPr>
      <w:r w:rsidRPr="00F713F2">
        <w:rPr>
          <w:rFonts w:ascii="Arial" w:hAnsi="Arial" w:cs="Arial"/>
          <w:sz w:val="28"/>
          <w:szCs w:val="28"/>
        </w:rPr>
        <w:t xml:space="preserve"> Diego Alexander Chávez Colán, </w:t>
      </w:r>
    </w:p>
    <w:p w14:paraId="142AE17D" w14:textId="44FD0FA0" w:rsidR="00F713F2" w:rsidRPr="00F713F2" w:rsidRDefault="00F713F2" w:rsidP="00F713F2">
      <w:pPr>
        <w:pStyle w:val="Prrafodelista"/>
        <w:numPr>
          <w:ilvl w:val="0"/>
          <w:numId w:val="3"/>
        </w:numPr>
        <w:rPr>
          <w:rFonts w:ascii="Arial" w:hAnsi="Arial" w:cs="Arial"/>
          <w:sz w:val="28"/>
          <w:szCs w:val="28"/>
        </w:rPr>
      </w:pPr>
      <w:r w:rsidRPr="00F713F2">
        <w:rPr>
          <w:rFonts w:ascii="Arial" w:hAnsi="Arial" w:cs="Arial"/>
          <w:sz w:val="28"/>
          <w:szCs w:val="28"/>
        </w:rPr>
        <w:t>Walter Rocella</w:t>
      </w:r>
    </w:p>
    <w:p w14:paraId="7477898F" w14:textId="77777777" w:rsidR="007D53A2" w:rsidRDefault="007D53A2">
      <w:pPr>
        <w:rPr>
          <w:rFonts w:ascii="Arial" w:hAnsi="Arial" w:cs="Arial"/>
          <w:sz w:val="28"/>
          <w:szCs w:val="28"/>
        </w:rPr>
      </w:pPr>
    </w:p>
    <w:p w14:paraId="792DB043" w14:textId="77777777" w:rsidR="007D53A2" w:rsidRDefault="007D53A2">
      <w:pPr>
        <w:rPr>
          <w:rFonts w:ascii="Arial" w:hAnsi="Arial" w:cs="Arial"/>
          <w:sz w:val="28"/>
          <w:szCs w:val="28"/>
        </w:rPr>
      </w:pPr>
    </w:p>
    <w:p w14:paraId="0E52923E" w14:textId="77777777" w:rsidR="007D53A2" w:rsidRDefault="007D53A2">
      <w:pPr>
        <w:rPr>
          <w:rFonts w:ascii="Arial" w:hAnsi="Arial" w:cs="Arial"/>
          <w:sz w:val="28"/>
          <w:szCs w:val="28"/>
        </w:rPr>
      </w:pPr>
    </w:p>
    <w:p w14:paraId="5A1A45A0" w14:textId="77777777" w:rsidR="007D53A2" w:rsidRDefault="007D53A2">
      <w:pPr>
        <w:rPr>
          <w:rFonts w:ascii="Arial" w:hAnsi="Arial" w:cs="Arial"/>
          <w:sz w:val="28"/>
          <w:szCs w:val="28"/>
        </w:rPr>
      </w:pPr>
    </w:p>
    <w:p w14:paraId="0F66F308" w14:textId="77777777" w:rsidR="007D53A2" w:rsidRDefault="007D53A2">
      <w:pPr>
        <w:rPr>
          <w:rFonts w:ascii="Arial" w:hAnsi="Arial" w:cs="Arial"/>
          <w:sz w:val="28"/>
          <w:szCs w:val="28"/>
        </w:rPr>
      </w:pPr>
    </w:p>
    <w:p w14:paraId="67DADF80" w14:textId="77777777" w:rsidR="007D53A2" w:rsidRDefault="007D53A2">
      <w:pPr>
        <w:rPr>
          <w:rFonts w:ascii="Arial" w:hAnsi="Arial" w:cs="Arial"/>
          <w:sz w:val="28"/>
          <w:szCs w:val="28"/>
        </w:rPr>
      </w:pPr>
    </w:p>
    <w:p w14:paraId="3DBE685C" w14:textId="77777777" w:rsidR="007D53A2" w:rsidRDefault="007D53A2">
      <w:pPr>
        <w:rPr>
          <w:rFonts w:ascii="Arial" w:hAnsi="Arial" w:cs="Arial"/>
          <w:sz w:val="28"/>
          <w:szCs w:val="28"/>
        </w:rPr>
      </w:pPr>
    </w:p>
    <w:p w14:paraId="0A805A92" w14:textId="77777777" w:rsidR="007D53A2" w:rsidRDefault="007D53A2">
      <w:pPr>
        <w:rPr>
          <w:rFonts w:ascii="Arial" w:hAnsi="Arial" w:cs="Arial"/>
          <w:sz w:val="28"/>
          <w:szCs w:val="28"/>
        </w:rPr>
      </w:pPr>
    </w:p>
    <w:p w14:paraId="41063A6F" w14:textId="77777777" w:rsidR="007D53A2" w:rsidRDefault="007D53A2">
      <w:pPr>
        <w:rPr>
          <w:rFonts w:ascii="Arial" w:hAnsi="Arial" w:cs="Arial"/>
          <w:sz w:val="28"/>
          <w:szCs w:val="28"/>
        </w:rPr>
      </w:pPr>
    </w:p>
    <w:p w14:paraId="4214B0DC" w14:textId="77777777" w:rsidR="007D53A2" w:rsidRDefault="007D53A2">
      <w:pPr>
        <w:rPr>
          <w:rFonts w:ascii="Arial" w:hAnsi="Arial" w:cs="Arial"/>
          <w:sz w:val="28"/>
          <w:szCs w:val="28"/>
        </w:rPr>
      </w:pPr>
    </w:p>
    <w:p w14:paraId="418FD5AA" w14:textId="77777777" w:rsidR="007D53A2" w:rsidRDefault="007D53A2">
      <w:pPr>
        <w:rPr>
          <w:rFonts w:ascii="Arial" w:hAnsi="Arial" w:cs="Arial"/>
          <w:sz w:val="28"/>
          <w:szCs w:val="28"/>
        </w:rPr>
      </w:pPr>
    </w:p>
    <w:p w14:paraId="3E829864" w14:textId="77777777" w:rsidR="007D53A2" w:rsidRDefault="007D53A2">
      <w:pPr>
        <w:rPr>
          <w:rFonts w:ascii="Arial" w:hAnsi="Arial" w:cs="Arial"/>
          <w:sz w:val="28"/>
          <w:szCs w:val="28"/>
        </w:rPr>
      </w:pPr>
    </w:p>
    <w:p w14:paraId="7C819B9E" w14:textId="77777777" w:rsidR="007D53A2" w:rsidRDefault="007D53A2">
      <w:pPr>
        <w:rPr>
          <w:rFonts w:ascii="Arial" w:hAnsi="Arial" w:cs="Arial"/>
          <w:sz w:val="28"/>
          <w:szCs w:val="28"/>
        </w:rPr>
      </w:pPr>
    </w:p>
    <w:p w14:paraId="7EE376DD" w14:textId="77777777" w:rsidR="007D53A2" w:rsidRDefault="007D53A2">
      <w:pPr>
        <w:rPr>
          <w:rFonts w:ascii="Arial" w:hAnsi="Arial" w:cs="Arial"/>
          <w:sz w:val="28"/>
          <w:szCs w:val="28"/>
        </w:rPr>
      </w:pPr>
    </w:p>
    <w:p w14:paraId="68F95C89" w14:textId="77777777" w:rsidR="007D53A2" w:rsidRDefault="007D53A2">
      <w:pPr>
        <w:rPr>
          <w:rFonts w:ascii="Arial" w:hAnsi="Arial" w:cs="Arial"/>
          <w:sz w:val="28"/>
          <w:szCs w:val="28"/>
        </w:rPr>
      </w:pPr>
    </w:p>
    <w:p w14:paraId="1747FE57" w14:textId="77777777" w:rsidR="007D53A2" w:rsidRDefault="007D53A2">
      <w:pPr>
        <w:rPr>
          <w:rFonts w:ascii="Arial" w:hAnsi="Arial" w:cs="Arial"/>
          <w:sz w:val="28"/>
          <w:szCs w:val="28"/>
        </w:rPr>
      </w:pPr>
    </w:p>
    <w:p w14:paraId="38FF2636" w14:textId="77777777" w:rsidR="007D53A2" w:rsidRDefault="007D53A2">
      <w:pPr>
        <w:rPr>
          <w:rFonts w:ascii="Arial" w:hAnsi="Arial" w:cs="Arial"/>
          <w:sz w:val="28"/>
          <w:szCs w:val="28"/>
        </w:rPr>
      </w:pPr>
    </w:p>
    <w:p w14:paraId="0516D1DF" w14:textId="77777777" w:rsidR="007D53A2" w:rsidRDefault="007D53A2">
      <w:pPr>
        <w:rPr>
          <w:rFonts w:ascii="Arial" w:hAnsi="Arial" w:cs="Arial"/>
          <w:sz w:val="28"/>
          <w:szCs w:val="28"/>
        </w:rPr>
      </w:pPr>
    </w:p>
    <w:p w14:paraId="1A8E4072" w14:textId="77777777" w:rsidR="007D53A2" w:rsidRDefault="007D53A2">
      <w:pPr>
        <w:rPr>
          <w:rFonts w:ascii="Arial" w:hAnsi="Arial" w:cs="Arial"/>
          <w:sz w:val="28"/>
          <w:szCs w:val="28"/>
        </w:rPr>
      </w:pPr>
    </w:p>
    <w:p w14:paraId="01784F4B" w14:textId="77777777" w:rsidR="007D53A2" w:rsidRDefault="007D53A2">
      <w:pPr>
        <w:rPr>
          <w:rFonts w:ascii="Arial" w:hAnsi="Arial" w:cs="Arial"/>
          <w:sz w:val="28"/>
          <w:szCs w:val="28"/>
        </w:rPr>
      </w:pPr>
    </w:p>
    <w:p w14:paraId="6D65E94E" w14:textId="77777777" w:rsidR="007D53A2" w:rsidRDefault="007D53A2">
      <w:pPr>
        <w:rPr>
          <w:rFonts w:ascii="Arial" w:hAnsi="Arial" w:cs="Arial"/>
          <w:sz w:val="28"/>
          <w:szCs w:val="28"/>
        </w:rPr>
      </w:pPr>
    </w:p>
    <w:p w14:paraId="159028E7" w14:textId="77777777" w:rsidR="007D53A2" w:rsidRDefault="007D53A2">
      <w:pPr>
        <w:rPr>
          <w:rFonts w:ascii="Arial" w:hAnsi="Arial" w:cs="Arial"/>
          <w:sz w:val="28"/>
          <w:szCs w:val="28"/>
        </w:rPr>
      </w:pPr>
    </w:p>
    <w:p w14:paraId="3412947C" w14:textId="77777777" w:rsidR="007D53A2" w:rsidRDefault="007D53A2">
      <w:pPr>
        <w:rPr>
          <w:rFonts w:ascii="Arial" w:hAnsi="Arial" w:cs="Arial"/>
          <w:sz w:val="28"/>
          <w:szCs w:val="28"/>
        </w:rPr>
      </w:pPr>
    </w:p>
    <w:p w14:paraId="27157123" w14:textId="77777777" w:rsidR="007D53A2" w:rsidRDefault="007D53A2">
      <w:pPr>
        <w:rPr>
          <w:rFonts w:ascii="Arial" w:hAnsi="Arial" w:cs="Arial"/>
          <w:sz w:val="28"/>
          <w:szCs w:val="28"/>
        </w:rPr>
      </w:pPr>
    </w:p>
    <w:p w14:paraId="652F0BF1" w14:textId="77777777" w:rsidR="007D53A2" w:rsidRDefault="007D53A2">
      <w:pPr>
        <w:rPr>
          <w:rFonts w:ascii="Arial" w:hAnsi="Arial" w:cs="Arial"/>
          <w:sz w:val="28"/>
          <w:szCs w:val="28"/>
        </w:rPr>
      </w:pPr>
    </w:p>
    <w:p w14:paraId="25362E21" w14:textId="643DE745" w:rsidR="007D53A2" w:rsidRDefault="007D53A2" w:rsidP="007D53A2">
      <w:pPr>
        <w:pStyle w:val="Prrafodelista"/>
        <w:numPr>
          <w:ilvl w:val="0"/>
          <w:numId w:val="1"/>
        </w:numPr>
        <w:rPr>
          <w:rFonts w:ascii="Arial" w:hAnsi="Arial" w:cs="Arial"/>
          <w:sz w:val="28"/>
          <w:szCs w:val="28"/>
        </w:rPr>
      </w:pPr>
      <w:r w:rsidRPr="007D53A2">
        <w:rPr>
          <w:rFonts w:ascii="Arial" w:hAnsi="Arial" w:cs="Arial"/>
          <w:sz w:val="28"/>
          <w:szCs w:val="28"/>
        </w:rPr>
        <w:t>Enfoque de validación</w:t>
      </w:r>
    </w:p>
    <w:p w14:paraId="795E347E" w14:textId="46C20B4C" w:rsidR="00B249CE" w:rsidRDefault="00B249CE" w:rsidP="00B249CE">
      <w:pPr>
        <w:pStyle w:val="Prrafodelista"/>
        <w:numPr>
          <w:ilvl w:val="0"/>
          <w:numId w:val="2"/>
        </w:numPr>
        <w:rPr>
          <w:rFonts w:ascii="Arial" w:hAnsi="Arial" w:cs="Arial"/>
        </w:rPr>
      </w:pPr>
      <w:r w:rsidRPr="00B249CE">
        <w:rPr>
          <w:rFonts w:ascii="Arial" w:hAnsi="Arial" w:cs="Arial"/>
        </w:rPr>
        <w:t xml:space="preserve">Balance de muestras: Las diferencias de medias entre el conjunto de entrenamiento y el conjunto </w:t>
      </w:r>
      <w:proofErr w:type="gramStart"/>
      <w:r w:rsidRPr="00B249CE">
        <w:rPr>
          <w:rFonts w:ascii="Arial" w:hAnsi="Arial" w:cs="Arial"/>
        </w:rPr>
        <w:t>de test</w:t>
      </w:r>
      <w:proofErr w:type="gramEnd"/>
      <w:r w:rsidRPr="00B249CE">
        <w:rPr>
          <w:rFonts w:ascii="Arial" w:hAnsi="Arial" w:cs="Arial"/>
        </w:rPr>
        <w:t xml:space="preserve"> para ambas bases (2004 y 2024) son muy pequeñas en todas las variables analizadas. Esto indica que la división de los datos fue equilibrada y representativa, evitando sesgos importantes.</w:t>
      </w:r>
    </w:p>
    <w:p w14:paraId="09FC6F1C" w14:textId="638A577A" w:rsidR="00B249CE" w:rsidRDefault="00B249CE" w:rsidP="00B249CE">
      <w:pPr>
        <w:pStyle w:val="Prrafodelista"/>
        <w:numPr>
          <w:ilvl w:val="0"/>
          <w:numId w:val="2"/>
        </w:numPr>
        <w:rPr>
          <w:rFonts w:ascii="Arial" w:hAnsi="Arial" w:cs="Arial"/>
        </w:rPr>
      </w:pPr>
      <w:r w:rsidRPr="00B249CE">
        <w:rPr>
          <w:rFonts w:ascii="Arial" w:hAnsi="Arial" w:cs="Arial"/>
        </w:rPr>
        <w:lastRenderedPageBreak/>
        <w:t xml:space="preserve">Variables continuas (edad y </w:t>
      </w:r>
      <w:proofErr w:type="spellStart"/>
      <w:r w:rsidRPr="00B249CE">
        <w:rPr>
          <w:rFonts w:ascii="Arial" w:hAnsi="Arial" w:cs="Arial"/>
        </w:rPr>
        <w:t>salario_semanal</w:t>
      </w:r>
      <w:proofErr w:type="spellEnd"/>
      <w:r w:rsidRPr="00B249CE">
        <w:rPr>
          <w:rFonts w:ascii="Arial" w:hAnsi="Arial" w:cs="Arial"/>
        </w:rPr>
        <w:t>): Las diferencias de medias para la edad son inferiores a 0.3 años en ambos años, lo que es muy bajo y muestra que la distribución etaria se mantiene homogénea en ambos conjuntos. Para el salario semanal, la diferencia también es pequeña en términos relativos, aunque la magnitud en 2024 es mayor debido a la escala del salario.</w:t>
      </w:r>
    </w:p>
    <w:p w14:paraId="48EE2C8E" w14:textId="4C1D4CE7" w:rsidR="00B249CE" w:rsidRDefault="00B249CE" w:rsidP="00B249CE">
      <w:pPr>
        <w:pStyle w:val="Prrafodelista"/>
        <w:numPr>
          <w:ilvl w:val="0"/>
          <w:numId w:val="2"/>
        </w:numPr>
        <w:rPr>
          <w:rFonts w:ascii="Arial" w:hAnsi="Arial" w:cs="Arial"/>
        </w:rPr>
      </w:pPr>
      <w:r w:rsidRPr="00B249CE">
        <w:rPr>
          <w:rFonts w:ascii="Arial" w:hAnsi="Arial" w:cs="Arial"/>
        </w:rPr>
        <w:t>Variables categóricas (educación y sexo): Al codificar estas variables, las diferencias son prácticamente nulas (menores a 0.02), lo que sugiere que la proporción de categorías en entrenamiento y test es similar.</w:t>
      </w:r>
    </w:p>
    <w:p w14:paraId="206AFCED" w14:textId="781BCCB5" w:rsidR="00B249CE" w:rsidRPr="00B249CE" w:rsidRDefault="00B249CE" w:rsidP="00B249CE">
      <w:pPr>
        <w:pStyle w:val="Prrafodelista"/>
        <w:numPr>
          <w:ilvl w:val="0"/>
          <w:numId w:val="2"/>
        </w:numPr>
        <w:rPr>
          <w:rFonts w:ascii="Arial" w:hAnsi="Arial" w:cs="Arial"/>
        </w:rPr>
      </w:pPr>
      <w:r w:rsidRPr="00B249CE">
        <w:rPr>
          <w:rFonts w:ascii="Arial" w:hAnsi="Arial" w:cs="Arial"/>
        </w:rPr>
        <w:t xml:space="preserve">Conclusión: La estrategia de división con </w:t>
      </w:r>
      <w:proofErr w:type="spellStart"/>
      <w:r w:rsidRPr="00B249CE">
        <w:rPr>
          <w:rFonts w:ascii="Arial" w:hAnsi="Arial" w:cs="Arial"/>
        </w:rPr>
        <w:t>train_test_split</w:t>
      </w:r>
      <w:proofErr w:type="spellEnd"/>
      <w:r w:rsidRPr="00B249CE">
        <w:rPr>
          <w:rFonts w:ascii="Arial" w:hAnsi="Arial" w:cs="Arial"/>
        </w:rPr>
        <w:t xml:space="preserve"> y la semilla </w:t>
      </w:r>
      <w:proofErr w:type="spellStart"/>
      <w:r w:rsidRPr="00B249CE">
        <w:rPr>
          <w:rFonts w:ascii="Arial" w:hAnsi="Arial" w:cs="Arial"/>
        </w:rPr>
        <w:t>random_state</w:t>
      </w:r>
      <w:proofErr w:type="spellEnd"/>
      <w:r w:rsidRPr="00B249CE">
        <w:rPr>
          <w:rFonts w:ascii="Arial" w:hAnsi="Arial" w:cs="Arial"/>
        </w:rPr>
        <w:t>=444 es adecuada para mantener la representatividad y evitar que el modelo aprenda patrones sesgados por una mala partición.</w:t>
      </w:r>
    </w:p>
    <w:p w14:paraId="6E472546" w14:textId="385D804D" w:rsidR="00B249CE" w:rsidRPr="00B249CE" w:rsidRDefault="00B249CE" w:rsidP="00B249CE">
      <w:pPr>
        <w:ind w:left="360"/>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238A91A5" wp14:editId="513563E0">
            <wp:simplePos x="0" y="0"/>
            <wp:positionH relativeFrom="margin">
              <wp:posOffset>-307975</wp:posOffset>
            </wp:positionH>
            <wp:positionV relativeFrom="paragraph">
              <wp:posOffset>2577465</wp:posOffset>
            </wp:positionV>
            <wp:extent cx="6073775" cy="1630680"/>
            <wp:effectExtent l="0" t="0" r="3175" b="7620"/>
            <wp:wrapSquare wrapText="bothSides"/>
            <wp:docPr id="13926402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0231" name="Imagen 1392640231"/>
                    <pic:cNvPicPr/>
                  </pic:nvPicPr>
                  <pic:blipFill>
                    <a:blip r:embed="rId6">
                      <a:extLst>
                        <a:ext uri="{28A0092B-C50C-407E-A947-70E740481C1C}">
                          <a14:useLocalDpi xmlns:a14="http://schemas.microsoft.com/office/drawing/2010/main" val="0"/>
                        </a:ext>
                      </a:extLst>
                    </a:blip>
                    <a:stretch>
                      <a:fillRect/>
                    </a:stretch>
                  </pic:blipFill>
                  <pic:spPr>
                    <a:xfrm>
                      <a:off x="0" y="0"/>
                      <a:ext cx="6073775" cy="16306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drawing>
          <wp:anchor distT="0" distB="0" distL="114300" distR="114300" simplePos="0" relativeHeight="251659264" behindDoc="0" locked="0" layoutInCell="1" allowOverlap="1" wp14:anchorId="7B558C9E" wp14:editId="475B65EB">
            <wp:simplePos x="0" y="0"/>
            <wp:positionH relativeFrom="column">
              <wp:posOffset>-280035</wp:posOffset>
            </wp:positionH>
            <wp:positionV relativeFrom="paragraph">
              <wp:posOffset>428625</wp:posOffset>
            </wp:positionV>
            <wp:extent cx="5989320" cy="1684020"/>
            <wp:effectExtent l="0" t="0" r="0" b="0"/>
            <wp:wrapSquare wrapText="bothSides"/>
            <wp:docPr id="130138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89433" name="Imagen 1301389433"/>
                    <pic:cNvPicPr/>
                  </pic:nvPicPr>
                  <pic:blipFill>
                    <a:blip r:embed="rId7">
                      <a:extLst>
                        <a:ext uri="{28A0092B-C50C-407E-A947-70E740481C1C}">
                          <a14:useLocalDpi xmlns:a14="http://schemas.microsoft.com/office/drawing/2010/main" val="0"/>
                        </a:ext>
                      </a:extLst>
                    </a:blip>
                    <a:stretch>
                      <a:fillRect/>
                    </a:stretch>
                  </pic:blipFill>
                  <pic:spPr>
                    <a:xfrm>
                      <a:off x="0" y="0"/>
                      <a:ext cx="5989320" cy="1684020"/>
                    </a:xfrm>
                    <a:prstGeom prst="rect">
                      <a:avLst/>
                    </a:prstGeom>
                  </pic:spPr>
                </pic:pic>
              </a:graphicData>
            </a:graphic>
            <wp14:sizeRelH relativeFrom="margin">
              <wp14:pctWidth>0</wp14:pctWidth>
            </wp14:sizeRelH>
            <wp14:sizeRelV relativeFrom="margin">
              <wp14:pctHeight>0</wp14:pctHeight>
            </wp14:sizeRelV>
          </wp:anchor>
        </w:drawing>
      </w:r>
    </w:p>
    <w:p w14:paraId="300BD8FA" w14:textId="5DC70D7E" w:rsidR="007D53A2" w:rsidRDefault="007D53A2" w:rsidP="007D53A2">
      <w:pPr>
        <w:rPr>
          <w:rFonts w:ascii="Arial" w:hAnsi="Arial" w:cs="Arial"/>
          <w:sz w:val="28"/>
          <w:szCs w:val="28"/>
        </w:rPr>
      </w:pPr>
    </w:p>
    <w:p w14:paraId="69CCDE87" w14:textId="77777777" w:rsidR="00B249CE" w:rsidRDefault="00B249CE" w:rsidP="007D53A2">
      <w:pPr>
        <w:rPr>
          <w:rFonts w:ascii="Arial" w:hAnsi="Arial" w:cs="Arial"/>
          <w:sz w:val="28"/>
          <w:szCs w:val="28"/>
        </w:rPr>
      </w:pPr>
    </w:p>
    <w:p w14:paraId="7E74D56D" w14:textId="77777777" w:rsidR="00B249CE" w:rsidRDefault="00B249CE" w:rsidP="007D53A2">
      <w:pPr>
        <w:rPr>
          <w:rFonts w:ascii="Arial" w:hAnsi="Arial" w:cs="Arial"/>
          <w:sz w:val="28"/>
          <w:szCs w:val="28"/>
        </w:rPr>
      </w:pPr>
    </w:p>
    <w:p w14:paraId="47A10EDF" w14:textId="23E8F612" w:rsidR="00B249CE" w:rsidRDefault="00B249CE" w:rsidP="00B249CE">
      <w:pPr>
        <w:pStyle w:val="Prrafodelista"/>
        <w:numPr>
          <w:ilvl w:val="0"/>
          <w:numId w:val="1"/>
        </w:numPr>
        <w:rPr>
          <w:rFonts w:ascii="Arial" w:hAnsi="Arial" w:cs="Arial"/>
          <w:sz w:val="28"/>
          <w:szCs w:val="28"/>
        </w:rPr>
      </w:pPr>
      <w:r w:rsidRPr="00B249CE">
        <w:rPr>
          <w:rFonts w:ascii="Arial" w:hAnsi="Arial" w:cs="Arial"/>
          <w:sz w:val="28"/>
          <w:szCs w:val="28"/>
        </w:rPr>
        <w:t>Método Supervisado 1: Modelo de Regresión Lineal</w:t>
      </w:r>
    </w:p>
    <w:p w14:paraId="7C426BF0" w14:textId="77777777" w:rsidR="00C1365E" w:rsidRPr="00C1365E" w:rsidRDefault="00C1365E" w:rsidP="00C1365E">
      <w:pPr>
        <w:rPr>
          <w:rFonts w:ascii="Arial" w:hAnsi="Arial" w:cs="Arial"/>
        </w:rPr>
      </w:pPr>
      <w:r w:rsidRPr="00C1365E">
        <w:rPr>
          <w:rFonts w:ascii="Arial" w:hAnsi="Arial" w:cs="Arial"/>
        </w:rPr>
        <w:t>En esta sección se presentan cinco modelos de regresión que explican el salario semanal en función de distintas variables demográficas y socioeconómicas.</w:t>
      </w:r>
    </w:p>
    <w:p w14:paraId="309A5625" w14:textId="77777777" w:rsidR="00C1365E" w:rsidRPr="00C1365E" w:rsidRDefault="00C1365E" w:rsidP="00C1365E">
      <w:pPr>
        <w:rPr>
          <w:rFonts w:ascii="Arial" w:hAnsi="Arial" w:cs="Arial"/>
        </w:rPr>
      </w:pPr>
      <w:r w:rsidRPr="00C1365E">
        <w:rPr>
          <w:rFonts w:ascii="Arial" w:hAnsi="Arial" w:cs="Arial"/>
        </w:rPr>
        <w:t xml:space="preserve">Modelo 1: Solo incluye la variable edad (edad) como predictor. La edad tiene un coeficiente positivo y significativo, indicando </w:t>
      </w:r>
      <w:proofErr w:type="gramStart"/>
      <w:r w:rsidRPr="00C1365E">
        <w:rPr>
          <w:rFonts w:ascii="Arial" w:hAnsi="Arial" w:cs="Arial"/>
        </w:rPr>
        <w:t>que</w:t>
      </w:r>
      <w:proofErr w:type="gramEnd"/>
      <w:r w:rsidRPr="00C1365E">
        <w:rPr>
          <w:rFonts w:ascii="Arial" w:hAnsi="Arial" w:cs="Arial"/>
        </w:rPr>
        <w:t xml:space="preserve"> a mayor edad, mayor salario </w:t>
      </w:r>
      <w:r w:rsidRPr="00C1365E">
        <w:rPr>
          <w:rFonts w:ascii="Arial" w:hAnsi="Arial" w:cs="Arial"/>
        </w:rPr>
        <w:lastRenderedPageBreak/>
        <w:t>semanal. El R² es muy bajo (0.008), lo que indica que solo explica una pequeña parte de la variabilidad del salario.</w:t>
      </w:r>
    </w:p>
    <w:p w14:paraId="6F7B7DD1" w14:textId="77777777" w:rsidR="00C1365E" w:rsidRPr="00C1365E" w:rsidRDefault="00C1365E" w:rsidP="00C1365E">
      <w:pPr>
        <w:rPr>
          <w:rFonts w:ascii="Arial" w:hAnsi="Arial" w:cs="Arial"/>
        </w:rPr>
      </w:pPr>
      <w:r w:rsidRPr="00C1365E">
        <w:rPr>
          <w:rFonts w:ascii="Arial" w:hAnsi="Arial" w:cs="Arial"/>
        </w:rPr>
        <w:t xml:space="preserve">Modelo 2: Se agrega la variable edad al cuadrado (edad2) para captar posibles efectos no lineales. El coeficiente de edad2 es </w:t>
      </w:r>
      <w:proofErr w:type="gramStart"/>
      <w:r w:rsidRPr="00C1365E">
        <w:rPr>
          <w:rFonts w:ascii="Arial" w:hAnsi="Arial" w:cs="Arial"/>
        </w:rPr>
        <w:t>negativo</w:t>
      </w:r>
      <w:proofErr w:type="gramEnd"/>
      <w:r w:rsidRPr="00C1365E">
        <w:rPr>
          <w:rFonts w:ascii="Arial" w:hAnsi="Arial" w:cs="Arial"/>
        </w:rPr>
        <w:t xml:space="preserve"> pero no significativo, lo que sugiere que no hay una evidencia clara de efecto cuadrático. El R² se mantiene igual.</w:t>
      </w:r>
    </w:p>
    <w:p w14:paraId="05450AC6" w14:textId="77777777" w:rsidR="00C1365E" w:rsidRPr="00C1365E" w:rsidRDefault="00C1365E" w:rsidP="00C1365E">
      <w:pPr>
        <w:rPr>
          <w:rFonts w:ascii="Arial" w:hAnsi="Arial" w:cs="Arial"/>
        </w:rPr>
      </w:pPr>
      <w:r w:rsidRPr="00C1365E">
        <w:rPr>
          <w:rFonts w:ascii="Arial" w:hAnsi="Arial" w:cs="Arial"/>
        </w:rPr>
        <w:t>Modelo 3: Se incorpora el nivel de educación (</w:t>
      </w:r>
      <w:proofErr w:type="spellStart"/>
      <w:r w:rsidRPr="00C1365E">
        <w:rPr>
          <w:rFonts w:ascii="Arial" w:hAnsi="Arial" w:cs="Arial"/>
        </w:rPr>
        <w:t>educ</w:t>
      </w:r>
      <w:proofErr w:type="spellEnd"/>
      <w:r w:rsidRPr="00C1365E">
        <w:rPr>
          <w:rFonts w:ascii="Arial" w:hAnsi="Arial" w:cs="Arial"/>
        </w:rPr>
        <w:t xml:space="preserve">), que presenta un coeficiente positivo y altamente significativo. Esto implica </w:t>
      </w:r>
      <w:proofErr w:type="gramStart"/>
      <w:r w:rsidRPr="00C1365E">
        <w:rPr>
          <w:rFonts w:ascii="Arial" w:hAnsi="Arial" w:cs="Arial"/>
        </w:rPr>
        <w:t>que</w:t>
      </w:r>
      <w:proofErr w:type="gramEnd"/>
      <w:r w:rsidRPr="00C1365E">
        <w:rPr>
          <w:rFonts w:ascii="Arial" w:hAnsi="Arial" w:cs="Arial"/>
        </w:rPr>
        <w:t xml:space="preserve"> a mayor nivel educativo, mayor salario semanal. El R² aumenta considerablemente a 0.072, mostrando que la educación aporta gran capacidad explicativa.</w:t>
      </w:r>
    </w:p>
    <w:p w14:paraId="57B5A77C" w14:textId="77777777" w:rsidR="00C1365E" w:rsidRPr="00C1365E" w:rsidRDefault="00C1365E" w:rsidP="00C1365E">
      <w:pPr>
        <w:rPr>
          <w:rFonts w:ascii="Arial" w:hAnsi="Arial" w:cs="Arial"/>
        </w:rPr>
      </w:pPr>
      <w:r w:rsidRPr="00C1365E">
        <w:rPr>
          <w:rFonts w:ascii="Arial" w:hAnsi="Arial" w:cs="Arial"/>
        </w:rPr>
        <w:t>Modelo 4: Se añade la variable mujer (sexo). El coeficiente negativo y significativo para mujer indica que, manteniendo constantes las otras variables, las mujeres tienen un salario semanal menor comparado con los hombres. El R² sube a 0.108, reflejando un mejor ajuste del modelo.</w:t>
      </w:r>
    </w:p>
    <w:p w14:paraId="68D1D6B2" w14:textId="326BB00D" w:rsidR="00C1365E" w:rsidRPr="00C1365E" w:rsidRDefault="00C1365E" w:rsidP="00C1365E">
      <w:pPr>
        <w:rPr>
          <w:rFonts w:ascii="Arial" w:hAnsi="Arial" w:cs="Arial"/>
        </w:rPr>
      </w:pPr>
      <w:r w:rsidRPr="00C1365E">
        <w:rPr>
          <w:rFonts w:ascii="Arial" w:hAnsi="Arial" w:cs="Arial"/>
        </w:rPr>
        <w:t>Modelo 5: Se incluyen dos variables adicionales (variable1 y variable2), cuyos coeficientes son cero y no aportan explicación adicional, manteniendo el R² igual que en el Modelo 4.</w:t>
      </w:r>
    </w:p>
    <w:tbl>
      <w:tblPr>
        <w:tblStyle w:val="Tablanormal21"/>
        <w:tblW w:w="0" w:type="auto"/>
        <w:tblLook w:val="04A0" w:firstRow="1" w:lastRow="0" w:firstColumn="1" w:lastColumn="0" w:noHBand="0" w:noVBand="1"/>
      </w:tblPr>
      <w:tblGrid>
        <w:gridCol w:w="2113"/>
        <w:gridCol w:w="1229"/>
        <w:gridCol w:w="1229"/>
        <w:gridCol w:w="1229"/>
        <w:gridCol w:w="1352"/>
        <w:gridCol w:w="1352"/>
      </w:tblGrid>
      <w:tr w:rsidR="004962B2" w:rsidRPr="004962B2" w14:paraId="3B51717E" w14:textId="77777777" w:rsidTr="00E64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double" w:sz="4" w:space="0" w:color="auto"/>
              <w:bottom w:val="double" w:sz="4" w:space="0" w:color="auto"/>
            </w:tcBorders>
          </w:tcPr>
          <w:p w14:paraId="108F6D03" w14:textId="77777777" w:rsidR="004962B2" w:rsidRPr="004962B2" w:rsidRDefault="004962B2" w:rsidP="004962B2">
            <w:pPr>
              <w:spacing w:before="240"/>
              <w:rPr>
                <w:rFonts w:ascii="Century Schoolbook" w:eastAsia="Century Schoolbook" w:hAnsi="Century Schoolbook" w:cs="Century Schoolbook"/>
              </w:rPr>
            </w:pPr>
            <w:r w:rsidRPr="004962B2">
              <w:rPr>
                <w:rFonts w:ascii="Century Schoolbook" w:eastAsia="Century Schoolbook" w:hAnsi="Century Schoolbook" w:cs="Century Schoolbook"/>
              </w:rPr>
              <w:t xml:space="preserve">Var. </w:t>
            </w:r>
            <w:proofErr w:type="spellStart"/>
            <w:r w:rsidRPr="004962B2">
              <w:rPr>
                <w:rFonts w:ascii="Century Schoolbook" w:eastAsia="Century Schoolbook" w:hAnsi="Century Schoolbook" w:cs="Century Schoolbook"/>
              </w:rPr>
              <w:t>Dep</w:t>
            </w:r>
            <w:proofErr w:type="spellEnd"/>
            <w:r w:rsidRPr="004962B2">
              <w:rPr>
                <w:rFonts w:ascii="Century Schoolbook" w:eastAsia="Century Schoolbook" w:hAnsi="Century Schoolbook" w:cs="Century Schoolbook"/>
              </w:rPr>
              <w:t xml:space="preserve">: </w:t>
            </w:r>
            <w:proofErr w:type="spellStart"/>
            <w:r w:rsidRPr="004962B2">
              <w:rPr>
                <w:rFonts w:ascii="Century Schoolbook" w:hAnsi="Century Schoolbook"/>
                <w:i/>
                <w:iCs/>
                <w:color w:val="000000"/>
              </w:rPr>
              <w:t>salario_semanal</w:t>
            </w:r>
            <w:proofErr w:type="spellEnd"/>
          </w:p>
          <w:p w14:paraId="6955C389" w14:textId="77777777" w:rsidR="004962B2" w:rsidRPr="004962B2" w:rsidRDefault="004962B2" w:rsidP="004962B2">
            <w:pPr>
              <w:spacing w:before="240"/>
              <w:jc w:val="both"/>
              <w:rPr>
                <w:rFonts w:ascii="Century Schoolbook" w:eastAsia="Century Schoolbook" w:hAnsi="Century Schoolbook" w:cs="Century Schoolbook"/>
              </w:rPr>
            </w:pPr>
            <w:r w:rsidRPr="004962B2">
              <w:rPr>
                <w:rFonts w:ascii="Century Schoolbook" w:eastAsia="Century Schoolbook" w:hAnsi="Century Schoolbook" w:cs="Century Schoolbook"/>
              </w:rPr>
              <w:t>Variables</w:t>
            </w:r>
          </w:p>
        </w:tc>
        <w:tc>
          <w:tcPr>
            <w:tcW w:w="1218" w:type="dxa"/>
            <w:tcBorders>
              <w:top w:val="double" w:sz="4" w:space="0" w:color="auto"/>
              <w:bottom w:val="double" w:sz="4" w:space="0" w:color="auto"/>
            </w:tcBorders>
          </w:tcPr>
          <w:p w14:paraId="1A3B487F"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Modelo 1</w:t>
            </w:r>
          </w:p>
          <w:p w14:paraId="6F58EEED"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(1)</w:t>
            </w:r>
          </w:p>
        </w:tc>
        <w:tc>
          <w:tcPr>
            <w:tcW w:w="1218" w:type="dxa"/>
            <w:tcBorders>
              <w:top w:val="double" w:sz="4" w:space="0" w:color="auto"/>
              <w:bottom w:val="double" w:sz="4" w:space="0" w:color="auto"/>
            </w:tcBorders>
          </w:tcPr>
          <w:p w14:paraId="41D2DC2E"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Modelo 2</w:t>
            </w:r>
          </w:p>
          <w:p w14:paraId="5155A1B5"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(2)</w:t>
            </w:r>
          </w:p>
        </w:tc>
        <w:tc>
          <w:tcPr>
            <w:tcW w:w="1051" w:type="dxa"/>
            <w:tcBorders>
              <w:top w:val="double" w:sz="4" w:space="0" w:color="auto"/>
              <w:bottom w:val="double" w:sz="4" w:space="0" w:color="auto"/>
            </w:tcBorders>
          </w:tcPr>
          <w:p w14:paraId="5D298427"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Modelo 3</w:t>
            </w:r>
          </w:p>
          <w:p w14:paraId="1CBFBF7C"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(3)</w:t>
            </w:r>
          </w:p>
        </w:tc>
        <w:tc>
          <w:tcPr>
            <w:tcW w:w="1340" w:type="dxa"/>
            <w:tcBorders>
              <w:top w:val="double" w:sz="4" w:space="0" w:color="auto"/>
              <w:bottom w:val="double" w:sz="4" w:space="0" w:color="auto"/>
            </w:tcBorders>
          </w:tcPr>
          <w:p w14:paraId="0321C06F"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Modelo 4</w:t>
            </w:r>
          </w:p>
          <w:p w14:paraId="40E00145"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(4)</w:t>
            </w:r>
          </w:p>
        </w:tc>
        <w:tc>
          <w:tcPr>
            <w:tcW w:w="1584" w:type="dxa"/>
            <w:tcBorders>
              <w:top w:val="double" w:sz="4" w:space="0" w:color="auto"/>
              <w:bottom w:val="double" w:sz="4" w:space="0" w:color="auto"/>
            </w:tcBorders>
          </w:tcPr>
          <w:p w14:paraId="6C9D8E94"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Modelo 5</w:t>
            </w:r>
          </w:p>
          <w:p w14:paraId="7373C4CA" w14:textId="77777777" w:rsidR="004962B2" w:rsidRPr="004962B2" w:rsidRDefault="004962B2" w:rsidP="004962B2">
            <w:pPr>
              <w:spacing w:before="240"/>
              <w:jc w:val="center"/>
              <w:cnfStyle w:val="100000000000" w:firstRow="1"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4962B2">
              <w:rPr>
                <w:rFonts w:ascii="Century Schoolbook" w:eastAsia="Century Schoolbook" w:hAnsi="Century Schoolbook" w:cs="Century Schoolbook"/>
              </w:rPr>
              <w:t>(5)</w:t>
            </w:r>
          </w:p>
        </w:tc>
      </w:tr>
      <w:tr w:rsidR="00E644B4" w:rsidRPr="004962B2" w14:paraId="7D9C3D2B" w14:textId="77777777" w:rsidTr="00E6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double" w:sz="4" w:space="0" w:color="auto"/>
              <w:bottom w:val="nil"/>
            </w:tcBorders>
          </w:tcPr>
          <w:p w14:paraId="3E7BCF35" w14:textId="77777777" w:rsidR="004962B2" w:rsidRPr="004962B2" w:rsidRDefault="004962B2" w:rsidP="004962B2">
            <w:pPr>
              <w:spacing w:before="240"/>
              <w:jc w:val="both"/>
              <w:rPr>
                <w:rFonts w:ascii="Century Schoolbook" w:eastAsia="Century Schoolbook" w:hAnsi="Century Schoolbook" w:cs="Century Schoolbook"/>
                <w:i/>
                <w:iCs/>
              </w:rPr>
            </w:pPr>
            <w:r w:rsidRPr="004962B2">
              <w:rPr>
                <w:rFonts w:ascii="Century Schoolbook" w:eastAsia="Century Schoolbook" w:hAnsi="Century Schoolbook" w:cs="Century Schoolbook"/>
                <w:i/>
                <w:iCs/>
              </w:rPr>
              <w:t>edad</w:t>
            </w:r>
          </w:p>
        </w:tc>
        <w:tc>
          <w:tcPr>
            <w:tcW w:w="1218" w:type="dxa"/>
            <w:tcBorders>
              <w:top w:val="double" w:sz="4" w:space="0" w:color="auto"/>
              <w:bottom w:val="nil"/>
            </w:tcBorders>
          </w:tcPr>
          <w:p w14:paraId="2EC8F554" w14:textId="0816259C"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73.139*** (5.47)</w:t>
            </w:r>
          </w:p>
        </w:tc>
        <w:tc>
          <w:tcPr>
            <w:tcW w:w="1218" w:type="dxa"/>
            <w:tcBorders>
              <w:top w:val="double" w:sz="4" w:space="0" w:color="auto"/>
              <w:bottom w:val="nil"/>
            </w:tcBorders>
          </w:tcPr>
          <w:p w14:paraId="6E785F85" w14:textId="043244B9"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75.923*** (5.52)</w:t>
            </w:r>
          </w:p>
        </w:tc>
        <w:tc>
          <w:tcPr>
            <w:tcW w:w="1051" w:type="dxa"/>
            <w:tcBorders>
              <w:top w:val="double" w:sz="4" w:space="0" w:color="auto"/>
              <w:bottom w:val="nil"/>
            </w:tcBorders>
          </w:tcPr>
          <w:p w14:paraId="1AF56083" w14:textId="165A37F0"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-62.915</w:t>
            </w:r>
            <w:r w:rsidRPr="00E644B4">
              <w:rPr>
                <w:rFonts w:ascii="Century Schoolbook" w:eastAsia="Century Schoolbook" w:hAnsi="Century Schoolbook" w:cs="Century Schoolbook"/>
                <w:lang w:val="es-AR"/>
              </w:rPr>
              <w:t>***</w:t>
            </w:r>
            <w:r w:rsidRPr="00E644B4">
              <w:rPr>
                <w:rFonts w:ascii="Century Schoolbook" w:eastAsia="Century Schoolbook" w:hAnsi="Century Schoolbook" w:cs="Century Schoolbook"/>
              </w:rPr>
              <w:t xml:space="preserve"> (7.11)</w:t>
            </w:r>
          </w:p>
        </w:tc>
        <w:tc>
          <w:tcPr>
            <w:tcW w:w="1340" w:type="dxa"/>
            <w:tcBorders>
              <w:top w:val="double" w:sz="4" w:space="0" w:color="auto"/>
              <w:bottom w:val="nil"/>
            </w:tcBorders>
          </w:tcPr>
          <w:p w14:paraId="52844A58" w14:textId="3F109067"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-160.821</w:t>
            </w:r>
            <w:r w:rsidRPr="00E644B4">
              <w:rPr>
                <w:rFonts w:ascii="Century Schoolbook" w:eastAsia="Century Schoolbook" w:hAnsi="Century Schoolbook" w:cs="Century Schoolbook"/>
                <w:lang w:val="es-AR"/>
              </w:rPr>
              <w:t>***</w:t>
            </w:r>
            <w:r w:rsidRPr="00E644B4">
              <w:rPr>
                <w:rFonts w:ascii="Century Schoolbook" w:eastAsia="Century Schoolbook" w:hAnsi="Century Schoolbook" w:cs="Century Schoolbook"/>
              </w:rPr>
              <w:t xml:space="preserve"> (7.74)</w:t>
            </w:r>
          </w:p>
        </w:tc>
        <w:tc>
          <w:tcPr>
            <w:tcW w:w="1584" w:type="dxa"/>
            <w:tcBorders>
              <w:top w:val="double" w:sz="4" w:space="0" w:color="auto"/>
              <w:bottom w:val="nil"/>
            </w:tcBorders>
          </w:tcPr>
          <w:p w14:paraId="3824FA1F" w14:textId="23686AFD"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Pr>
                <w:rFonts w:ascii="Century Schoolbook" w:eastAsia="Century Schoolbook" w:hAnsi="Century Schoolbook" w:cs="Century Schoolbook"/>
              </w:rPr>
              <w:t>-</w:t>
            </w:r>
            <w:r w:rsidRPr="00E644B4">
              <w:rPr>
                <w:rFonts w:ascii="Century Schoolbook" w:eastAsia="Century Schoolbook" w:hAnsi="Century Schoolbook" w:cs="Century Schoolbook"/>
              </w:rPr>
              <w:t>160.821</w:t>
            </w:r>
            <w:r w:rsidRPr="00E644B4">
              <w:rPr>
                <w:rFonts w:ascii="Century Schoolbook" w:eastAsia="Century Schoolbook" w:hAnsi="Century Schoolbook" w:cs="Century Schoolbook"/>
                <w:lang w:val="es-AR"/>
              </w:rPr>
              <w:t xml:space="preserve">*** </w:t>
            </w:r>
            <w:r w:rsidRPr="00E644B4">
              <w:rPr>
                <w:rFonts w:ascii="Century Schoolbook" w:eastAsia="Century Schoolbook" w:hAnsi="Century Schoolbook" w:cs="Century Schoolbook"/>
              </w:rPr>
              <w:t>(7.74)</w:t>
            </w:r>
          </w:p>
        </w:tc>
      </w:tr>
      <w:tr w:rsidR="004962B2" w:rsidRPr="004962B2" w14:paraId="2421045D" w14:textId="77777777" w:rsidTr="00E644B4">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6DE38684" w14:textId="77777777" w:rsidR="004962B2" w:rsidRPr="004962B2" w:rsidRDefault="004962B2" w:rsidP="004962B2">
            <w:pPr>
              <w:spacing w:before="240"/>
              <w:jc w:val="both"/>
              <w:rPr>
                <w:rFonts w:ascii="Century Schoolbook" w:eastAsia="Century Schoolbook" w:hAnsi="Century Schoolbook" w:cs="Century Schoolbook"/>
              </w:rPr>
            </w:pPr>
            <w:r w:rsidRPr="004962B2">
              <w:rPr>
                <w:rFonts w:ascii="Century Schoolbook" w:hAnsi="Century Schoolbook"/>
                <w:i/>
                <w:iCs/>
                <w:color w:val="000000"/>
              </w:rPr>
              <w:t>edad2</w:t>
            </w:r>
          </w:p>
        </w:tc>
        <w:tc>
          <w:tcPr>
            <w:tcW w:w="1218" w:type="dxa"/>
            <w:tcBorders>
              <w:top w:val="nil"/>
              <w:bottom w:val="nil"/>
            </w:tcBorders>
          </w:tcPr>
          <w:p w14:paraId="4CAC655F" w14:textId="2BE93BE2"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4.330*** (0.14)</w:t>
            </w:r>
          </w:p>
        </w:tc>
        <w:tc>
          <w:tcPr>
            <w:tcW w:w="1218" w:type="dxa"/>
            <w:tcBorders>
              <w:top w:val="nil"/>
              <w:bottom w:val="nil"/>
            </w:tcBorders>
          </w:tcPr>
          <w:p w14:paraId="0CB9CB40" w14:textId="162027E3"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4.219*** (0.15)</w:t>
            </w:r>
          </w:p>
        </w:tc>
        <w:tc>
          <w:tcPr>
            <w:tcW w:w="1051" w:type="dxa"/>
            <w:tcBorders>
              <w:top w:val="nil"/>
              <w:bottom w:val="nil"/>
            </w:tcBorders>
          </w:tcPr>
          <w:p w14:paraId="4EB712A4" w14:textId="6789F82E"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4.963** (0.15)</w:t>
            </w:r>
          </w:p>
        </w:tc>
        <w:tc>
          <w:tcPr>
            <w:tcW w:w="1340" w:type="dxa"/>
            <w:tcBorders>
              <w:top w:val="nil"/>
              <w:bottom w:val="nil"/>
            </w:tcBorders>
          </w:tcPr>
          <w:p w14:paraId="605306DA" w14:textId="24EB74D2"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5.228*** (0.14)</w:t>
            </w:r>
          </w:p>
        </w:tc>
        <w:tc>
          <w:tcPr>
            <w:tcW w:w="1584" w:type="dxa"/>
            <w:tcBorders>
              <w:top w:val="nil"/>
              <w:bottom w:val="nil"/>
            </w:tcBorders>
          </w:tcPr>
          <w:p w14:paraId="6C3ABAE6" w14:textId="52B7D2F5"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5.228*** (0.14)</w:t>
            </w:r>
          </w:p>
        </w:tc>
      </w:tr>
      <w:tr w:rsidR="004962B2" w:rsidRPr="004962B2" w14:paraId="5454F603" w14:textId="77777777" w:rsidTr="00E6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21B13289" w14:textId="77777777" w:rsidR="004962B2" w:rsidRPr="004962B2" w:rsidRDefault="004962B2" w:rsidP="004962B2">
            <w:pPr>
              <w:spacing w:before="240"/>
              <w:jc w:val="both"/>
              <w:rPr>
                <w:rFonts w:ascii="Century Schoolbook" w:eastAsia="Century Schoolbook" w:hAnsi="Century Schoolbook" w:cs="Century Schoolbook"/>
              </w:rPr>
            </w:pPr>
            <w:proofErr w:type="spellStart"/>
            <w:r w:rsidRPr="004962B2">
              <w:rPr>
                <w:rFonts w:ascii="Century Schoolbook" w:hAnsi="Century Schoolbook"/>
                <w:i/>
                <w:iCs/>
              </w:rPr>
              <w:t>educ</w:t>
            </w:r>
            <w:proofErr w:type="spellEnd"/>
          </w:p>
        </w:tc>
        <w:tc>
          <w:tcPr>
            <w:tcW w:w="1218" w:type="dxa"/>
            <w:tcBorders>
              <w:top w:val="nil"/>
              <w:bottom w:val="nil"/>
            </w:tcBorders>
          </w:tcPr>
          <w:p w14:paraId="25EC87F0"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p>
        </w:tc>
        <w:tc>
          <w:tcPr>
            <w:tcW w:w="1218" w:type="dxa"/>
            <w:tcBorders>
              <w:top w:val="nil"/>
              <w:bottom w:val="nil"/>
            </w:tcBorders>
          </w:tcPr>
          <w:p w14:paraId="7E27D7AD" w14:textId="1FC43327"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-0.168*** (0.05)</w:t>
            </w:r>
          </w:p>
        </w:tc>
        <w:tc>
          <w:tcPr>
            <w:tcW w:w="1051" w:type="dxa"/>
            <w:tcBorders>
              <w:top w:val="nil"/>
              <w:bottom w:val="nil"/>
            </w:tcBorders>
          </w:tcPr>
          <w:p w14:paraId="598A11B7" w14:textId="6491CDB9"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-0.052 (0.05)</w:t>
            </w:r>
          </w:p>
        </w:tc>
        <w:tc>
          <w:tcPr>
            <w:tcW w:w="1340" w:type="dxa"/>
            <w:tcBorders>
              <w:top w:val="nil"/>
              <w:bottom w:val="nil"/>
            </w:tcBorders>
          </w:tcPr>
          <w:p w14:paraId="20D67BB7" w14:textId="03FFFD5B"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-0.053 (0.04)</w:t>
            </w:r>
          </w:p>
        </w:tc>
        <w:tc>
          <w:tcPr>
            <w:tcW w:w="1584" w:type="dxa"/>
            <w:tcBorders>
              <w:top w:val="nil"/>
              <w:bottom w:val="nil"/>
            </w:tcBorders>
          </w:tcPr>
          <w:p w14:paraId="5F54D3FA" w14:textId="612E605A"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-0.053 (0.04)</w:t>
            </w:r>
          </w:p>
        </w:tc>
      </w:tr>
      <w:tr w:rsidR="004962B2" w:rsidRPr="004962B2" w14:paraId="6F7CC8F5" w14:textId="77777777" w:rsidTr="00E644B4">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5A6EA2E9" w14:textId="77777777" w:rsidR="004962B2" w:rsidRPr="004962B2" w:rsidRDefault="004962B2" w:rsidP="004962B2">
            <w:pPr>
              <w:spacing w:before="240"/>
              <w:jc w:val="both"/>
              <w:rPr>
                <w:rFonts w:ascii="Century Schoolbook" w:eastAsia="Century Schoolbook" w:hAnsi="Century Schoolbook" w:cs="Century Schoolbook"/>
                <w:i/>
                <w:iCs/>
              </w:rPr>
            </w:pPr>
            <w:r w:rsidRPr="004962B2">
              <w:rPr>
                <w:rFonts w:ascii="Century Schoolbook" w:eastAsia="Century Schoolbook" w:hAnsi="Century Schoolbook" w:cs="Century Schoolbook"/>
                <w:i/>
                <w:iCs/>
              </w:rPr>
              <w:t>Mujer</w:t>
            </w:r>
          </w:p>
        </w:tc>
        <w:tc>
          <w:tcPr>
            <w:tcW w:w="1218" w:type="dxa"/>
            <w:tcBorders>
              <w:top w:val="nil"/>
              <w:bottom w:val="nil"/>
            </w:tcBorders>
          </w:tcPr>
          <w:p w14:paraId="616CABF8"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218" w:type="dxa"/>
            <w:tcBorders>
              <w:top w:val="nil"/>
              <w:bottom w:val="nil"/>
            </w:tcBorders>
          </w:tcPr>
          <w:p w14:paraId="210E3571"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051" w:type="dxa"/>
            <w:tcBorders>
              <w:top w:val="nil"/>
              <w:bottom w:val="nil"/>
            </w:tcBorders>
          </w:tcPr>
          <w:p w14:paraId="3924FC8E"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340" w:type="dxa"/>
            <w:tcBorders>
              <w:top w:val="nil"/>
              <w:bottom w:val="nil"/>
            </w:tcBorders>
          </w:tcPr>
          <w:p w14:paraId="5AF99885" w14:textId="44F09054"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182.588*** (6.14)</w:t>
            </w:r>
          </w:p>
        </w:tc>
        <w:tc>
          <w:tcPr>
            <w:tcW w:w="1584" w:type="dxa"/>
            <w:tcBorders>
              <w:top w:val="nil"/>
              <w:bottom w:val="nil"/>
            </w:tcBorders>
          </w:tcPr>
          <w:p w14:paraId="345D045A" w14:textId="5FF501C1"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182.588*** (6.14)</w:t>
            </w:r>
          </w:p>
        </w:tc>
      </w:tr>
      <w:tr w:rsidR="004962B2" w:rsidRPr="004962B2" w14:paraId="574A252A" w14:textId="77777777" w:rsidTr="00E6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21365E29" w14:textId="77777777" w:rsidR="004962B2" w:rsidRPr="004962B2" w:rsidRDefault="004962B2" w:rsidP="004962B2">
            <w:pPr>
              <w:spacing w:before="240"/>
              <w:jc w:val="both"/>
              <w:rPr>
                <w:rFonts w:ascii="Century Schoolbook" w:eastAsia="Century Schoolbook" w:hAnsi="Century Schoolbook" w:cs="Century Schoolbook"/>
                <w:i/>
                <w:iCs/>
              </w:rPr>
            </w:pPr>
            <w:r w:rsidRPr="004962B2">
              <w:rPr>
                <w:rFonts w:ascii="Century Schoolbook" w:eastAsia="Century Schoolbook" w:hAnsi="Century Schoolbook" w:cs="Century Schoolbook"/>
                <w:i/>
                <w:iCs/>
              </w:rPr>
              <w:t>Variable 1</w:t>
            </w:r>
          </w:p>
        </w:tc>
        <w:tc>
          <w:tcPr>
            <w:tcW w:w="1218" w:type="dxa"/>
            <w:tcBorders>
              <w:top w:val="nil"/>
              <w:bottom w:val="nil"/>
            </w:tcBorders>
          </w:tcPr>
          <w:p w14:paraId="3DC707D0"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p>
        </w:tc>
        <w:tc>
          <w:tcPr>
            <w:tcW w:w="1218" w:type="dxa"/>
            <w:tcBorders>
              <w:top w:val="nil"/>
              <w:bottom w:val="nil"/>
            </w:tcBorders>
          </w:tcPr>
          <w:p w14:paraId="178383E4"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p>
        </w:tc>
        <w:tc>
          <w:tcPr>
            <w:tcW w:w="1051" w:type="dxa"/>
            <w:tcBorders>
              <w:top w:val="nil"/>
              <w:bottom w:val="nil"/>
            </w:tcBorders>
          </w:tcPr>
          <w:p w14:paraId="2B6786B0"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p>
        </w:tc>
        <w:tc>
          <w:tcPr>
            <w:tcW w:w="1340" w:type="dxa"/>
            <w:tcBorders>
              <w:top w:val="nil"/>
              <w:bottom w:val="nil"/>
            </w:tcBorders>
          </w:tcPr>
          <w:p w14:paraId="3DA6E501"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p>
        </w:tc>
        <w:tc>
          <w:tcPr>
            <w:tcW w:w="1584" w:type="dxa"/>
            <w:tcBorders>
              <w:top w:val="nil"/>
              <w:bottom w:val="nil"/>
            </w:tcBorders>
          </w:tcPr>
          <w:p w14:paraId="46AC33C0" w14:textId="5956B7A0" w:rsidR="004962B2" w:rsidRPr="004962B2" w:rsidRDefault="00E644B4"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0.000 (0.00)</w:t>
            </w:r>
          </w:p>
        </w:tc>
      </w:tr>
      <w:tr w:rsidR="004962B2" w:rsidRPr="004962B2" w14:paraId="4D443242" w14:textId="77777777" w:rsidTr="00E644B4">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5280A2FC" w14:textId="77777777" w:rsidR="004962B2" w:rsidRPr="004962B2" w:rsidRDefault="004962B2" w:rsidP="004962B2">
            <w:pPr>
              <w:spacing w:before="240"/>
              <w:jc w:val="both"/>
              <w:rPr>
                <w:rFonts w:ascii="Century Schoolbook" w:eastAsia="Century Schoolbook" w:hAnsi="Century Schoolbook" w:cs="Century Schoolbook"/>
              </w:rPr>
            </w:pPr>
            <w:r w:rsidRPr="004962B2">
              <w:rPr>
                <w:rFonts w:ascii="Century Schoolbook" w:eastAsia="Century Schoolbook" w:hAnsi="Century Schoolbook" w:cs="Century Schoolbook"/>
                <w:i/>
                <w:iCs/>
              </w:rPr>
              <w:t>Variable 2</w:t>
            </w:r>
          </w:p>
        </w:tc>
        <w:tc>
          <w:tcPr>
            <w:tcW w:w="1218" w:type="dxa"/>
            <w:tcBorders>
              <w:top w:val="nil"/>
              <w:bottom w:val="nil"/>
            </w:tcBorders>
          </w:tcPr>
          <w:p w14:paraId="2BF97883"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218" w:type="dxa"/>
            <w:tcBorders>
              <w:top w:val="nil"/>
              <w:bottom w:val="nil"/>
            </w:tcBorders>
          </w:tcPr>
          <w:p w14:paraId="1C9100B3"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051" w:type="dxa"/>
            <w:tcBorders>
              <w:top w:val="nil"/>
              <w:bottom w:val="nil"/>
            </w:tcBorders>
          </w:tcPr>
          <w:p w14:paraId="01D494F8"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340" w:type="dxa"/>
            <w:tcBorders>
              <w:top w:val="nil"/>
              <w:bottom w:val="nil"/>
            </w:tcBorders>
          </w:tcPr>
          <w:p w14:paraId="53639B93" w14:textId="77777777" w:rsidR="004962B2" w:rsidRPr="004962B2" w:rsidRDefault="004962B2"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584" w:type="dxa"/>
            <w:tcBorders>
              <w:top w:val="nil"/>
              <w:bottom w:val="nil"/>
            </w:tcBorders>
          </w:tcPr>
          <w:p w14:paraId="2F543A10" w14:textId="0ED10022" w:rsidR="004962B2" w:rsidRPr="004962B2" w:rsidRDefault="00E644B4" w:rsidP="004962B2">
            <w:pPr>
              <w:spacing w:before="240"/>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0.000 (0.00)</w:t>
            </w:r>
          </w:p>
        </w:tc>
      </w:tr>
      <w:tr w:rsidR="004962B2" w:rsidRPr="004962B2" w14:paraId="7D956279" w14:textId="77777777" w:rsidTr="00E644B4">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4C48DB87" w14:textId="77777777" w:rsidR="004962B2" w:rsidRPr="004962B2" w:rsidRDefault="004962B2" w:rsidP="004962B2">
            <w:pPr>
              <w:spacing w:before="240"/>
              <w:jc w:val="both"/>
              <w:rPr>
                <w:rFonts w:ascii="Century Schoolbook" w:eastAsia="Century Schoolbook" w:hAnsi="Century Schoolbook" w:cs="Century Schoolbook"/>
                <w:sz w:val="15"/>
                <w:szCs w:val="15"/>
              </w:rPr>
            </w:pPr>
          </w:p>
        </w:tc>
        <w:tc>
          <w:tcPr>
            <w:tcW w:w="1218" w:type="dxa"/>
            <w:tcBorders>
              <w:top w:val="nil"/>
              <w:bottom w:val="nil"/>
            </w:tcBorders>
          </w:tcPr>
          <w:p w14:paraId="221AA3CF"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sz w:val="15"/>
                <w:szCs w:val="15"/>
              </w:rPr>
            </w:pPr>
          </w:p>
        </w:tc>
        <w:tc>
          <w:tcPr>
            <w:tcW w:w="1218" w:type="dxa"/>
            <w:tcBorders>
              <w:top w:val="nil"/>
              <w:bottom w:val="nil"/>
            </w:tcBorders>
          </w:tcPr>
          <w:p w14:paraId="730B06E6"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sz w:val="15"/>
                <w:szCs w:val="15"/>
              </w:rPr>
            </w:pPr>
          </w:p>
        </w:tc>
        <w:tc>
          <w:tcPr>
            <w:tcW w:w="1051" w:type="dxa"/>
            <w:tcBorders>
              <w:top w:val="nil"/>
              <w:bottom w:val="nil"/>
            </w:tcBorders>
          </w:tcPr>
          <w:p w14:paraId="0914A96F"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sz w:val="15"/>
                <w:szCs w:val="15"/>
              </w:rPr>
            </w:pPr>
          </w:p>
        </w:tc>
        <w:tc>
          <w:tcPr>
            <w:tcW w:w="1340" w:type="dxa"/>
            <w:tcBorders>
              <w:top w:val="nil"/>
              <w:bottom w:val="nil"/>
            </w:tcBorders>
          </w:tcPr>
          <w:p w14:paraId="78B4AECF"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sz w:val="15"/>
                <w:szCs w:val="15"/>
              </w:rPr>
            </w:pPr>
          </w:p>
        </w:tc>
        <w:tc>
          <w:tcPr>
            <w:tcW w:w="1584" w:type="dxa"/>
            <w:tcBorders>
              <w:top w:val="nil"/>
              <w:bottom w:val="nil"/>
            </w:tcBorders>
          </w:tcPr>
          <w:p w14:paraId="46A330D6" w14:textId="77777777" w:rsidR="004962B2" w:rsidRPr="004962B2" w:rsidRDefault="004962B2" w:rsidP="004962B2">
            <w:pPr>
              <w:spacing w:before="240"/>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sz w:val="15"/>
                <w:szCs w:val="15"/>
              </w:rPr>
            </w:pPr>
          </w:p>
        </w:tc>
      </w:tr>
      <w:tr w:rsidR="004962B2" w:rsidRPr="004962B2" w14:paraId="70625670" w14:textId="77777777" w:rsidTr="00E644B4">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66EFA8E7" w14:textId="77777777" w:rsidR="004962B2" w:rsidRPr="004962B2" w:rsidRDefault="004962B2" w:rsidP="004962B2">
            <w:pPr>
              <w:jc w:val="both"/>
              <w:rPr>
                <w:rFonts w:ascii="Century Schoolbook" w:eastAsia="Century Schoolbook" w:hAnsi="Century Schoolbook" w:cs="Century Schoolbook"/>
              </w:rPr>
            </w:pPr>
            <w:r w:rsidRPr="004962B2">
              <w:rPr>
                <w:rFonts w:ascii="Century Schoolbook" w:eastAsia="Century Schoolbook" w:hAnsi="Century Schoolbook" w:cs="Century Schoolbook"/>
              </w:rPr>
              <w:lastRenderedPageBreak/>
              <w:t>N (observaciones)</w:t>
            </w:r>
          </w:p>
        </w:tc>
        <w:tc>
          <w:tcPr>
            <w:tcW w:w="1218" w:type="dxa"/>
            <w:tcBorders>
              <w:top w:val="nil"/>
              <w:bottom w:val="nil"/>
            </w:tcBorders>
          </w:tcPr>
          <w:p w14:paraId="132F83F5" w14:textId="2ED15593" w:rsidR="004962B2" w:rsidRPr="004962B2"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29,823</w:t>
            </w:r>
          </w:p>
        </w:tc>
        <w:tc>
          <w:tcPr>
            <w:tcW w:w="1218" w:type="dxa"/>
            <w:tcBorders>
              <w:top w:val="nil"/>
              <w:bottom w:val="nil"/>
            </w:tcBorders>
          </w:tcPr>
          <w:p w14:paraId="20E5FFE9" w14:textId="63C59C26" w:rsidR="004962B2" w:rsidRPr="004962B2"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29,823</w:t>
            </w:r>
          </w:p>
        </w:tc>
        <w:tc>
          <w:tcPr>
            <w:tcW w:w="1051" w:type="dxa"/>
            <w:tcBorders>
              <w:top w:val="nil"/>
              <w:bottom w:val="nil"/>
            </w:tcBorders>
          </w:tcPr>
          <w:p w14:paraId="32974013" w14:textId="756FEFCC" w:rsidR="004962B2" w:rsidRPr="004962B2"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29,823</w:t>
            </w:r>
          </w:p>
        </w:tc>
        <w:tc>
          <w:tcPr>
            <w:tcW w:w="1340" w:type="dxa"/>
            <w:tcBorders>
              <w:top w:val="nil"/>
              <w:bottom w:val="nil"/>
            </w:tcBorders>
          </w:tcPr>
          <w:p w14:paraId="6F81D5BE" w14:textId="452FAC8F" w:rsidR="004962B2" w:rsidRPr="004962B2"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29,823</w:t>
            </w:r>
          </w:p>
        </w:tc>
        <w:tc>
          <w:tcPr>
            <w:tcW w:w="1584" w:type="dxa"/>
            <w:tcBorders>
              <w:top w:val="nil"/>
              <w:bottom w:val="nil"/>
            </w:tcBorders>
          </w:tcPr>
          <w:p w14:paraId="62F1C6BE" w14:textId="55CC75C5" w:rsidR="004962B2" w:rsidRPr="004962B2"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29,823</w:t>
            </w:r>
          </w:p>
        </w:tc>
      </w:tr>
      <w:tr w:rsidR="00E644B4" w:rsidRPr="004962B2" w14:paraId="39F2C234" w14:textId="77777777" w:rsidTr="00E6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079B0AB7" w14:textId="77777777" w:rsidR="004962B2" w:rsidRPr="004962B2" w:rsidRDefault="004962B2" w:rsidP="004962B2">
            <w:pPr>
              <w:jc w:val="both"/>
              <w:rPr>
                <w:rFonts w:ascii="Century Schoolbook" w:eastAsia="Century Schoolbook" w:hAnsi="Century Schoolbook" w:cs="Century Schoolbook"/>
                <w:i/>
                <w:iCs/>
                <w:vertAlign w:val="superscript"/>
              </w:rPr>
            </w:pPr>
            <w:r w:rsidRPr="004962B2">
              <w:rPr>
                <w:rFonts w:ascii="Century Schoolbook" w:eastAsia="Century Schoolbook" w:hAnsi="Century Schoolbook" w:cs="Century Schoolbook"/>
                <w:i/>
                <w:iCs/>
              </w:rPr>
              <w:t>R</w:t>
            </w:r>
            <w:r w:rsidRPr="004962B2">
              <w:rPr>
                <w:rFonts w:ascii="Century Schoolbook" w:eastAsia="Century Schoolbook" w:hAnsi="Century Schoolbook" w:cs="Century Schoolbook"/>
                <w:i/>
                <w:iCs/>
                <w:vertAlign w:val="superscript"/>
              </w:rPr>
              <w:t>2</w:t>
            </w:r>
          </w:p>
        </w:tc>
        <w:tc>
          <w:tcPr>
            <w:tcW w:w="1218" w:type="dxa"/>
            <w:tcBorders>
              <w:top w:val="nil"/>
              <w:bottom w:val="nil"/>
            </w:tcBorders>
          </w:tcPr>
          <w:p w14:paraId="61F6C40D" w14:textId="3C6AD862" w:rsidR="004962B2" w:rsidRPr="004962B2" w:rsidRDefault="00E644B4" w:rsidP="004962B2">
            <w:pPr>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0.030</w:t>
            </w:r>
          </w:p>
        </w:tc>
        <w:tc>
          <w:tcPr>
            <w:tcW w:w="1218" w:type="dxa"/>
            <w:tcBorders>
              <w:top w:val="nil"/>
              <w:bottom w:val="nil"/>
            </w:tcBorders>
          </w:tcPr>
          <w:p w14:paraId="52CC220E" w14:textId="0942A4CE" w:rsidR="004962B2" w:rsidRPr="004962B2" w:rsidRDefault="00E644B4" w:rsidP="004962B2">
            <w:pPr>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0.030</w:t>
            </w:r>
          </w:p>
        </w:tc>
        <w:tc>
          <w:tcPr>
            <w:tcW w:w="1051" w:type="dxa"/>
            <w:tcBorders>
              <w:top w:val="nil"/>
              <w:bottom w:val="nil"/>
            </w:tcBorders>
          </w:tcPr>
          <w:p w14:paraId="7C434C2C" w14:textId="3CF22498" w:rsidR="004962B2" w:rsidRPr="004962B2" w:rsidRDefault="00E644B4" w:rsidP="004962B2">
            <w:pPr>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0.059</w:t>
            </w:r>
          </w:p>
        </w:tc>
        <w:tc>
          <w:tcPr>
            <w:tcW w:w="1340" w:type="dxa"/>
            <w:tcBorders>
              <w:top w:val="nil"/>
              <w:bottom w:val="nil"/>
            </w:tcBorders>
          </w:tcPr>
          <w:p w14:paraId="3CCE3310" w14:textId="0F1A2394" w:rsidR="004962B2" w:rsidRPr="004962B2" w:rsidRDefault="00E644B4" w:rsidP="004962B2">
            <w:pPr>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0.086</w:t>
            </w:r>
          </w:p>
        </w:tc>
        <w:tc>
          <w:tcPr>
            <w:tcW w:w="1584" w:type="dxa"/>
            <w:tcBorders>
              <w:top w:val="nil"/>
              <w:bottom w:val="nil"/>
            </w:tcBorders>
          </w:tcPr>
          <w:p w14:paraId="4D89C90C" w14:textId="6090BE73" w:rsidR="004962B2" w:rsidRPr="004962B2" w:rsidRDefault="00E644B4" w:rsidP="004962B2">
            <w:pPr>
              <w:jc w:val="both"/>
              <w:cnfStyle w:val="000000100000" w:firstRow="0" w:lastRow="0" w:firstColumn="0" w:lastColumn="0" w:oddVBand="0" w:evenVBand="0" w:oddHBand="1" w:evenHBand="0" w:firstRowFirstColumn="0" w:firstRowLastColumn="0" w:lastRowFirstColumn="0" w:lastRowLastColumn="0"/>
              <w:rPr>
                <w:rFonts w:ascii="Century Schoolbook" w:eastAsia="Century Schoolbook" w:hAnsi="Century Schoolbook" w:cs="Century Schoolbook"/>
              </w:rPr>
            </w:pPr>
            <w:r w:rsidRPr="00E644B4">
              <w:rPr>
                <w:rFonts w:ascii="Century Schoolbook" w:eastAsia="Century Schoolbook" w:hAnsi="Century Schoolbook" w:cs="Century Schoolbook"/>
              </w:rPr>
              <w:t>0.086</w:t>
            </w:r>
          </w:p>
        </w:tc>
      </w:tr>
      <w:tr w:rsidR="00E644B4" w:rsidRPr="004962B2" w14:paraId="7AA23BAA" w14:textId="77777777" w:rsidTr="00E644B4">
        <w:tc>
          <w:tcPr>
            <w:cnfStyle w:val="001000000000" w:firstRow="0" w:lastRow="0" w:firstColumn="1" w:lastColumn="0" w:oddVBand="0" w:evenVBand="0" w:oddHBand="0" w:evenHBand="0" w:firstRowFirstColumn="0" w:firstRowLastColumn="0" w:lastRowFirstColumn="0" w:lastRowLastColumn="0"/>
            <w:tcW w:w="2093" w:type="dxa"/>
            <w:tcBorders>
              <w:top w:val="nil"/>
              <w:bottom w:val="double" w:sz="4" w:space="0" w:color="auto"/>
            </w:tcBorders>
          </w:tcPr>
          <w:p w14:paraId="71661B84" w14:textId="77777777" w:rsidR="00E644B4" w:rsidRPr="004962B2" w:rsidRDefault="00E644B4" w:rsidP="004962B2">
            <w:pPr>
              <w:jc w:val="both"/>
              <w:rPr>
                <w:rFonts w:ascii="Century Schoolbook" w:eastAsia="Century Schoolbook" w:hAnsi="Century Schoolbook" w:cs="Century Schoolbook"/>
                <w:i/>
                <w:iCs/>
              </w:rPr>
            </w:pPr>
          </w:p>
        </w:tc>
        <w:tc>
          <w:tcPr>
            <w:tcW w:w="1218" w:type="dxa"/>
            <w:tcBorders>
              <w:top w:val="nil"/>
              <w:bottom w:val="double" w:sz="4" w:space="0" w:color="auto"/>
            </w:tcBorders>
          </w:tcPr>
          <w:p w14:paraId="753A8B64" w14:textId="77777777" w:rsidR="00E644B4" w:rsidRPr="00E644B4"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218" w:type="dxa"/>
            <w:tcBorders>
              <w:top w:val="nil"/>
              <w:bottom w:val="double" w:sz="4" w:space="0" w:color="auto"/>
            </w:tcBorders>
          </w:tcPr>
          <w:p w14:paraId="62025FA8" w14:textId="77777777" w:rsidR="00E644B4" w:rsidRPr="00E644B4"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051" w:type="dxa"/>
            <w:tcBorders>
              <w:top w:val="nil"/>
              <w:bottom w:val="double" w:sz="4" w:space="0" w:color="auto"/>
            </w:tcBorders>
          </w:tcPr>
          <w:p w14:paraId="101C9244" w14:textId="77777777" w:rsidR="00E644B4" w:rsidRPr="00E644B4"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340" w:type="dxa"/>
            <w:tcBorders>
              <w:top w:val="nil"/>
              <w:bottom w:val="double" w:sz="4" w:space="0" w:color="auto"/>
            </w:tcBorders>
          </w:tcPr>
          <w:p w14:paraId="3323F333" w14:textId="77777777" w:rsidR="00E644B4" w:rsidRPr="00E644B4"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c>
          <w:tcPr>
            <w:tcW w:w="1584" w:type="dxa"/>
            <w:tcBorders>
              <w:top w:val="nil"/>
              <w:bottom w:val="double" w:sz="4" w:space="0" w:color="auto"/>
            </w:tcBorders>
          </w:tcPr>
          <w:p w14:paraId="0535C3B9" w14:textId="77777777" w:rsidR="00E644B4" w:rsidRPr="00E644B4" w:rsidRDefault="00E644B4" w:rsidP="004962B2">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rPr>
            </w:pPr>
          </w:p>
        </w:tc>
      </w:tr>
    </w:tbl>
    <w:p w14:paraId="5E671E60" w14:textId="54D69BC9" w:rsidR="0017336D" w:rsidRDefault="00E644B4" w:rsidP="0017336D">
      <w:pPr>
        <w:pStyle w:val="Prrafodelista"/>
        <w:rPr>
          <w:rFonts w:ascii="Arial" w:hAnsi="Arial" w:cs="Arial"/>
          <w:sz w:val="28"/>
          <w:szCs w:val="28"/>
        </w:rPr>
      </w:pPr>
      <w:r w:rsidRPr="00E644B4">
        <w:rPr>
          <w:rFonts w:ascii="Arial" w:hAnsi="Arial" w:cs="Arial"/>
          <w:sz w:val="28"/>
          <w:szCs w:val="28"/>
        </w:rPr>
        <w:t>Nota: Se indican con *, **, y *** los coeficientes significativos al 10%, 5% y 1%, respectivamente.</w:t>
      </w:r>
    </w:p>
    <w:p w14:paraId="0C1B5983" w14:textId="77777777" w:rsidR="00E644B4" w:rsidRDefault="00E644B4" w:rsidP="0017336D">
      <w:pPr>
        <w:pStyle w:val="Prrafodelista"/>
        <w:rPr>
          <w:rFonts w:ascii="Arial" w:hAnsi="Arial" w:cs="Arial"/>
          <w:sz w:val="28"/>
          <w:szCs w:val="28"/>
        </w:rPr>
      </w:pPr>
    </w:p>
    <w:p w14:paraId="79A7A86A" w14:textId="48234503" w:rsidR="0017336D" w:rsidRPr="0017336D" w:rsidRDefault="0017336D" w:rsidP="0017336D">
      <w:pPr>
        <w:pStyle w:val="Prrafodelista"/>
        <w:rPr>
          <w:rFonts w:ascii="Arial" w:hAnsi="Arial" w:cs="Arial"/>
          <w:sz w:val="28"/>
          <w:szCs w:val="28"/>
        </w:rPr>
      </w:pPr>
      <w:r w:rsidRPr="0017336D">
        <w:rPr>
          <w:rFonts w:ascii="Arial" w:hAnsi="Arial" w:cs="Arial"/>
          <w:sz w:val="28"/>
          <w:szCs w:val="28"/>
        </w:rPr>
        <w:t>Modelo 1</w:t>
      </w:r>
      <w:r w:rsidRPr="0017336D">
        <w:rPr>
          <w:rFonts w:ascii="Arial" w:hAnsi="Arial" w:cs="Arial"/>
          <w:sz w:val="28"/>
          <w:szCs w:val="28"/>
        </w:rPr>
        <w:tab/>
        <w:t>Modelo 2</w:t>
      </w:r>
      <w:r w:rsidRPr="0017336D">
        <w:rPr>
          <w:rFonts w:ascii="Arial" w:hAnsi="Arial" w:cs="Arial"/>
          <w:sz w:val="28"/>
          <w:szCs w:val="28"/>
        </w:rPr>
        <w:tab/>
        <w:t>Modelo 3</w:t>
      </w:r>
      <w:r w:rsidRPr="0017336D">
        <w:rPr>
          <w:rFonts w:ascii="Arial" w:hAnsi="Arial" w:cs="Arial"/>
          <w:sz w:val="28"/>
          <w:szCs w:val="28"/>
        </w:rPr>
        <w:tab/>
        <w:t>Modelo 4</w:t>
      </w:r>
      <w:r w:rsidRPr="0017336D">
        <w:rPr>
          <w:rFonts w:ascii="Arial" w:hAnsi="Arial" w:cs="Arial"/>
          <w:sz w:val="28"/>
          <w:szCs w:val="28"/>
        </w:rPr>
        <w:tab/>
        <w:t>Modelo 5</w:t>
      </w:r>
    </w:p>
    <w:p w14:paraId="2FF4E77D" w14:textId="77777777" w:rsidR="0017336D" w:rsidRPr="0017336D" w:rsidRDefault="0017336D" w:rsidP="0017336D">
      <w:pPr>
        <w:pStyle w:val="Prrafodelista"/>
        <w:rPr>
          <w:rFonts w:ascii="Arial" w:hAnsi="Arial" w:cs="Arial"/>
          <w:sz w:val="28"/>
          <w:szCs w:val="28"/>
          <w:lang w:val="en-US"/>
        </w:rPr>
      </w:pPr>
      <w:r w:rsidRPr="0017336D">
        <w:rPr>
          <w:rFonts w:ascii="Arial" w:hAnsi="Arial" w:cs="Arial"/>
          <w:sz w:val="28"/>
          <w:szCs w:val="28"/>
          <w:lang w:val="en-US"/>
        </w:rPr>
        <w:t>const</w:t>
      </w:r>
      <w:r w:rsidRPr="0017336D">
        <w:rPr>
          <w:rFonts w:ascii="Arial" w:hAnsi="Arial" w:cs="Arial"/>
          <w:sz w:val="28"/>
          <w:szCs w:val="28"/>
          <w:lang w:val="en-US"/>
        </w:rPr>
        <w:tab/>
        <w:t>73.139***\n(5.47)</w:t>
      </w:r>
      <w:r w:rsidRPr="0017336D">
        <w:rPr>
          <w:rFonts w:ascii="Arial" w:hAnsi="Arial" w:cs="Arial"/>
          <w:sz w:val="28"/>
          <w:szCs w:val="28"/>
          <w:lang w:val="en-US"/>
        </w:rPr>
        <w:tab/>
        <w:t>75.923***\n(5.52)</w:t>
      </w:r>
      <w:r w:rsidRPr="0017336D">
        <w:rPr>
          <w:rFonts w:ascii="Arial" w:hAnsi="Arial" w:cs="Arial"/>
          <w:sz w:val="28"/>
          <w:szCs w:val="28"/>
          <w:lang w:val="en-US"/>
        </w:rPr>
        <w:tab/>
        <w:t>-62.915***\n(7.11)</w:t>
      </w:r>
      <w:r w:rsidRPr="0017336D">
        <w:rPr>
          <w:rFonts w:ascii="Arial" w:hAnsi="Arial" w:cs="Arial"/>
          <w:sz w:val="28"/>
          <w:szCs w:val="28"/>
          <w:lang w:val="en-US"/>
        </w:rPr>
        <w:tab/>
        <w:t>-160.821***\n(7.74)</w:t>
      </w:r>
      <w:r w:rsidRPr="0017336D">
        <w:rPr>
          <w:rFonts w:ascii="Arial" w:hAnsi="Arial" w:cs="Arial"/>
          <w:sz w:val="28"/>
          <w:szCs w:val="28"/>
          <w:lang w:val="en-US"/>
        </w:rPr>
        <w:tab/>
        <w:t>-160.821***\</w:t>
      </w:r>
      <w:proofErr w:type="gramStart"/>
      <w:r w:rsidRPr="0017336D">
        <w:rPr>
          <w:rFonts w:ascii="Arial" w:hAnsi="Arial" w:cs="Arial"/>
          <w:sz w:val="28"/>
          <w:szCs w:val="28"/>
          <w:lang w:val="en-US"/>
        </w:rPr>
        <w:t>n(</w:t>
      </w:r>
      <w:proofErr w:type="gramEnd"/>
      <w:r w:rsidRPr="0017336D">
        <w:rPr>
          <w:rFonts w:ascii="Arial" w:hAnsi="Arial" w:cs="Arial"/>
          <w:sz w:val="28"/>
          <w:szCs w:val="28"/>
          <w:lang w:val="en-US"/>
        </w:rPr>
        <w:t>7.74)</w:t>
      </w:r>
    </w:p>
    <w:p w14:paraId="61617F59" w14:textId="77777777" w:rsidR="0017336D" w:rsidRPr="0017336D" w:rsidRDefault="0017336D" w:rsidP="0017336D">
      <w:pPr>
        <w:pStyle w:val="Prrafodelista"/>
        <w:rPr>
          <w:rFonts w:ascii="Arial" w:hAnsi="Arial" w:cs="Arial"/>
          <w:sz w:val="28"/>
          <w:szCs w:val="28"/>
        </w:rPr>
      </w:pPr>
      <w:r w:rsidRPr="0017336D">
        <w:rPr>
          <w:rFonts w:ascii="Arial" w:hAnsi="Arial" w:cs="Arial"/>
          <w:sz w:val="28"/>
          <w:szCs w:val="28"/>
        </w:rPr>
        <w:t>edad</w:t>
      </w:r>
      <w:r w:rsidRPr="0017336D">
        <w:rPr>
          <w:rFonts w:ascii="Arial" w:hAnsi="Arial" w:cs="Arial"/>
          <w:sz w:val="28"/>
          <w:szCs w:val="28"/>
        </w:rPr>
        <w:tab/>
        <w:t>4.330***\n(0.14)</w:t>
      </w:r>
      <w:r w:rsidRPr="0017336D">
        <w:rPr>
          <w:rFonts w:ascii="Arial" w:hAnsi="Arial" w:cs="Arial"/>
          <w:sz w:val="28"/>
          <w:szCs w:val="28"/>
        </w:rPr>
        <w:tab/>
        <w:t>4.219***\n(0.15)</w:t>
      </w:r>
      <w:r w:rsidRPr="0017336D">
        <w:rPr>
          <w:rFonts w:ascii="Arial" w:hAnsi="Arial" w:cs="Arial"/>
          <w:sz w:val="28"/>
          <w:szCs w:val="28"/>
        </w:rPr>
        <w:tab/>
        <w:t>4.963***\n(0.15)</w:t>
      </w:r>
      <w:r w:rsidRPr="0017336D">
        <w:rPr>
          <w:rFonts w:ascii="Arial" w:hAnsi="Arial" w:cs="Arial"/>
          <w:sz w:val="28"/>
          <w:szCs w:val="28"/>
        </w:rPr>
        <w:tab/>
        <w:t>5.228***\n(0.14)</w:t>
      </w:r>
      <w:r w:rsidRPr="0017336D">
        <w:rPr>
          <w:rFonts w:ascii="Arial" w:hAnsi="Arial" w:cs="Arial"/>
          <w:sz w:val="28"/>
          <w:szCs w:val="28"/>
        </w:rPr>
        <w:tab/>
        <w:t>5.228***\</w:t>
      </w:r>
      <w:proofErr w:type="gramStart"/>
      <w:r w:rsidRPr="0017336D">
        <w:rPr>
          <w:rFonts w:ascii="Arial" w:hAnsi="Arial" w:cs="Arial"/>
          <w:sz w:val="28"/>
          <w:szCs w:val="28"/>
        </w:rPr>
        <w:t>n(</w:t>
      </w:r>
      <w:proofErr w:type="gramEnd"/>
      <w:r w:rsidRPr="0017336D">
        <w:rPr>
          <w:rFonts w:ascii="Arial" w:hAnsi="Arial" w:cs="Arial"/>
          <w:sz w:val="28"/>
          <w:szCs w:val="28"/>
        </w:rPr>
        <w:t>0.14)</w:t>
      </w:r>
    </w:p>
    <w:p w14:paraId="745F6A79" w14:textId="77777777" w:rsidR="0017336D" w:rsidRPr="0017336D" w:rsidRDefault="0017336D" w:rsidP="0017336D">
      <w:pPr>
        <w:pStyle w:val="Prrafodelista"/>
        <w:rPr>
          <w:rFonts w:ascii="Arial" w:hAnsi="Arial" w:cs="Arial"/>
          <w:sz w:val="28"/>
          <w:szCs w:val="28"/>
        </w:rPr>
      </w:pPr>
      <w:r w:rsidRPr="0017336D">
        <w:rPr>
          <w:rFonts w:ascii="Arial" w:hAnsi="Arial" w:cs="Arial"/>
          <w:sz w:val="28"/>
          <w:szCs w:val="28"/>
        </w:rPr>
        <w:t>edad2</w:t>
      </w:r>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t>-0.168***\n(0.05)</w:t>
      </w:r>
      <w:r w:rsidRPr="0017336D">
        <w:rPr>
          <w:rFonts w:ascii="Arial" w:hAnsi="Arial" w:cs="Arial"/>
          <w:sz w:val="28"/>
          <w:szCs w:val="28"/>
        </w:rPr>
        <w:tab/>
        <w:t>-0.052\n(0.05)</w:t>
      </w:r>
      <w:r w:rsidRPr="0017336D">
        <w:rPr>
          <w:rFonts w:ascii="Arial" w:hAnsi="Arial" w:cs="Arial"/>
          <w:sz w:val="28"/>
          <w:szCs w:val="28"/>
        </w:rPr>
        <w:tab/>
        <w:t>-0.053\n(0.04)</w:t>
      </w:r>
      <w:r w:rsidRPr="0017336D">
        <w:rPr>
          <w:rFonts w:ascii="Arial" w:hAnsi="Arial" w:cs="Arial"/>
          <w:sz w:val="28"/>
          <w:szCs w:val="28"/>
        </w:rPr>
        <w:tab/>
        <w:t>-0.053\</w:t>
      </w:r>
      <w:proofErr w:type="gramStart"/>
      <w:r w:rsidRPr="0017336D">
        <w:rPr>
          <w:rFonts w:ascii="Arial" w:hAnsi="Arial" w:cs="Arial"/>
          <w:sz w:val="28"/>
          <w:szCs w:val="28"/>
        </w:rPr>
        <w:t>n(</w:t>
      </w:r>
      <w:proofErr w:type="gramEnd"/>
      <w:r w:rsidRPr="0017336D">
        <w:rPr>
          <w:rFonts w:ascii="Arial" w:hAnsi="Arial" w:cs="Arial"/>
          <w:sz w:val="28"/>
          <w:szCs w:val="28"/>
        </w:rPr>
        <w:t>0.04)</w:t>
      </w:r>
    </w:p>
    <w:p w14:paraId="0B848870" w14:textId="77777777" w:rsidR="0017336D" w:rsidRPr="0017336D" w:rsidRDefault="0017336D" w:rsidP="0017336D">
      <w:pPr>
        <w:pStyle w:val="Prrafodelista"/>
        <w:rPr>
          <w:rFonts w:ascii="Arial" w:hAnsi="Arial" w:cs="Arial"/>
          <w:sz w:val="28"/>
          <w:szCs w:val="28"/>
        </w:rPr>
      </w:pPr>
      <w:proofErr w:type="spellStart"/>
      <w:r w:rsidRPr="0017336D">
        <w:rPr>
          <w:rFonts w:ascii="Arial" w:hAnsi="Arial" w:cs="Arial"/>
          <w:sz w:val="28"/>
          <w:szCs w:val="28"/>
        </w:rPr>
        <w:t>educ</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t>48.409***\n(1.60)</w:t>
      </w:r>
      <w:r w:rsidRPr="0017336D">
        <w:rPr>
          <w:rFonts w:ascii="Arial" w:hAnsi="Arial" w:cs="Arial"/>
          <w:sz w:val="28"/>
          <w:szCs w:val="28"/>
        </w:rPr>
        <w:tab/>
        <w:t>49.575***\n(1.57)</w:t>
      </w:r>
      <w:r w:rsidRPr="0017336D">
        <w:rPr>
          <w:rFonts w:ascii="Arial" w:hAnsi="Arial" w:cs="Arial"/>
          <w:sz w:val="28"/>
          <w:szCs w:val="28"/>
        </w:rPr>
        <w:tab/>
        <w:t>49.575***\</w:t>
      </w:r>
      <w:proofErr w:type="gramStart"/>
      <w:r w:rsidRPr="0017336D">
        <w:rPr>
          <w:rFonts w:ascii="Arial" w:hAnsi="Arial" w:cs="Arial"/>
          <w:sz w:val="28"/>
          <w:szCs w:val="28"/>
        </w:rPr>
        <w:t>n(</w:t>
      </w:r>
      <w:proofErr w:type="gramEnd"/>
      <w:r w:rsidRPr="0017336D">
        <w:rPr>
          <w:rFonts w:ascii="Arial" w:hAnsi="Arial" w:cs="Arial"/>
          <w:sz w:val="28"/>
          <w:szCs w:val="28"/>
        </w:rPr>
        <w:t>1.57)</w:t>
      </w:r>
    </w:p>
    <w:p w14:paraId="7672FA7D" w14:textId="77777777" w:rsidR="0017336D" w:rsidRPr="0017336D" w:rsidRDefault="0017336D" w:rsidP="0017336D">
      <w:pPr>
        <w:pStyle w:val="Prrafodelista"/>
        <w:rPr>
          <w:rFonts w:ascii="Arial" w:hAnsi="Arial" w:cs="Arial"/>
          <w:sz w:val="28"/>
          <w:szCs w:val="28"/>
        </w:rPr>
      </w:pPr>
      <w:r w:rsidRPr="0017336D">
        <w:rPr>
          <w:rFonts w:ascii="Arial" w:hAnsi="Arial" w:cs="Arial"/>
          <w:sz w:val="28"/>
          <w:szCs w:val="28"/>
        </w:rPr>
        <w:t>mujer</w:t>
      </w:r>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t>182.588***\n(6.14)</w:t>
      </w:r>
      <w:r w:rsidRPr="0017336D">
        <w:rPr>
          <w:rFonts w:ascii="Arial" w:hAnsi="Arial" w:cs="Arial"/>
          <w:sz w:val="28"/>
          <w:szCs w:val="28"/>
        </w:rPr>
        <w:tab/>
        <w:t>182.588***\</w:t>
      </w:r>
      <w:proofErr w:type="gramStart"/>
      <w:r w:rsidRPr="0017336D">
        <w:rPr>
          <w:rFonts w:ascii="Arial" w:hAnsi="Arial" w:cs="Arial"/>
          <w:sz w:val="28"/>
          <w:szCs w:val="28"/>
        </w:rPr>
        <w:t>n(</w:t>
      </w:r>
      <w:proofErr w:type="gramEnd"/>
      <w:r w:rsidRPr="0017336D">
        <w:rPr>
          <w:rFonts w:ascii="Arial" w:hAnsi="Arial" w:cs="Arial"/>
          <w:sz w:val="28"/>
          <w:szCs w:val="28"/>
        </w:rPr>
        <w:t>6.14)</w:t>
      </w:r>
    </w:p>
    <w:p w14:paraId="34008A64" w14:textId="77777777" w:rsidR="0017336D" w:rsidRPr="0017336D" w:rsidRDefault="0017336D" w:rsidP="0017336D">
      <w:pPr>
        <w:pStyle w:val="Prrafodelista"/>
        <w:rPr>
          <w:rFonts w:ascii="Arial" w:hAnsi="Arial" w:cs="Arial"/>
          <w:sz w:val="28"/>
          <w:szCs w:val="28"/>
        </w:rPr>
      </w:pPr>
      <w:r w:rsidRPr="0017336D">
        <w:rPr>
          <w:rFonts w:ascii="Arial" w:hAnsi="Arial" w:cs="Arial"/>
          <w:sz w:val="28"/>
          <w:szCs w:val="28"/>
        </w:rPr>
        <w:t>variable1</w:t>
      </w:r>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t>0.000\</w:t>
      </w:r>
      <w:proofErr w:type="gramStart"/>
      <w:r w:rsidRPr="0017336D">
        <w:rPr>
          <w:rFonts w:ascii="Arial" w:hAnsi="Arial" w:cs="Arial"/>
          <w:sz w:val="28"/>
          <w:szCs w:val="28"/>
        </w:rPr>
        <w:t>n(</w:t>
      </w:r>
      <w:proofErr w:type="gramEnd"/>
      <w:r w:rsidRPr="0017336D">
        <w:rPr>
          <w:rFonts w:ascii="Arial" w:hAnsi="Arial" w:cs="Arial"/>
          <w:sz w:val="28"/>
          <w:szCs w:val="28"/>
        </w:rPr>
        <w:t>0.00)</w:t>
      </w:r>
    </w:p>
    <w:p w14:paraId="13C9F745" w14:textId="77777777" w:rsidR="0017336D" w:rsidRPr="0017336D" w:rsidRDefault="0017336D" w:rsidP="0017336D">
      <w:pPr>
        <w:pStyle w:val="Prrafodelista"/>
        <w:rPr>
          <w:rFonts w:ascii="Arial" w:hAnsi="Arial" w:cs="Arial"/>
          <w:sz w:val="28"/>
          <w:szCs w:val="28"/>
        </w:rPr>
      </w:pPr>
      <w:r w:rsidRPr="0017336D">
        <w:rPr>
          <w:rFonts w:ascii="Arial" w:hAnsi="Arial" w:cs="Arial"/>
          <w:sz w:val="28"/>
          <w:szCs w:val="28"/>
        </w:rPr>
        <w:t>variable2</w:t>
      </w:r>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r>
      <w:proofErr w:type="spellStart"/>
      <w:r w:rsidRPr="0017336D">
        <w:rPr>
          <w:rFonts w:ascii="Arial" w:hAnsi="Arial" w:cs="Arial"/>
          <w:sz w:val="28"/>
          <w:szCs w:val="28"/>
        </w:rPr>
        <w:t>NaN</w:t>
      </w:r>
      <w:proofErr w:type="spellEnd"/>
      <w:r w:rsidRPr="0017336D">
        <w:rPr>
          <w:rFonts w:ascii="Arial" w:hAnsi="Arial" w:cs="Arial"/>
          <w:sz w:val="28"/>
          <w:szCs w:val="28"/>
        </w:rPr>
        <w:tab/>
        <w:t>0.000\</w:t>
      </w:r>
      <w:proofErr w:type="gramStart"/>
      <w:r w:rsidRPr="0017336D">
        <w:rPr>
          <w:rFonts w:ascii="Arial" w:hAnsi="Arial" w:cs="Arial"/>
          <w:sz w:val="28"/>
          <w:szCs w:val="28"/>
        </w:rPr>
        <w:t>n(</w:t>
      </w:r>
      <w:proofErr w:type="gramEnd"/>
      <w:r w:rsidRPr="0017336D">
        <w:rPr>
          <w:rFonts w:ascii="Arial" w:hAnsi="Arial" w:cs="Arial"/>
          <w:sz w:val="28"/>
          <w:szCs w:val="28"/>
        </w:rPr>
        <w:t>0.00)</w:t>
      </w:r>
    </w:p>
    <w:p w14:paraId="461FDCD8" w14:textId="77777777" w:rsidR="0017336D" w:rsidRPr="00C1365E" w:rsidRDefault="0017336D" w:rsidP="0017336D">
      <w:pPr>
        <w:pStyle w:val="Prrafodelista"/>
        <w:rPr>
          <w:rFonts w:ascii="Arial" w:hAnsi="Arial" w:cs="Arial"/>
          <w:sz w:val="28"/>
          <w:szCs w:val="28"/>
          <w:lang w:val="en-US"/>
        </w:rPr>
      </w:pPr>
      <w:r w:rsidRPr="00C1365E">
        <w:rPr>
          <w:rFonts w:ascii="Arial" w:hAnsi="Arial" w:cs="Arial"/>
          <w:sz w:val="28"/>
          <w:szCs w:val="28"/>
          <w:lang w:val="en-US"/>
        </w:rPr>
        <w:t>N (</w:t>
      </w:r>
      <w:proofErr w:type="spellStart"/>
      <w:r w:rsidRPr="00C1365E">
        <w:rPr>
          <w:rFonts w:ascii="Arial" w:hAnsi="Arial" w:cs="Arial"/>
          <w:sz w:val="28"/>
          <w:szCs w:val="28"/>
          <w:lang w:val="en-US"/>
        </w:rPr>
        <w:t>obs</w:t>
      </w:r>
      <w:proofErr w:type="spellEnd"/>
      <w:r w:rsidRPr="00C1365E">
        <w:rPr>
          <w:rFonts w:ascii="Arial" w:hAnsi="Arial" w:cs="Arial"/>
          <w:sz w:val="28"/>
          <w:szCs w:val="28"/>
          <w:lang w:val="en-US"/>
        </w:rPr>
        <w:t>)</w:t>
      </w:r>
      <w:r w:rsidRPr="00C1365E">
        <w:rPr>
          <w:rFonts w:ascii="Arial" w:hAnsi="Arial" w:cs="Arial"/>
          <w:sz w:val="28"/>
          <w:szCs w:val="28"/>
          <w:lang w:val="en-US"/>
        </w:rPr>
        <w:tab/>
        <w:t>29823</w:t>
      </w:r>
      <w:r w:rsidRPr="00C1365E">
        <w:rPr>
          <w:rFonts w:ascii="Arial" w:hAnsi="Arial" w:cs="Arial"/>
          <w:sz w:val="28"/>
          <w:szCs w:val="28"/>
          <w:lang w:val="en-US"/>
        </w:rPr>
        <w:tab/>
        <w:t>29823</w:t>
      </w:r>
      <w:r w:rsidRPr="00C1365E">
        <w:rPr>
          <w:rFonts w:ascii="Arial" w:hAnsi="Arial" w:cs="Arial"/>
          <w:sz w:val="28"/>
          <w:szCs w:val="28"/>
          <w:lang w:val="en-US"/>
        </w:rPr>
        <w:tab/>
        <w:t>29823</w:t>
      </w:r>
      <w:r w:rsidRPr="00C1365E">
        <w:rPr>
          <w:rFonts w:ascii="Arial" w:hAnsi="Arial" w:cs="Arial"/>
          <w:sz w:val="28"/>
          <w:szCs w:val="28"/>
          <w:lang w:val="en-US"/>
        </w:rPr>
        <w:tab/>
        <w:t>29823</w:t>
      </w:r>
      <w:r w:rsidRPr="00C1365E">
        <w:rPr>
          <w:rFonts w:ascii="Arial" w:hAnsi="Arial" w:cs="Arial"/>
          <w:sz w:val="28"/>
          <w:szCs w:val="28"/>
          <w:lang w:val="en-US"/>
        </w:rPr>
        <w:tab/>
        <w:t>29823</w:t>
      </w:r>
    </w:p>
    <w:p w14:paraId="78353B44" w14:textId="4F682EF2" w:rsidR="0017336D" w:rsidRPr="00C1365E" w:rsidRDefault="0017336D" w:rsidP="0017336D">
      <w:pPr>
        <w:pStyle w:val="Prrafodelista"/>
        <w:rPr>
          <w:rFonts w:ascii="Arial" w:hAnsi="Arial" w:cs="Arial"/>
          <w:sz w:val="28"/>
          <w:szCs w:val="28"/>
          <w:lang w:val="en-US"/>
        </w:rPr>
      </w:pPr>
      <w:r w:rsidRPr="00C1365E">
        <w:rPr>
          <w:rFonts w:ascii="Arial" w:hAnsi="Arial" w:cs="Arial"/>
          <w:sz w:val="28"/>
          <w:szCs w:val="28"/>
          <w:lang w:val="en-US"/>
        </w:rPr>
        <w:t>R2</w:t>
      </w:r>
      <w:r w:rsidRPr="00C1365E">
        <w:rPr>
          <w:rFonts w:ascii="Arial" w:hAnsi="Arial" w:cs="Arial"/>
          <w:sz w:val="28"/>
          <w:szCs w:val="28"/>
          <w:lang w:val="en-US"/>
        </w:rPr>
        <w:tab/>
        <w:t>0.030</w:t>
      </w:r>
      <w:r w:rsidRPr="00C1365E">
        <w:rPr>
          <w:rFonts w:ascii="Arial" w:hAnsi="Arial" w:cs="Arial"/>
          <w:sz w:val="28"/>
          <w:szCs w:val="28"/>
          <w:lang w:val="en-US"/>
        </w:rPr>
        <w:tab/>
        <w:t>0.030</w:t>
      </w:r>
      <w:r w:rsidRPr="00C1365E">
        <w:rPr>
          <w:rFonts w:ascii="Arial" w:hAnsi="Arial" w:cs="Arial"/>
          <w:sz w:val="28"/>
          <w:szCs w:val="28"/>
          <w:lang w:val="en-US"/>
        </w:rPr>
        <w:tab/>
        <w:t>0.059</w:t>
      </w:r>
      <w:r w:rsidRPr="00C1365E">
        <w:rPr>
          <w:rFonts w:ascii="Arial" w:hAnsi="Arial" w:cs="Arial"/>
          <w:sz w:val="28"/>
          <w:szCs w:val="28"/>
          <w:lang w:val="en-US"/>
        </w:rPr>
        <w:tab/>
        <w:t>0.086</w:t>
      </w:r>
      <w:r w:rsidRPr="00C1365E">
        <w:rPr>
          <w:rFonts w:ascii="Arial" w:hAnsi="Arial" w:cs="Arial"/>
          <w:sz w:val="28"/>
          <w:szCs w:val="28"/>
          <w:lang w:val="en-US"/>
        </w:rPr>
        <w:tab/>
        <w:t>0.086</w:t>
      </w:r>
    </w:p>
    <w:p w14:paraId="4D9AA9F2" w14:textId="77777777" w:rsidR="0017336D" w:rsidRPr="00C1365E" w:rsidRDefault="0017336D" w:rsidP="0017336D">
      <w:pPr>
        <w:ind w:left="360"/>
        <w:rPr>
          <w:rFonts w:ascii="Arial" w:hAnsi="Arial" w:cs="Arial"/>
          <w:sz w:val="28"/>
          <w:szCs w:val="28"/>
          <w:lang w:val="en-US"/>
        </w:rPr>
      </w:pPr>
    </w:p>
    <w:p w14:paraId="345D0289" w14:textId="77777777" w:rsidR="0017336D" w:rsidRPr="00C1365E" w:rsidRDefault="0017336D" w:rsidP="0017336D">
      <w:pPr>
        <w:ind w:left="360"/>
        <w:rPr>
          <w:rFonts w:ascii="Arial" w:hAnsi="Arial" w:cs="Arial"/>
          <w:sz w:val="28"/>
          <w:szCs w:val="28"/>
          <w:lang w:val="en-US"/>
        </w:rPr>
      </w:pPr>
    </w:p>
    <w:p w14:paraId="2D0EC52B" w14:textId="77777777" w:rsidR="0017336D" w:rsidRPr="00C1365E" w:rsidRDefault="0017336D" w:rsidP="0017336D">
      <w:pPr>
        <w:ind w:left="360"/>
        <w:rPr>
          <w:rFonts w:ascii="Arial" w:hAnsi="Arial" w:cs="Arial"/>
          <w:sz w:val="28"/>
          <w:szCs w:val="28"/>
          <w:lang w:val="en-US"/>
        </w:rPr>
      </w:pPr>
    </w:p>
    <w:p w14:paraId="2628E37A" w14:textId="77777777" w:rsidR="00C1365E" w:rsidRDefault="00C1365E" w:rsidP="00C1365E">
      <w:pPr>
        <w:rPr>
          <w:rFonts w:ascii="Arial" w:hAnsi="Arial" w:cs="Arial"/>
          <w:sz w:val="28"/>
          <w:szCs w:val="28"/>
          <w:lang w:val="en-US"/>
        </w:rPr>
      </w:pPr>
    </w:p>
    <w:p w14:paraId="67C79C54" w14:textId="32E56A39" w:rsidR="005906AE" w:rsidRPr="005906AE" w:rsidRDefault="005906AE" w:rsidP="00C1365E">
      <w:pPr>
        <w:rPr>
          <w:rFonts w:ascii="Arial" w:hAnsi="Arial" w:cs="Arial"/>
          <w:lang w:val="en-US"/>
        </w:rPr>
      </w:pPr>
      <w:r w:rsidRPr="005906AE">
        <w:rPr>
          <w:rFonts w:ascii="Arial" w:hAnsi="Arial" w:cs="Arial"/>
          <w:lang w:val="en-US"/>
        </w:rPr>
        <w:t xml:space="preserve">   OLS Regression Results                            </w:t>
      </w:r>
    </w:p>
    <w:p w14:paraId="6FC533CE" w14:textId="77777777" w:rsidR="005906AE" w:rsidRPr="005906AE" w:rsidRDefault="005906AE" w:rsidP="00C1365E">
      <w:pPr>
        <w:rPr>
          <w:rFonts w:ascii="Arial" w:hAnsi="Arial" w:cs="Arial"/>
          <w:lang w:val="en-US"/>
        </w:rPr>
      </w:pPr>
      <w:r w:rsidRPr="005906AE">
        <w:rPr>
          <w:rFonts w:ascii="Arial" w:hAnsi="Arial" w:cs="Arial"/>
          <w:lang w:val="en-US"/>
        </w:rPr>
        <w:t>==============================================================================</w:t>
      </w:r>
    </w:p>
    <w:p w14:paraId="7B615840" w14:textId="77777777" w:rsidR="005906AE" w:rsidRPr="005906AE" w:rsidRDefault="005906AE" w:rsidP="005906AE">
      <w:pPr>
        <w:ind w:left="360"/>
        <w:rPr>
          <w:rFonts w:ascii="Arial" w:hAnsi="Arial" w:cs="Arial"/>
          <w:lang w:val="en-US"/>
        </w:rPr>
      </w:pPr>
      <w:r w:rsidRPr="005906AE">
        <w:rPr>
          <w:rFonts w:ascii="Arial" w:hAnsi="Arial" w:cs="Arial"/>
          <w:lang w:val="en-US"/>
        </w:rPr>
        <w:t xml:space="preserve">Dep. Variable:                </w:t>
      </w:r>
      <w:proofErr w:type="spellStart"/>
      <w:r w:rsidRPr="005906AE">
        <w:rPr>
          <w:rFonts w:ascii="Arial" w:hAnsi="Arial" w:cs="Arial"/>
          <w:lang w:val="en-US"/>
        </w:rPr>
        <w:t>salario</w:t>
      </w:r>
      <w:proofErr w:type="spellEnd"/>
      <w:r w:rsidRPr="005906AE">
        <w:rPr>
          <w:rFonts w:ascii="Arial" w:hAnsi="Arial" w:cs="Arial"/>
          <w:lang w:val="en-US"/>
        </w:rPr>
        <w:t xml:space="preserve">   R-squared:                       0.115</w:t>
      </w:r>
    </w:p>
    <w:p w14:paraId="6083772D" w14:textId="77777777" w:rsidR="005906AE" w:rsidRPr="005906AE" w:rsidRDefault="005906AE" w:rsidP="005906AE">
      <w:pPr>
        <w:ind w:left="360"/>
        <w:rPr>
          <w:rFonts w:ascii="Arial" w:hAnsi="Arial" w:cs="Arial"/>
          <w:lang w:val="en-US"/>
        </w:rPr>
      </w:pPr>
      <w:r w:rsidRPr="005906AE">
        <w:rPr>
          <w:rFonts w:ascii="Arial" w:hAnsi="Arial" w:cs="Arial"/>
          <w:lang w:val="en-US"/>
        </w:rPr>
        <w:t>Model:                            OLS   Adj. R-squared:                  0.115</w:t>
      </w:r>
    </w:p>
    <w:p w14:paraId="2E7FD0CA" w14:textId="77777777" w:rsidR="005906AE" w:rsidRPr="005906AE" w:rsidRDefault="005906AE" w:rsidP="005906AE">
      <w:pPr>
        <w:ind w:left="360"/>
        <w:rPr>
          <w:rFonts w:ascii="Arial" w:hAnsi="Arial" w:cs="Arial"/>
          <w:lang w:val="en-US"/>
        </w:rPr>
      </w:pPr>
      <w:r w:rsidRPr="005906AE">
        <w:rPr>
          <w:rFonts w:ascii="Arial" w:hAnsi="Arial" w:cs="Arial"/>
          <w:lang w:val="en-US"/>
        </w:rPr>
        <w:t>Method:                 Least Squares   F-statistic:                     716.4</w:t>
      </w:r>
    </w:p>
    <w:p w14:paraId="7879AE3F" w14:textId="77777777" w:rsidR="005906AE" w:rsidRPr="005906AE" w:rsidRDefault="005906AE" w:rsidP="005906AE">
      <w:pPr>
        <w:ind w:left="360"/>
        <w:rPr>
          <w:rFonts w:ascii="Arial" w:hAnsi="Arial" w:cs="Arial"/>
          <w:lang w:val="en-US"/>
        </w:rPr>
      </w:pPr>
      <w:r w:rsidRPr="005906AE">
        <w:rPr>
          <w:rFonts w:ascii="Arial" w:hAnsi="Arial" w:cs="Arial"/>
          <w:lang w:val="en-US"/>
        </w:rPr>
        <w:lastRenderedPageBreak/>
        <w:t>Date:                Tue, 03 Jun 2025   Prob (F-</w:t>
      </w:r>
      <w:proofErr w:type="gramStart"/>
      <w:r w:rsidRPr="005906AE">
        <w:rPr>
          <w:rFonts w:ascii="Arial" w:hAnsi="Arial" w:cs="Arial"/>
          <w:lang w:val="en-US"/>
        </w:rPr>
        <w:t>statistic</w:t>
      </w:r>
      <w:proofErr w:type="gramEnd"/>
      <w:r w:rsidRPr="005906AE">
        <w:rPr>
          <w:rFonts w:ascii="Arial" w:hAnsi="Arial" w:cs="Arial"/>
          <w:lang w:val="en-US"/>
        </w:rPr>
        <w:t>):               0.00</w:t>
      </w:r>
    </w:p>
    <w:p w14:paraId="6F1E910F" w14:textId="77777777" w:rsidR="005906AE" w:rsidRPr="005906AE" w:rsidRDefault="005906AE" w:rsidP="005906AE">
      <w:pPr>
        <w:ind w:left="360"/>
        <w:rPr>
          <w:rFonts w:ascii="Arial" w:hAnsi="Arial" w:cs="Arial"/>
          <w:lang w:val="en-US"/>
        </w:rPr>
      </w:pPr>
      <w:r w:rsidRPr="005906AE">
        <w:rPr>
          <w:rFonts w:ascii="Arial" w:hAnsi="Arial" w:cs="Arial"/>
          <w:lang w:val="en-US"/>
        </w:rPr>
        <w:t>Time:                        19:06:05   Log-Likelihood:            -2.3120e+05</w:t>
      </w:r>
    </w:p>
    <w:p w14:paraId="02AFD521" w14:textId="77777777" w:rsidR="005906AE" w:rsidRPr="005906AE" w:rsidRDefault="005906AE" w:rsidP="005906AE">
      <w:pPr>
        <w:ind w:left="360"/>
        <w:rPr>
          <w:rFonts w:ascii="Arial" w:hAnsi="Arial" w:cs="Arial"/>
          <w:lang w:val="en-US"/>
        </w:rPr>
      </w:pPr>
      <w:r w:rsidRPr="005906AE">
        <w:rPr>
          <w:rFonts w:ascii="Arial" w:hAnsi="Arial" w:cs="Arial"/>
          <w:lang w:val="en-US"/>
        </w:rPr>
        <w:t>No. Observations:               16513   AIC:                         4.624e+05</w:t>
      </w:r>
    </w:p>
    <w:p w14:paraId="2E8FFD06" w14:textId="77777777" w:rsidR="005906AE" w:rsidRPr="005906AE" w:rsidRDefault="005906AE" w:rsidP="005906AE">
      <w:pPr>
        <w:ind w:left="360"/>
        <w:rPr>
          <w:rFonts w:ascii="Arial" w:hAnsi="Arial" w:cs="Arial"/>
          <w:lang w:val="en-US"/>
        </w:rPr>
      </w:pPr>
      <w:proofErr w:type="spellStart"/>
      <w:r w:rsidRPr="005906AE">
        <w:rPr>
          <w:rFonts w:ascii="Arial" w:hAnsi="Arial" w:cs="Arial"/>
          <w:lang w:val="en-US"/>
        </w:rPr>
        <w:t>Df</w:t>
      </w:r>
      <w:proofErr w:type="spellEnd"/>
      <w:r w:rsidRPr="005906AE">
        <w:rPr>
          <w:rFonts w:ascii="Arial" w:hAnsi="Arial" w:cs="Arial"/>
          <w:lang w:val="en-US"/>
        </w:rPr>
        <w:t xml:space="preserve"> Residuals:                   16509   BIC:                         4.624e+05</w:t>
      </w:r>
    </w:p>
    <w:p w14:paraId="64EAA533" w14:textId="77777777" w:rsidR="005906AE" w:rsidRPr="005906AE" w:rsidRDefault="005906AE" w:rsidP="005906AE">
      <w:pPr>
        <w:ind w:left="360"/>
        <w:rPr>
          <w:rFonts w:ascii="Arial" w:hAnsi="Arial" w:cs="Arial"/>
          <w:lang w:val="en-US"/>
        </w:rPr>
      </w:pPr>
      <w:proofErr w:type="spellStart"/>
      <w:r w:rsidRPr="005906AE">
        <w:rPr>
          <w:rFonts w:ascii="Arial" w:hAnsi="Arial" w:cs="Arial"/>
          <w:lang w:val="en-US"/>
        </w:rPr>
        <w:t>Df</w:t>
      </w:r>
      <w:proofErr w:type="spellEnd"/>
      <w:r w:rsidRPr="005906AE">
        <w:rPr>
          <w:rFonts w:ascii="Arial" w:hAnsi="Arial" w:cs="Arial"/>
          <w:lang w:val="en-US"/>
        </w:rPr>
        <w:t xml:space="preserve"> Model:                           3                                         </w:t>
      </w:r>
    </w:p>
    <w:p w14:paraId="18D07417" w14:textId="77777777" w:rsidR="005906AE" w:rsidRPr="005906AE" w:rsidRDefault="005906AE" w:rsidP="005906AE">
      <w:pPr>
        <w:ind w:left="360"/>
        <w:rPr>
          <w:rFonts w:ascii="Arial" w:hAnsi="Arial" w:cs="Arial"/>
          <w:lang w:val="en-US"/>
        </w:rPr>
      </w:pPr>
      <w:r w:rsidRPr="005906AE">
        <w:rPr>
          <w:rFonts w:ascii="Arial" w:hAnsi="Arial" w:cs="Arial"/>
          <w:lang w:val="en-US"/>
        </w:rPr>
        <w:t xml:space="preserve">Covariance Type:            </w:t>
      </w:r>
      <w:proofErr w:type="spellStart"/>
      <w:r w:rsidRPr="005906AE">
        <w:rPr>
          <w:rFonts w:ascii="Arial" w:hAnsi="Arial" w:cs="Arial"/>
          <w:lang w:val="en-US"/>
        </w:rPr>
        <w:t>nonrobust</w:t>
      </w:r>
      <w:proofErr w:type="spellEnd"/>
      <w:r w:rsidRPr="005906AE">
        <w:rPr>
          <w:rFonts w:ascii="Arial" w:hAnsi="Arial" w:cs="Arial"/>
          <w:lang w:val="en-US"/>
        </w:rPr>
        <w:t xml:space="preserve">                                         </w:t>
      </w:r>
    </w:p>
    <w:p w14:paraId="100252AD" w14:textId="77777777" w:rsidR="005906AE" w:rsidRPr="005906AE" w:rsidRDefault="005906AE" w:rsidP="005906AE">
      <w:pPr>
        <w:ind w:left="360"/>
        <w:rPr>
          <w:rFonts w:ascii="Arial" w:hAnsi="Arial" w:cs="Arial"/>
          <w:lang w:val="en-US"/>
        </w:rPr>
      </w:pPr>
      <w:r w:rsidRPr="005906AE">
        <w:rPr>
          <w:rFonts w:ascii="Arial" w:hAnsi="Arial" w:cs="Arial"/>
          <w:lang w:val="en-US"/>
        </w:rPr>
        <w:t>==============================================================================</w:t>
      </w:r>
    </w:p>
    <w:p w14:paraId="442A72CA" w14:textId="77777777" w:rsidR="005906AE" w:rsidRPr="005906AE" w:rsidRDefault="005906AE" w:rsidP="005906AE">
      <w:pPr>
        <w:ind w:left="360"/>
        <w:rPr>
          <w:rFonts w:ascii="Arial" w:hAnsi="Arial" w:cs="Arial"/>
          <w:lang w:val="en-US"/>
        </w:rPr>
      </w:pPr>
      <w:r w:rsidRPr="005906AE">
        <w:rPr>
          <w:rFonts w:ascii="Arial" w:hAnsi="Arial" w:cs="Arial"/>
          <w:lang w:val="en-US"/>
        </w:rPr>
        <w:t xml:space="preserve">                 </w:t>
      </w:r>
      <w:proofErr w:type="spellStart"/>
      <w:r w:rsidRPr="005906AE">
        <w:rPr>
          <w:rFonts w:ascii="Arial" w:hAnsi="Arial" w:cs="Arial"/>
          <w:lang w:val="en-US"/>
        </w:rPr>
        <w:t>coef</w:t>
      </w:r>
      <w:proofErr w:type="spellEnd"/>
      <w:r w:rsidRPr="005906AE">
        <w:rPr>
          <w:rFonts w:ascii="Arial" w:hAnsi="Arial" w:cs="Arial"/>
          <w:lang w:val="en-US"/>
        </w:rPr>
        <w:t xml:space="preserve">    std err          t      P&gt;|t|   </w:t>
      </w:r>
      <w:proofErr w:type="gramStart"/>
      <w:r w:rsidRPr="005906AE">
        <w:rPr>
          <w:rFonts w:ascii="Arial" w:hAnsi="Arial" w:cs="Arial"/>
          <w:lang w:val="en-US"/>
        </w:rPr>
        <w:t xml:space="preserve">   [</w:t>
      </w:r>
      <w:proofErr w:type="gramEnd"/>
      <w:r w:rsidRPr="005906AE">
        <w:rPr>
          <w:rFonts w:ascii="Arial" w:hAnsi="Arial" w:cs="Arial"/>
          <w:lang w:val="en-US"/>
        </w:rPr>
        <w:t>0.025      0.975]</w:t>
      </w:r>
    </w:p>
    <w:p w14:paraId="2B829536" w14:textId="77777777" w:rsidR="005906AE" w:rsidRPr="005906AE" w:rsidRDefault="005906AE" w:rsidP="005906AE">
      <w:pPr>
        <w:ind w:left="360"/>
        <w:rPr>
          <w:rFonts w:ascii="Arial" w:hAnsi="Arial" w:cs="Arial"/>
        </w:rPr>
      </w:pPr>
      <w:r w:rsidRPr="005906AE">
        <w:rPr>
          <w:rFonts w:ascii="Arial" w:hAnsi="Arial" w:cs="Arial"/>
        </w:rPr>
        <w:t>------------------------------------------------------------------------------</w:t>
      </w:r>
    </w:p>
    <w:p w14:paraId="4BA30CB0" w14:textId="77777777" w:rsidR="005906AE" w:rsidRPr="005906AE" w:rsidRDefault="005906AE" w:rsidP="005906AE">
      <w:pPr>
        <w:ind w:left="360"/>
        <w:rPr>
          <w:rFonts w:ascii="Arial" w:hAnsi="Arial" w:cs="Arial"/>
        </w:rPr>
      </w:pPr>
      <w:proofErr w:type="spellStart"/>
      <w:r w:rsidRPr="005906AE">
        <w:rPr>
          <w:rFonts w:ascii="Arial" w:hAnsi="Arial" w:cs="Arial"/>
        </w:rPr>
        <w:t>const</w:t>
      </w:r>
      <w:proofErr w:type="spellEnd"/>
      <w:r w:rsidRPr="005906AE">
        <w:rPr>
          <w:rFonts w:ascii="Arial" w:hAnsi="Arial" w:cs="Arial"/>
        </w:rPr>
        <w:t xml:space="preserve">      -4.327e+04   1.06e+04     -4.092      0.000    -6.4e+04   -2.25e+04</w:t>
      </w:r>
    </w:p>
    <w:p w14:paraId="492A8E22" w14:textId="77777777" w:rsidR="005906AE" w:rsidRPr="005906AE" w:rsidRDefault="005906AE" w:rsidP="005906AE">
      <w:pPr>
        <w:ind w:left="360"/>
        <w:rPr>
          <w:rFonts w:ascii="Arial" w:hAnsi="Arial" w:cs="Arial"/>
        </w:rPr>
      </w:pPr>
      <w:r w:rsidRPr="005906AE">
        <w:rPr>
          <w:rFonts w:ascii="Arial" w:hAnsi="Arial" w:cs="Arial"/>
        </w:rPr>
        <w:t>edad        3209.8419    178.815     17.951      0.000    2859.346    3560.338</w:t>
      </w:r>
    </w:p>
    <w:p w14:paraId="009B9229" w14:textId="77777777" w:rsidR="005906AE" w:rsidRPr="005906AE" w:rsidRDefault="005906AE" w:rsidP="005906AE">
      <w:pPr>
        <w:ind w:left="360"/>
        <w:rPr>
          <w:rFonts w:ascii="Arial" w:hAnsi="Arial" w:cs="Arial"/>
        </w:rPr>
      </w:pPr>
      <w:proofErr w:type="spellStart"/>
      <w:r w:rsidRPr="005906AE">
        <w:rPr>
          <w:rFonts w:ascii="Arial" w:hAnsi="Arial" w:cs="Arial"/>
        </w:rPr>
        <w:t>educ</w:t>
      </w:r>
      <w:proofErr w:type="spellEnd"/>
      <w:r w:rsidRPr="005906AE">
        <w:rPr>
          <w:rFonts w:ascii="Arial" w:hAnsi="Arial" w:cs="Arial"/>
        </w:rPr>
        <w:t xml:space="preserve">         6.63e+04   1672.429     39.642      0.000     6.3e+04    6.96e+04</w:t>
      </w:r>
    </w:p>
    <w:p w14:paraId="6B42E045" w14:textId="77777777" w:rsidR="005906AE" w:rsidRPr="005906AE" w:rsidRDefault="005906AE" w:rsidP="005906AE">
      <w:pPr>
        <w:ind w:left="360"/>
        <w:rPr>
          <w:rFonts w:ascii="Arial" w:hAnsi="Arial" w:cs="Arial"/>
        </w:rPr>
      </w:pPr>
      <w:r w:rsidRPr="005906AE">
        <w:rPr>
          <w:rFonts w:ascii="Arial" w:hAnsi="Arial" w:cs="Arial"/>
        </w:rPr>
        <w:t>mujer      -1.228e+05   4643.697    -26.438      0.000   -1.32e+05   -1.14e+05</w:t>
      </w:r>
    </w:p>
    <w:p w14:paraId="7FA2ABCD" w14:textId="77777777" w:rsidR="005906AE" w:rsidRPr="005906AE" w:rsidRDefault="005906AE" w:rsidP="005906AE">
      <w:pPr>
        <w:ind w:left="360"/>
        <w:rPr>
          <w:rFonts w:ascii="Arial" w:hAnsi="Arial" w:cs="Arial"/>
        </w:rPr>
      </w:pPr>
      <w:r w:rsidRPr="005906AE">
        <w:rPr>
          <w:rFonts w:ascii="Arial" w:hAnsi="Arial" w:cs="Arial"/>
        </w:rPr>
        <w:t>==============================================================================</w:t>
      </w:r>
    </w:p>
    <w:p w14:paraId="1EA5E311" w14:textId="77777777" w:rsidR="005906AE" w:rsidRPr="005906AE" w:rsidRDefault="005906AE" w:rsidP="005906AE">
      <w:pPr>
        <w:ind w:left="360"/>
        <w:rPr>
          <w:rFonts w:ascii="Arial" w:hAnsi="Arial" w:cs="Arial"/>
        </w:rPr>
      </w:pPr>
      <w:proofErr w:type="spellStart"/>
      <w:r w:rsidRPr="005906AE">
        <w:rPr>
          <w:rFonts w:ascii="Arial" w:hAnsi="Arial" w:cs="Arial"/>
        </w:rPr>
        <w:t>Omnibus</w:t>
      </w:r>
      <w:proofErr w:type="spellEnd"/>
      <w:r w:rsidRPr="005906AE">
        <w:rPr>
          <w:rFonts w:ascii="Arial" w:hAnsi="Arial" w:cs="Arial"/>
        </w:rPr>
        <w:t>:                    25101.182   Durbin-Watson:                   1.665</w:t>
      </w:r>
    </w:p>
    <w:p w14:paraId="5D04C5EF" w14:textId="77777777" w:rsidR="005906AE" w:rsidRPr="005906AE" w:rsidRDefault="005906AE" w:rsidP="005906AE">
      <w:pPr>
        <w:ind w:left="360"/>
        <w:rPr>
          <w:rFonts w:ascii="Arial" w:hAnsi="Arial" w:cs="Arial"/>
        </w:rPr>
      </w:pPr>
      <w:proofErr w:type="spellStart"/>
      <w:proofErr w:type="gramStart"/>
      <w:r w:rsidRPr="005906AE">
        <w:rPr>
          <w:rFonts w:ascii="Arial" w:hAnsi="Arial" w:cs="Arial"/>
        </w:rPr>
        <w:t>Prob</w:t>
      </w:r>
      <w:proofErr w:type="spellEnd"/>
      <w:r w:rsidRPr="005906AE">
        <w:rPr>
          <w:rFonts w:ascii="Arial" w:hAnsi="Arial" w:cs="Arial"/>
        </w:rPr>
        <w:t>(</w:t>
      </w:r>
      <w:proofErr w:type="spellStart"/>
      <w:proofErr w:type="gramEnd"/>
      <w:r w:rsidRPr="005906AE">
        <w:rPr>
          <w:rFonts w:ascii="Arial" w:hAnsi="Arial" w:cs="Arial"/>
        </w:rPr>
        <w:t>Omnibus</w:t>
      </w:r>
      <w:proofErr w:type="spellEnd"/>
      <w:r w:rsidRPr="005906AE">
        <w:rPr>
          <w:rFonts w:ascii="Arial" w:hAnsi="Arial" w:cs="Arial"/>
        </w:rPr>
        <w:t>):                  0.000   Jarque-</w:t>
      </w:r>
      <w:proofErr w:type="spellStart"/>
      <w:r w:rsidRPr="005906AE">
        <w:rPr>
          <w:rFonts w:ascii="Arial" w:hAnsi="Arial" w:cs="Arial"/>
        </w:rPr>
        <w:t>Bera</w:t>
      </w:r>
      <w:proofErr w:type="spellEnd"/>
      <w:r w:rsidRPr="005906AE">
        <w:rPr>
          <w:rFonts w:ascii="Arial" w:hAnsi="Arial" w:cs="Arial"/>
        </w:rPr>
        <w:t xml:space="preserve"> (JB):         28138482.018</w:t>
      </w:r>
    </w:p>
    <w:p w14:paraId="1B2A5BF6" w14:textId="77777777" w:rsidR="005906AE" w:rsidRPr="005906AE" w:rsidRDefault="005906AE" w:rsidP="005906AE">
      <w:pPr>
        <w:ind w:left="360"/>
        <w:rPr>
          <w:rFonts w:ascii="Arial" w:hAnsi="Arial" w:cs="Arial"/>
          <w:lang w:val="en-US"/>
        </w:rPr>
      </w:pPr>
      <w:r w:rsidRPr="005906AE">
        <w:rPr>
          <w:rFonts w:ascii="Arial" w:hAnsi="Arial" w:cs="Arial"/>
          <w:lang w:val="en-US"/>
        </w:rPr>
        <w:t xml:space="preserve">Skew:                           9.150   </w:t>
      </w:r>
      <w:proofErr w:type="gramStart"/>
      <w:r w:rsidRPr="005906AE">
        <w:rPr>
          <w:rFonts w:ascii="Arial" w:hAnsi="Arial" w:cs="Arial"/>
          <w:lang w:val="en-US"/>
        </w:rPr>
        <w:t>Prob(</w:t>
      </w:r>
      <w:proofErr w:type="gramEnd"/>
      <w:r w:rsidRPr="005906AE">
        <w:rPr>
          <w:rFonts w:ascii="Arial" w:hAnsi="Arial" w:cs="Arial"/>
          <w:lang w:val="en-US"/>
        </w:rPr>
        <w:t>JB):                         0.00</w:t>
      </w:r>
    </w:p>
    <w:p w14:paraId="4316A2B1" w14:textId="77777777" w:rsidR="005906AE" w:rsidRPr="005906AE" w:rsidRDefault="005906AE" w:rsidP="005906AE">
      <w:pPr>
        <w:ind w:left="360"/>
        <w:rPr>
          <w:rFonts w:ascii="Arial" w:hAnsi="Arial" w:cs="Arial"/>
        </w:rPr>
      </w:pPr>
      <w:r w:rsidRPr="005906AE">
        <w:rPr>
          <w:rFonts w:ascii="Arial" w:hAnsi="Arial" w:cs="Arial"/>
          <w:lang w:val="en-US"/>
        </w:rPr>
        <w:t xml:space="preserve">Kurtosis:                     204.399   Cond. No.                         </w:t>
      </w:r>
      <w:r w:rsidRPr="005906AE">
        <w:rPr>
          <w:rFonts w:ascii="Arial" w:hAnsi="Arial" w:cs="Arial"/>
        </w:rPr>
        <w:t>202.</w:t>
      </w:r>
    </w:p>
    <w:p w14:paraId="4B96E3DE" w14:textId="566C2E3A" w:rsidR="005906AE" w:rsidRDefault="005906AE" w:rsidP="005906AE">
      <w:pPr>
        <w:ind w:left="360"/>
        <w:rPr>
          <w:rFonts w:ascii="Arial" w:hAnsi="Arial" w:cs="Arial"/>
        </w:rPr>
      </w:pPr>
      <w:r w:rsidRPr="005906AE">
        <w:rPr>
          <w:rFonts w:ascii="Arial" w:hAnsi="Arial" w:cs="Arial"/>
        </w:rPr>
        <w:t>==============================================================================</w:t>
      </w:r>
    </w:p>
    <w:p w14:paraId="41D18A56" w14:textId="09272FA9" w:rsidR="005906AE" w:rsidRPr="005906AE" w:rsidRDefault="005906AE" w:rsidP="005906AE">
      <w:pPr>
        <w:ind w:left="360"/>
        <w:rPr>
          <w:rFonts w:ascii="Arial" w:hAnsi="Arial" w:cs="Arial"/>
        </w:rPr>
      </w:pPr>
      <w:r>
        <w:rPr>
          <w:rFonts w:ascii="Arial" w:hAnsi="Arial" w:cs="Arial"/>
          <w:noProof/>
        </w:rPr>
        <w:drawing>
          <wp:inline distT="0" distB="0" distL="0" distR="0" wp14:anchorId="3F5C28DB" wp14:editId="29F6688F">
            <wp:extent cx="5400040" cy="2125980"/>
            <wp:effectExtent l="0" t="0" r="0" b="7620"/>
            <wp:docPr id="12329000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00064" name="Imagen 1232900064"/>
                    <pic:cNvPicPr/>
                  </pic:nvPicPr>
                  <pic:blipFill>
                    <a:blip r:embed="rId8">
                      <a:extLst>
                        <a:ext uri="{28A0092B-C50C-407E-A947-70E740481C1C}">
                          <a14:useLocalDpi xmlns:a14="http://schemas.microsoft.com/office/drawing/2010/main" val="0"/>
                        </a:ext>
                      </a:extLst>
                    </a:blip>
                    <a:stretch>
                      <a:fillRect/>
                    </a:stretch>
                  </pic:blipFill>
                  <pic:spPr>
                    <a:xfrm>
                      <a:off x="0" y="0"/>
                      <a:ext cx="5400040" cy="2125980"/>
                    </a:xfrm>
                    <a:prstGeom prst="rect">
                      <a:avLst/>
                    </a:prstGeom>
                  </pic:spPr>
                </pic:pic>
              </a:graphicData>
            </a:graphic>
          </wp:inline>
        </w:drawing>
      </w:r>
    </w:p>
    <w:sectPr w:rsidR="005906AE" w:rsidRPr="00590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1DF2"/>
    <w:multiLevelType w:val="hybridMultilevel"/>
    <w:tmpl w:val="D19A91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812033"/>
    <w:multiLevelType w:val="hybridMultilevel"/>
    <w:tmpl w:val="0CCA1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CC7E58"/>
    <w:multiLevelType w:val="hybridMultilevel"/>
    <w:tmpl w:val="ABE4B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691515">
    <w:abstractNumId w:val="0"/>
  </w:num>
  <w:num w:numId="2" w16cid:durableId="1613902354">
    <w:abstractNumId w:val="1"/>
  </w:num>
  <w:num w:numId="3" w16cid:durableId="48995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F2"/>
    <w:rsid w:val="0017336D"/>
    <w:rsid w:val="004962B2"/>
    <w:rsid w:val="005906AE"/>
    <w:rsid w:val="007D53A2"/>
    <w:rsid w:val="00990728"/>
    <w:rsid w:val="00B249CE"/>
    <w:rsid w:val="00B603C8"/>
    <w:rsid w:val="00C1365E"/>
    <w:rsid w:val="00C65CEE"/>
    <w:rsid w:val="00D856F2"/>
    <w:rsid w:val="00E644B4"/>
    <w:rsid w:val="00F713F2"/>
    <w:rsid w:val="00FA5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839E"/>
  <w15:chartTrackingRefBased/>
  <w15:docId w15:val="{950D3AE4-80A2-43D4-A629-56756EB3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5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5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56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56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56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56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56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56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56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6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56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56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56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56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56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56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56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56F2"/>
    <w:rPr>
      <w:rFonts w:eastAsiaTheme="majorEastAsia" w:cstheme="majorBidi"/>
      <w:color w:val="272727" w:themeColor="text1" w:themeTint="D8"/>
    </w:rPr>
  </w:style>
  <w:style w:type="paragraph" w:styleId="Ttulo">
    <w:name w:val="Title"/>
    <w:basedOn w:val="Normal"/>
    <w:next w:val="Normal"/>
    <w:link w:val="TtuloCar"/>
    <w:uiPriority w:val="10"/>
    <w:qFormat/>
    <w:rsid w:val="00D85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56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56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56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56F2"/>
    <w:pPr>
      <w:spacing w:before="160"/>
      <w:jc w:val="center"/>
    </w:pPr>
    <w:rPr>
      <w:i/>
      <w:iCs/>
      <w:color w:val="404040" w:themeColor="text1" w:themeTint="BF"/>
    </w:rPr>
  </w:style>
  <w:style w:type="character" w:customStyle="1" w:styleId="CitaCar">
    <w:name w:val="Cita Car"/>
    <w:basedOn w:val="Fuentedeprrafopredeter"/>
    <w:link w:val="Cita"/>
    <w:uiPriority w:val="29"/>
    <w:rsid w:val="00D856F2"/>
    <w:rPr>
      <w:i/>
      <w:iCs/>
      <w:color w:val="404040" w:themeColor="text1" w:themeTint="BF"/>
    </w:rPr>
  </w:style>
  <w:style w:type="paragraph" w:styleId="Prrafodelista">
    <w:name w:val="List Paragraph"/>
    <w:basedOn w:val="Normal"/>
    <w:uiPriority w:val="34"/>
    <w:qFormat/>
    <w:rsid w:val="00D856F2"/>
    <w:pPr>
      <w:ind w:left="720"/>
      <w:contextualSpacing/>
    </w:pPr>
  </w:style>
  <w:style w:type="character" w:styleId="nfasisintenso">
    <w:name w:val="Intense Emphasis"/>
    <w:basedOn w:val="Fuentedeprrafopredeter"/>
    <w:uiPriority w:val="21"/>
    <w:qFormat/>
    <w:rsid w:val="00D856F2"/>
    <w:rPr>
      <w:i/>
      <w:iCs/>
      <w:color w:val="0F4761" w:themeColor="accent1" w:themeShade="BF"/>
    </w:rPr>
  </w:style>
  <w:style w:type="paragraph" w:styleId="Citadestacada">
    <w:name w:val="Intense Quote"/>
    <w:basedOn w:val="Normal"/>
    <w:next w:val="Normal"/>
    <w:link w:val="CitadestacadaCar"/>
    <w:uiPriority w:val="30"/>
    <w:qFormat/>
    <w:rsid w:val="00D85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56F2"/>
    <w:rPr>
      <w:i/>
      <w:iCs/>
      <w:color w:val="0F4761" w:themeColor="accent1" w:themeShade="BF"/>
    </w:rPr>
  </w:style>
  <w:style w:type="character" w:styleId="Referenciaintensa">
    <w:name w:val="Intense Reference"/>
    <w:basedOn w:val="Fuentedeprrafopredeter"/>
    <w:uiPriority w:val="32"/>
    <w:qFormat/>
    <w:rsid w:val="00D856F2"/>
    <w:rPr>
      <w:b/>
      <w:bCs/>
      <w:smallCaps/>
      <w:color w:val="0F4761" w:themeColor="accent1" w:themeShade="BF"/>
      <w:spacing w:val="5"/>
    </w:rPr>
  </w:style>
  <w:style w:type="table" w:customStyle="1" w:styleId="Tablanormal21">
    <w:name w:val="Tabla normal 21"/>
    <w:basedOn w:val="Tablanormal"/>
    <w:next w:val="Tablanormal2"/>
    <w:uiPriority w:val="42"/>
    <w:rsid w:val="004962B2"/>
    <w:pPr>
      <w:spacing w:after="0" w:line="240" w:lineRule="auto"/>
    </w:pPr>
    <w:rPr>
      <w:rFonts w:ascii="Times New Roman" w:eastAsia="Times New Roman" w:hAnsi="Times New Roman" w:cs="Times New Roman"/>
      <w:kern w:val="0"/>
      <w:lang w:val="es-US" w:eastAsia="es-MX"/>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normal2">
    <w:name w:val="Plain Table 2"/>
    <w:basedOn w:val="Tablanormal"/>
    <w:uiPriority w:val="42"/>
    <w:rsid w:val="004962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1461">
      <w:bodyDiv w:val="1"/>
      <w:marLeft w:val="0"/>
      <w:marRight w:val="0"/>
      <w:marTop w:val="0"/>
      <w:marBottom w:val="0"/>
      <w:divBdr>
        <w:top w:val="none" w:sz="0" w:space="0" w:color="auto"/>
        <w:left w:val="none" w:sz="0" w:space="0" w:color="auto"/>
        <w:bottom w:val="none" w:sz="0" w:space="0" w:color="auto"/>
        <w:right w:val="none" w:sz="0" w:space="0" w:color="auto"/>
      </w:divBdr>
    </w:div>
    <w:div w:id="16179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ABB67-DFBF-4100-86F6-92685F4C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David Sulca Aquino</dc:creator>
  <cp:keywords/>
  <dc:description/>
  <cp:lastModifiedBy>Gustavo David Sulca Aquino</cp:lastModifiedBy>
  <cp:revision>3</cp:revision>
  <cp:lastPrinted>2025-06-03T23:54:00Z</cp:lastPrinted>
  <dcterms:created xsi:type="dcterms:W3CDTF">2025-06-03T13:11:00Z</dcterms:created>
  <dcterms:modified xsi:type="dcterms:W3CDTF">2025-06-03T23:54:00Z</dcterms:modified>
</cp:coreProperties>
</file>