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9" w:dyaOrig="2129">
          <v:rect xmlns:o="urn:schemas-microsoft-com:office:office" xmlns:v="urn:schemas-microsoft-com:vml" id="rectole0000000000" style="width:428.950000pt;height:1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Fatores de ajuste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sistema requer salvamento e recuperação confiáveis?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São necessárias comunicações de dados especializadas?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Há funções de processamento distribuído?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 sistema rodará em ambiente operacional existente e intensamente utilizado?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 desempenho é crítico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 sistema requer entrada de dados online ?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 entrada de dados online requer múltiplas telas ou operações 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Os Arquivos Lógicos Internos são atualizados online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As entradas, saídas e consultas são complexas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 processamento interno é complexo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O código é projetado para ser reutilizável ? 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A instalação está incluída no projeto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O sistema é projetado para múltiplas instalações em diferentes organizações ?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A aplicação é projetada para facilitar a troca e o uso pelo usuário 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Contagem total do fator de ajuste =  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163* [0,65 + 0,01 *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Fatores de ajuste]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163 * [0,65 + 0,01 * 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163* [0,65 + 0,43]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176,04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Estimativa (esforço, prazo, custo)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medidas de produtividade em PF/mês e R$/mês variam conforme o analista/desenvolvedor, dessa forma, para esta estimativa será utilizado 5 PF/mês para um analista programador.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Produtividade: 5 FP/mês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salário mensal de um analista programador é  R$3.922,02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[fonte: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http://www.guiadacarreira.com.br/salarios/quanto-ganha-um-analista-de-sistemas/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Portanto: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Esforço: 5 FP / mês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176,04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/(5 FP /mês)x5(pessoas) = 7,04 meses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Custo: R$3.922,02 * 7,04 meses = R$27617,29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guiadacarreira.com.br/salarios/quanto-ganha-um-analista-de-sistemas/" Id="docRId2" Type="http://schemas.openxmlformats.org/officeDocument/2006/relationships/hyperlink" /><Relationship Target="styles.xml" Id="docRId4" Type="http://schemas.openxmlformats.org/officeDocument/2006/relationships/styles" /></Relationships>
</file>