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FD65" w14:textId="77777777" w:rsidR="00502EB0" w:rsidRDefault="00502EB0" w:rsidP="00502EB0">
      <w:pPr>
        <w:spacing w:after="0"/>
        <w:rPr>
          <w:b/>
          <w:bCs/>
          <w:lang w:val="es-AR"/>
        </w:rPr>
      </w:pPr>
      <w:r w:rsidRPr="00502EB0">
        <w:rPr>
          <w:b/>
          <w:bCs/>
          <w:lang w:val="es-AR"/>
        </w:rPr>
        <w:t>DEPARTAMENTO DE MÁQUINAS - REMOLCADOR DE EMPUJE</w:t>
      </w:r>
    </w:p>
    <w:p w14:paraId="75098D57" w14:textId="77777777" w:rsidR="00502EB0" w:rsidRPr="00502EB0" w:rsidRDefault="00502EB0" w:rsidP="00502EB0">
      <w:pPr>
        <w:spacing w:after="0"/>
        <w:rPr>
          <w:b/>
          <w:bCs/>
          <w:lang w:val="es-AR"/>
        </w:rPr>
      </w:pPr>
    </w:p>
    <w:p w14:paraId="25E7D57F" w14:textId="77777777" w:rsidR="00502EB0" w:rsidRPr="00502EB0" w:rsidRDefault="00502EB0" w:rsidP="00502EB0">
      <w:pPr>
        <w:spacing w:after="0"/>
        <w:rPr>
          <w:b/>
          <w:bCs/>
          <w:sz w:val="20"/>
          <w:szCs w:val="20"/>
        </w:rPr>
      </w:pPr>
      <w:r w:rsidRPr="00502EB0">
        <w:rPr>
          <w:b/>
          <w:bCs/>
          <w:sz w:val="20"/>
          <w:szCs w:val="20"/>
        </w:rPr>
        <w:t>1. SECCIÓN GENERAL Y SEGURIDAD PASIVA</w:t>
      </w:r>
    </w:p>
    <w:p w14:paraId="49F63FC1" w14:textId="77777777" w:rsidR="00502EB0" w:rsidRPr="00502EB0" w:rsidRDefault="00502EB0" w:rsidP="00502EB0">
      <w:pPr>
        <w:numPr>
          <w:ilvl w:val="0"/>
          <w:numId w:val="8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Integridad de Mamparos:</w:t>
      </w:r>
      <w:r w:rsidRPr="00502EB0">
        <w:rPr>
          <w:sz w:val="20"/>
          <w:szCs w:val="20"/>
          <w:lang w:val="es-AR"/>
        </w:rPr>
        <w:t xml:space="preserve"> Verificación de sellado en pasos de cables y tuberías (estanqueidad).</w:t>
      </w:r>
    </w:p>
    <w:p w14:paraId="06F8A80F" w14:textId="77777777" w:rsidR="00502EB0" w:rsidRPr="00502EB0" w:rsidRDefault="00502EB0" w:rsidP="00502EB0">
      <w:pPr>
        <w:numPr>
          <w:ilvl w:val="0"/>
          <w:numId w:val="8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Puertas de Acceso:</w:t>
      </w:r>
      <w:r w:rsidRPr="00502EB0">
        <w:rPr>
          <w:sz w:val="20"/>
          <w:szCs w:val="20"/>
          <w:lang w:val="es-AR"/>
        </w:rPr>
        <w:t xml:space="preserve"> Dispositivos de cierre automático y estado de gomas/empaquetaduras para evitar entrada de humos a la acomodación.</w:t>
      </w:r>
    </w:p>
    <w:p w14:paraId="0C53EBDE" w14:textId="77777777" w:rsidR="00502EB0" w:rsidRPr="00502EB0" w:rsidRDefault="00502EB0" w:rsidP="00502EB0">
      <w:pPr>
        <w:numPr>
          <w:ilvl w:val="0"/>
          <w:numId w:val="8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Rutas de Evacuación:</w:t>
      </w:r>
      <w:r w:rsidRPr="00502EB0">
        <w:rPr>
          <w:sz w:val="20"/>
          <w:szCs w:val="20"/>
          <w:lang w:val="es-AR"/>
        </w:rPr>
        <w:t xml:space="preserve"> Despejadas y señalizadas con cinta fotoluminiscente.</w:t>
      </w:r>
    </w:p>
    <w:p w14:paraId="0A8C61C5" w14:textId="77777777" w:rsidR="00502EB0" w:rsidRPr="00502EB0" w:rsidRDefault="00502EB0" w:rsidP="00502EB0">
      <w:pPr>
        <w:numPr>
          <w:ilvl w:val="0"/>
          <w:numId w:val="8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Iluminación:</w:t>
      </w:r>
      <w:r w:rsidRPr="00502EB0">
        <w:rPr>
          <w:sz w:val="20"/>
          <w:szCs w:val="20"/>
          <w:lang w:val="es-AR"/>
        </w:rPr>
        <w:t xml:space="preserve"> Protecciones de policarbonato en fluorescentes (evitar roturas por vibración).</w:t>
      </w:r>
    </w:p>
    <w:p w14:paraId="468F65EF" w14:textId="77777777" w:rsidR="00502EB0" w:rsidRPr="00502EB0" w:rsidRDefault="00502EB0" w:rsidP="00502EB0">
      <w:pPr>
        <w:numPr>
          <w:ilvl w:val="0"/>
          <w:numId w:val="8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Sentinas:</w:t>
      </w:r>
      <w:r w:rsidRPr="00502EB0">
        <w:rPr>
          <w:sz w:val="20"/>
          <w:szCs w:val="20"/>
          <w:lang w:val="es-AR"/>
        </w:rPr>
        <w:t xml:space="preserve"> Limpias, sin presencia de combustible y con sensores de alto nivel operativos.</w:t>
      </w:r>
    </w:p>
    <w:p w14:paraId="0646517A" w14:textId="77777777" w:rsidR="00502EB0" w:rsidRPr="00502EB0" w:rsidRDefault="00502EB0" w:rsidP="00502EB0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02EB0">
        <w:rPr>
          <w:b/>
          <w:bCs/>
          <w:sz w:val="20"/>
          <w:szCs w:val="20"/>
          <w:lang w:val="es-AR"/>
        </w:rPr>
        <w:t>Tuberías:</w:t>
      </w:r>
      <w:r w:rsidRPr="00502EB0">
        <w:rPr>
          <w:sz w:val="20"/>
          <w:szCs w:val="20"/>
          <w:lang w:val="es-AR"/>
        </w:rPr>
        <w:t xml:space="preserve"> Inspección de soportes (el golpeteo del empuje suele aflojarlos). </w:t>
      </w:r>
      <w:proofErr w:type="spellStart"/>
      <w:r w:rsidRPr="00502EB0">
        <w:rPr>
          <w:b/>
          <w:bCs/>
          <w:sz w:val="20"/>
          <w:szCs w:val="20"/>
        </w:rPr>
        <w:t>Prohibido</w:t>
      </w:r>
      <w:proofErr w:type="spellEnd"/>
      <w:r w:rsidRPr="00502EB0">
        <w:rPr>
          <w:b/>
          <w:bCs/>
          <w:sz w:val="20"/>
          <w:szCs w:val="20"/>
        </w:rPr>
        <w:t xml:space="preserve"> </w:t>
      </w:r>
      <w:proofErr w:type="spellStart"/>
      <w:r w:rsidRPr="00502EB0">
        <w:rPr>
          <w:b/>
          <w:bCs/>
          <w:sz w:val="20"/>
          <w:szCs w:val="20"/>
        </w:rPr>
        <w:t>el</w:t>
      </w:r>
      <w:proofErr w:type="spellEnd"/>
      <w:r w:rsidRPr="00502EB0">
        <w:rPr>
          <w:b/>
          <w:bCs/>
          <w:sz w:val="20"/>
          <w:szCs w:val="20"/>
        </w:rPr>
        <w:t xml:space="preserve"> </w:t>
      </w:r>
      <w:proofErr w:type="spellStart"/>
      <w:r w:rsidRPr="00502EB0">
        <w:rPr>
          <w:b/>
          <w:bCs/>
          <w:sz w:val="20"/>
          <w:szCs w:val="20"/>
        </w:rPr>
        <w:t>uso</w:t>
      </w:r>
      <w:proofErr w:type="spellEnd"/>
      <w:r w:rsidRPr="00502EB0">
        <w:rPr>
          <w:b/>
          <w:bCs/>
          <w:sz w:val="20"/>
          <w:szCs w:val="20"/>
        </w:rPr>
        <w:t xml:space="preserve"> de parches </w:t>
      </w:r>
      <w:proofErr w:type="spellStart"/>
      <w:r w:rsidRPr="00502EB0">
        <w:rPr>
          <w:b/>
          <w:bCs/>
          <w:sz w:val="20"/>
          <w:szCs w:val="20"/>
        </w:rPr>
        <w:t>provisionales</w:t>
      </w:r>
      <w:proofErr w:type="spellEnd"/>
      <w:r w:rsidRPr="00502EB0">
        <w:rPr>
          <w:b/>
          <w:bCs/>
          <w:sz w:val="20"/>
          <w:szCs w:val="20"/>
        </w:rPr>
        <w:t xml:space="preserve"> o "doublers".</w:t>
      </w:r>
    </w:p>
    <w:p w14:paraId="52B06C04" w14:textId="77777777" w:rsidR="00502EB0" w:rsidRPr="00502EB0" w:rsidRDefault="00502EB0" w:rsidP="00502EB0">
      <w:pPr>
        <w:spacing w:after="0"/>
        <w:rPr>
          <w:sz w:val="20"/>
          <w:szCs w:val="20"/>
        </w:rPr>
      </w:pPr>
      <w:r w:rsidRPr="00502EB0">
        <w:rPr>
          <w:sz w:val="20"/>
          <w:szCs w:val="20"/>
        </w:rPr>
        <w:pict w14:anchorId="0F3A75F1">
          <v:rect id="_x0000_i1061" style="width:0;height:1.5pt" o:hralign="center" o:hrstd="t" o:hr="t" fillcolor="#a0a0a0" stroked="f"/>
        </w:pict>
      </w:r>
    </w:p>
    <w:p w14:paraId="552CC638" w14:textId="77777777" w:rsidR="00502EB0" w:rsidRPr="00502EB0" w:rsidRDefault="00502EB0" w:rsidP="00502EB0">
      <w:pPr>
        <w:spacing w:after="0"/>
        <w:rPr>
          <w:b/>
          <w:bCs/>
          <w:sz w:val="20"/>
          <w:szCs w:val="20"/>
        </w:rPr>
      </w:pPr>
      <w:r w:rsidRPr="00502EB0">
        <w:rPr>
          <w:b/>
          <w:bCs/>
          <w:sz w:val="20"/>
          <w:szCs w:val="20"/>
        </w:rPr>
        <w:t>2. PLANTA PROPULSORA Y GENERACIÓN</w:t>
      </w:r>
    </w:p>
    <w:p w14:paraId="31BD3A58" w14:textId="77777777" w:rsidR="00502EB0" w:rsidRPr="00502EB0" w:rsidRDefault="00502EB0" w:rsidP="00502EB0">
      <w:pPr>
        <w:numPr>
          <w:ilvl w:val="0"/>
          <w:numId w:val="9"/>
        </w:numPr>
        <w:spacing w:after="0"/>
        <w:rPr>
          <w:sz w:val="20"/>
          <w:szCs w:val="20"/>
        </w:rPr>
      </w:pPr>
      <w:proofErr w:type="spellStart"/>
      <w:r w:rsidRPr="00502EB0">
        <w:rPr>
          <w:b/>
          <w:bCs/>
          <w:sz w:val="20"/>
          <w:szCs w:val="20"/>
        </w:rPr>
        <w:t>Motores</w:t>
      </w:r>
      <w:proofErr w:type="spellEnd"/>
      <w:r w:rsidRPr="00502EB0">
        <w:rPr>
          <w:b/>
          <w:bCs/>
          <w:sz w:val="20"/>
          <w:szCs w:val="20"/>
        </w:rPr>
        <w:t xml:space="preserve"> </w:t>
      </w:r>
      <w:proofErr w:type="spellStart"/>
      <w:r w:rsidRPr="00502EB0">
        <w:rPr>
          <w:b/>
          <w:bCs/>
          <w:sz w:val="20"/>
          <w:szCs w:val="20"/>
        </w:rPr>
        <w:t>Principales</w:t>
      </w:r>
      <w:proofErr w:type="spellEnd"/>
      <w:r w:rsidRPr="00502EB0">
        <w:rPr>
          <w:b/>
          <w:bCs/>
          <w:sz w:val="20"/>
          <w:szCs w:val="20"/>
        </w:rPr>
        <w:t xml:space="preserve"> (M/E):</w:t>
      </w:r>
    </w:p>
    <w:p w14:paraId="4374204E" w14:textId="77777777" w:rsidR="00502EB0" w:rsidRPr="00502EB0" w:rsidRDefault="00502EB0" w:rsidP="00502EB0">
      <w:pPr>
        <w:numPr>
          <w:ilvl w:val="1"/>
          <w:numId w:val="9"/>
        </w:numPr>
        <w:spacing w:after="0"/>
        <w:rPr>
          <w:sz w:val="20"/>
          <w:szCs w:val="20"/>
          <w:lang w:val="es-AR"/>
        </w:rPr>
      </w:pPr>
      <w:r w:rsidRPr="00502EB0">
        <w:rPr>
          <w:sz w:val="20"/>
          <w:szCs w:val="20"/>
          <w:lang w:val="es-AR"/>
        </w:rPr>
        <w:t>Prueba de parada de emergencia y alarmas de baja presión de aceite.</w:t>
      </w:r>
    </w:p>
    <w:p w14:paraId="59081E1C" w14:textId="77777777" w:rsidR="00502EB0" w:rsidRPr="00502EB0" w:rsidRDefault="00502EB0" w:rsidP="00502EB0">
      <w:pPr>
        <w:numPr>
          <w:ilvl w:val="1"/>
          <w:numId w:val="9"/>
        </w:numPr>
        <w:spacing w:after="0"/>
        <w:rPr>
          <w:sz w:val="20"/>
          <w:szCs w:val="20"/>
          <w:lang w:val="es-AR"/>
        </w:rPr>
      </w:pPr>
      <w:r w:rsidRPr="00502EB0">
        <w:rPr>
          <w:sz w:val="20"/>
          <w:szCs w:val="20"/>
          <w:lang w:val="es-AR"/>
        </w:rPr>
        <w:t xml:space="preserve">Verificación de fugas en líneas de inyección (uso de tubería de doble pared o pantallas </w:t>
      </w:r>
      <w:proofErr w:type="spellStart"/>
      <w:r w:rsidRPr="00502EB0">
        <w:rPr>
          <w:sz w:val="20"/>
          <w:szCs w:val="20"/>
          <w:lang w:val="es-AR"/>
        </w:rPr>
        <w:t>antiaspersión</w:t>
      </w:r>
      <w:proofErr w:type="spellEnd"/>
      <w:r w:rsidRPr="00502EB0">
        <w:rPr>
          <w:sz w:val="20"/>
          <w:szCs w:val="20"/>
          <w:lang w:val="es-AR"/>
        </w:rPr>
        <w:t>).</w:t>
      </w:r>
    </w:p>
    <w:p w14:paraId="277806D8" w14:textId="77777777" w:rsidR="00502EB0" w:rsidRPr="00502EB0" w:rsidRDefault="00502EB0" w:rsidP="00502EB0">
      <w:pPr>
        <w:numPr>
          <w:ilvl w:val="1"/>
          <w:numId w:val="9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Acoplamientos de Empuje:</w:t>
      </w:r>
      <w:r w:rsidRPr="00502EB0">
        <w:rPr>
          <w:sz w:val="20"/>
          <w:szCs w:val="20"/>
          <w:lang w:val="es-AR"/>
        </w:rPr>
        <w:t xml:space="preserve"> Inspección visual de pernos y alineación.</w:t>
      </w:r>
    </w:p>
    <w:p w14:paraId="42AB4ACF" w14:textId="77777777" w:rsidR="00502EB0" w:rsidRPr="00502EB0" w:rsidRDefault="00502EB0" w:rsidP="00502EB0">
      <w:pPr>
        <w:numPr>
          <w:ilvl w:val="0"/>
          <w:numId w:val="9"/>
        </w:numPr>
        <w:spacing w:after="0"/>
        <w:rPr>
          <w:sz w:val="20"/>
          <w:szCs w:val="20"/>
        </w:rPr>
      </w:pPr>
      <w:proofErr w:type="spellStart"/>
      <w:r w:rsidRPr="00502EB0">
        <w:rPr>
          <w:b/>
          <w:bCs/>
          <w:sz w:val="20"/>
          <w:szCs w:val="20"/>
        </w:rPr>
        <w:t>Generadores</w:t>
      </w:r>
      <w:proofErr w:type="spellEnd"/>
      <w:r w:rsidRPr="00502EB0">
        <w:rPr>
          <w:b/>
          <w:bCs/>
          <w:sz w:val="20"/>
          <w:szCs w:val="20"/>
        </w:rPr>
        <w:t xml:space="preserve"> (</w:t>
      </w:r>
      <w:proofErr w:type="spellStart"/>
      <w:r w:rsidRPr="00502EB0">
        <w:rPr>
          <w:b/>
          <w:bCs/>
          <w:sz w:val="20"/>
          <w:szCs w:val="20"/>
        </w:rPr>
        <w:t>Auxiliares</w:t>
      </w:r>
      <w:proofErr w:type="spellEnd"/>
      <w:r w:rsidRPr="00502EB0">
        <w:rPr>
          <w:b/>
          <w:bCs/>
          <w:sz w:val="20"/>
          <w:szCs w:val="20"/>
        </w:rPr>
        <w:t>):</w:t>
      </w:r>
    </w:p>
    <w:p w14:paraId="4061C5D5" w14:textId="77777777" w:rsidR="00502EB0" w:rsidRPr="00502EB0" w:rsidRDefault="00502EB0" w:rsidP="00502EB0">
      <w:pPr>
        <w:numPr>
          <w:ilvl w:val="1"/>
          <w:numId w:val="9"/>
        </w:numPr>
        <w:spacing w:after="0"/>
        <w:rPr>
          <w:sz w:val="20"/>
          <w:szCs w:val="20"/>
          <w:lang w:val="es-AR"/>
        </w:rPr>
      </w:pPr>
      <w:r w:rsidRPr="00502EB0">
        <w:rPr>
          <w:sz w:val="20"/>
          <w:szCs w:val="20"/>
          <w:lang w:val="es-AR"/>
        </w:rPr>
        <w:t>Prueba de arranque en frío y transferencia de carga.</w:t>
      </w:r>
    </w:p>
    <w:p w14:paraId="01EF6608" w14:textId="77777777" w:rsidR="00502EB0" w:rsidRPr="00502EB0" w:rsidRDefault="00502EB0" w:rsidP="00502EB0">
      <w:pPr>
        <w:numPr>
          <w:ilvl w:val="1"/>
          <w:numId w:val="9"/>
        </w:numPr>
        <w:spacing w:after="0"/>
        <w:rPr>
          <w:sz w:val="20"/>
          <w:szCs w:val="20"/>
          <w:lang w:val="es-AR"/>
        </w:rPr>
      </w:pPr>
      <w:r w:rsidRPr="00502EB0">
        <w:rPr>
          <w:sz w:val="20"/>
          <w:szCs w:val="20"/>
          <w:lang w:val="es-AR"/>
        </w:rPr>
        <w:t>Protección de partes rotativas (alternadores y correas).</w:t>
      </w:r>
    </w:p>
    <w:p w14:paraId="5829F8BA" w14:textId="77777777" w:rsidR="00502EB0" w:rsidRPr="00502EB0" w:rsidRDefault="00502EB0" w:rsidP="00502EB0">
      <w:pPr>
        <w:numPr>
          <w:ilvl w:val="0"/>
          <w:numId w:val="9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Línea de Ejes / Bocinas:</w:t>
      </w:r>
      <w:r w:rsidRPr="00502EB0">
        <w:rPr>
          <w:sz w:val="20"/>
          <w:szCs w:val="20"/>
          <w:lang w:val="es-AR"/>
        </w:rPr>
        <w:t xml:space="preserve"> Verificación de goteo del prensaestopas y lubricación de descansos.</w:t>
      </w:r>
    </w:p>
    <w:p w14:paraId="5D37DDC6" w14:textId="77777777" w:rsidR="00502EB0" w:rsidRPr="00502EB0" w:rsidRDefault="00502EB0" w:rsidP="00502EB0">
      <w:pPr>
        <w:spacing w:after="0"/>
        <w:rPr>
          <w:sz w:val="20"/>
          <w:szCs w:val="20"/>
        </w:rPr>
      </w:pPr>
      <w:r w:rsidRPr="00502EB0">
        <w:rPr>
          <w:sz w:val="20"/>
          <w:szCs w:val="20"/>
        </w:rPr>
        <w:pict w14:anchorId="50CB5EEA">
          <v:rect id="_x0000_i1062" style="width:0;height:1.5pt" o:hralign="center" o:hrstd="t" o:hr="t" fillcolor="#a0a0a0" stroked="f"/>
        </w:pict>
      </w:r>
    </w:p>
    <w:p w14:paraId="4343DC7B" w14:textId="77777777" w:rsidR="00502EB0" w:rsidRPr="00502EB0" w:rsidRDefault="00502EB0" w:rsidP="00502EB0">
      <w:pPr>
        <w:spacing w:after="0"/>
        <w:rPr>
          <w:b/>
          <w:bCs/>
          <w:sz w:val="20"/>
          <w:szCs w:val="20"/>
        </w:rPr>
      </w:pPr>
      <w:r w:rsidRPr="00502EB0">
        <w:rPr>
          <w:b/>
          <w:bCs/>
          <w:sz w:val="20"/>
          <w:szCs w:val="20"/>
        </w:rPr>
        <w:t>3. SISTEMAS DE COMBUSTIBLE Y TRASIEGO</w:t>
      </w:r>
    </w:p>
    <w:p w14:paraId="1D6E3593" w14:textId="77777777" w:rsidR="00502EB0" w:rsidRPr="00502EB0" w:rsidRDefault="00502EB0" w:rsidP="00502EB0">
      <w:pPr>
        <w:numPr>
          <w:ilvl w:val="0"/>
          <w:numId w:val="10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Válvulas de Cierre Rápido:</w:t>
      </w:r>
      <w:r w:rsidRPr="00502EB0">
        <w:rPr>
          <w:sz w:val="20"/>
          <w:szCs w:val="20"/>
          <w:lang w:val="es-AR"/>
        </w:rPr>
        <w:t xml:space="preserve"> Prueba de accionamiento remoto desde el exterior de la sala de máquinas.</w:t>
      </w:r>
    </w:p>
    <w:p w14:paraId="280A088B" w14:textId="77777777" w:rsidR="00502EB0" w:rsidRPr="00502EB0" w:rsidRDefault="00502EB0" w:rsidP="00502EB0">
      <w:pPr>
        <w:numPr>
          <w:ilvl w:val="0"/>
          <w:numId w:val="10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Bandejas de Goteo:</w:t>
      </w:r>
      <w:r w:rsidRPr="00502EB0">
        <w:rPr>
          <w:sz w:val="20"/>
          <w:szCs w:val="20"/>
          <w:lang w:val="es-AR"/>
        </w:rPr>
        <w:t xml:space="preserve"> Limpias y con drenajes despejados bajo filtros y bombas.</w:t>
      </w:r>
    </w:p>
    <w:p w14:paraId="23F6828E" w14:textId="77777777" w:rsidR="00502EB0" w:rsidRPr="00502EB0" w:rsidRDefault="00502EB0" w:rsidP="00502EB0">
      <w:pPr>
        <w:numPr>
          <w:ilvl w:val="0"/>
          <w:numId w:val="10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Transferencia a Barcazas:</w:t>
      </w:r>
      <w:r w:rsidRPr="00502EB0">
        <w:rPr>
          <w:sz w:val="20"/>
          <w:szCs w:val="20"/>
          <w:lang w:val="es-AR"/>
        </w:rPr>
        <w:t xml:space="preserve"> Inspección de mangueras, acoples rápidos y estado de la bomba de carga/descarga (si aplica).</w:t>
      </w:r>
    </w:p>
    <w:p w14:paraId="42FB550E" w14:textId="77777777" w:rsidR="00502EB0" w:rsidRPr="00502EB0" w:rsidRDefault="00502EB0" w:rsidP="00502EB0">
      <w:pPr>
        <w:numPr>
          <w:ilvl w:val="0"/>
          <w:numId w:val="10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Separador de Aguas Oleosas (OWS):</w:t>
      </w:r>
      <w:r w:rsidRPr="00502EB0">
        <w:rPr>
          <w:sz w:val="20"/>
          <w:szCs w:val="20"/>
          <w:lang w:val="es-AR"/>
        </w:rPr>
        <w:t xml:space="preserve"> Verificación de sellos y registro de descargas conforme a normativa ambiental de río.</w:t>
      </w:r>
    </w:p>
    <w:p w14:paraId="3EFAE143" w14:textId="77777777" w:rsidR="00502EB0" w:rsidRPr="00502EB0" w:rsidRDefault="00502EB0" w:rsidP="00502EB0">
      <w:pPr>
        <w:spacing w:after="0"/>
        <w:rPr>
          <w:sz w:val="20"/>
          <w:szCs w:val="20"/>
        </w:rPr>
      </w:pPr>
      <w:r w:rsidRPr="00502EB0">
        <w:rPr>
          <w:sz w:val="20"/>
          <w:szCs w:val="20"/>
        </w:rPr>
        <w:pict w14:anchorId="250511F9">
          <v:rect id="_x0000_i1063" style="width:0;height:1.5pt" o:hralign="center" o:hrstd="t" o:hr="t" fillcolor="#a0a0a0" stroked="f"/>
        </w:pict>
      </w:r>
    </w:p>
    <w:p w14:paraId="39A0A5C0" w14:textId="77777777" w:rsidR="00502EB0" w:rsidRPr="00502EB0" w:rsidRDefault="00502EB0" w:rsidP="00502EB0">
      <w:pPr>
        <w:spacing w:after="0"/>
        <w:rPr>
          <w:b/>
          <w:bCs/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4. SERVO MOTOR Y MANIOBRA (Crítico en Empujadores)</w:t>
      </w:r>
    </w:p>
    <w:p w14:paraId="63038B7E" w14:textId="77777777" w:rsidR="00502EB0" w:rsidRPr="00502EB0" w:rsidRDefault="00502EB0" w:rsidP="00502EB0">
      <w:pPr>
        <w:numPr>
          <w:ilvl w:val="0"/>
          <w:numId w:val="11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Sistemas Hidráulicos:</w:t>
      </w:r>
      <w:r w:rsidRPr="00502EB0">
        <w:rPr>
          <w:sz w:val="20"/>
          <w:szCs w:val="20"/>
          <w:lang w:val="es-AR"/>
        </w:rPr>
        <w:t xml:space="preserve"> Verificación de niveles, ausencia de fugas en pistones y estado de latiguillos.</w:t>
      </w:r>
    </w:p>
    <w:p w14:paraId="1A0B4B53" w14:textId="77777777" w:rsidR="00502EB0" w:rsidRPr="00502EB0" w:rsidRDefault="00502EB0" w:rsidP="00502EB0">
      <w:pPr>
        <w:numPr>
          <w:ilvl w:val="0"/>
          <w:numId w:val="11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Alarmas:</w:t>
      </w:r>
      <w:r w:rsidRPr="00502EB0">
        <w:rPr>
          <w:sz w:val="20"/>
          <w:szCs w:val="20"/>
          <w:lang w:val="es-AR"/>
        </w:rPr>
        <w:t xml:space="preserve"> Prueba de fallo de energía y baja presión de aceite hidráulico.</w:t>
      </w:r>
    </w:p>
    <w:p w14:paraId="3E556DDE" w14:textId="77777777" w:rsidR="00502EB0" w:rsidRPr="00502EB0" w:rsidRDefault="00502EB0" w:rsidP="00502EB0">
      <w:pPr>
        <w:numPr>
          <w:ilvl w:val="0"/>
          <w:numId w:val="11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Indicador de Ángulo de Timón:</w:t>
      </w:r>
      <w:r w:rsidRPr="00502EB0">
        <w:rPr>
          <w:sz w:val="20"/>
          <w:szCs w:val="20"/>
          <w:lang w:val="es-AR"/>
        </w:rPr>
        <w:t xml:space="preserve"> Sincronización exacta entre el local (sala de máquinas) y el puente.</w:t>
      </w:r>
    </w:p>
    <w:p w14:paraId="6E64B8C2" w14:textId="77777777" w:rsidR="00502EB0" w:rsidRPr="00502EB0" w:rsidRDefault="00502EB0" w:rsidP="00502EB0">
      <w:pPr>
        <w:numPr>
          <w:ilvl w:val="0"/>
          <w:numId w:val="11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Comunicación:</w:t>
      </w:r>
      <w:r w:rsidRPr="00502EB0">
        <w:rPr>
          <w:sz w:val="20"/>
          <w:szCs w:val="20"/>
          <w:lang w:val="es-AR"/>
        </w:rPr>
        <w:t xml:space="preserve"> Prueba de intercomunicador o teléfono directo con el puente de mando.</w:t>
      </w:r>
    </w:p>
    <w:p w14:paraId="2910E5E3" w14:textId="77777777" w:rsidR="00502EB0" w:rsidRPr="00502EB0" w:rsidRDefault="00502EB0" w:rsidP="00502EB0">
      <w:pPr>
        <w:spacing w:after="0"/>
        <w:rPr>
          <w:sz w:val="20"/>
          <w:szCs w:val="20"/>
        </w:rPr>
      </w:pPr>
      <w:r w:rsidRPr="00502EB0">
        <w:rPr>
          <w:sz w:val="20"/>
          <w:szCs w:val="20"/>
        </w:rPr>
        <w:pict w14:anchorId="4E8F4490">
          <v:rect id="_x0000_i1064" style="width:0;height:1.5pt" o:hralign="center" o:hrstd="t" o:hr="t" fillcolor="#a0a0a0" stroked="f"/>
        </w:pict>
      </w:r>
    </w:p>
    <w:p w14:paraId="084FEF3D" w14:textId="77777777" w:rsidR="00502EB0" w:rsidRPr="00502EB0" w:rsidRDefault="00502EB0" w:rsidP="00502EB0">
      <w:pPr>
        <w:spacing w:after="0"/>
        <w:rPr>
          <w:b/>
          <w:bCs/>
          <w:sz w:val="20"/>
          <w:szCs w:val="20"/>
        </w:rPr>
      </w:pPr>
      <w:r w:rsidRPr="00502EB0">
        <w:rPr>
          <w:b/>
          <w:bCs/>
          <w:sz w:val="20"/>
          <w:szCs w:val="20"/>
        </w:rPr>
        <w:t>5. SISTEMAS DE PRESIÓN Y CALOR</w:t>
      </w:r>
    </w:p>
    <w:p w14:paraId="7D99AC5B" w14:textId="77777777" w:rsidR="00502EB0" w:rsidRPr="00502EB0" w:rsidRDefault="00502EB0" w:rsidP="00502EB0">
      <w:pPr>
        <w:numPr>
          <w:ilvl w:val="0"/>
          <w:numId w:val="12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Compresores de Aire:</w:t>
      </w:r>
      <w:r w:rsidRPr="00502EB0">
        <w:rPr>
          <w:sz w:val="20"/>
          <w:szCs w:val="20"/>
          <w:lang w:val="es-AR"/>
        </w:rPr>
        <w:t xml:space="preserve"> Prueba de presostatos (arranque/parada automática) y purga de condensado en botellones.</w:t>
      </w:r>
    </w:p>
    <w:p w14:paraId="0B761DEA" w14:textId="77777777" w:rsidR="00502EB0" w:rsidRPr="00502EB0" w:rsidRDefault="00502EB0" w:rsidP="00502EB0">
      <w:pPr>
        <w:numPr>
          <w:ilvl w:val="0"/>
          <w:numId w:val="12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Caldera / Calentadores de Combustible:</w:t>
      </w:r>
      <w:r w:rsidRPr="00502EB0">
        <w:rPr>
          <w:sz w:val="20"/>
          <w:szCs w:val="20"/>
          <w:lang w:val="es-AR"/>
        </w:rPr>
        <w:t xml:space="preserve"> Prueba de detección de llama y alarmas de temperatura (si el remolcador maneja Fuel </w:t>
      </w:r>
      <w:proofErr w:type="spellStart"/>
      <w:r w:rsidRPr="00502EB0">
        <w:rPr>
          <w:sz w:val="20"/>
          <w:szCs w:val="20"/>
          <w:lang w:val="es-AR"/>
        </w:rPr>
        <w:t>Oil</w:t>
      </w:r>
      <w:proofErr w:type="spellEnd"/>
      <w:r w:rsidRPr="00502EB0">
        <w:rPr>
          <w:sz w:val="20"/>
          <w:szCs w:val="20"/>
          <w:lang w:val="es-AR"/>
        </w:rPr>
        <w:t xml:space="preserve"> pesado).</w:t>
      </w:r>
    </w:p>
    <w:p w14:paraId="4D66616A" w14:textId="77777777" w:rsidR="00502EB0" w:rsidRPr="00502EB0" w:rsidRDefault="00502EB0" w:rsidP="00502EB0">
      <w:pPr>
        <w:numPr>
          <w:ilvl w:val="0"/>
          <w:numId w:val="12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Incinerador (si aplica):</w:t>
      </w:r>
      <w:r w:rsidRPr="00502EB0">
        <w:rPr>
          <w:sz w:val="20"/>
          <w:szCs w:val="20"/>
          <w:lang w:val="es-AR"/>
        </w:rPr>
        <w:t xml:space="preserve"> Verificación de refractarios y enclavamientos de seguridad.</w:t>
      </w:r>
    </w:p>
    <w:p w14:paraId="6BB3FD51" w14:textId="77777777" w:rsidR="00502EB0" w:rsidRPr="00502EB0" w:rsidRDefault="00502EB0" w:rsidP="00502EB0">
      <w:pPr>
        <w:spacing w:after="0"/>
        <w:rPr>
          <w:sz w:val="20"/>
          <w:szCs w:val="20"/>
        </w:rPr>
      </w:pPr>
      <w:r w:rsidRPr="00502EB0">
        <w:rPr>
          <w:sz w:val="20"/>
          <w:szCs w:val="20"/>
        </w:rPr>
        <w:pict w14:anchorId="6946309C">
          <v:rect id="_x0000_i1065" style="width:0;height:1.5pt" o:hralign="center" o:hrstd="t" o:hr="t" fillcolor="#a0a0a0" stroked="f"/>
        </w:pict>
      </w:r>
    </w:p>
    <w:p w14:paraId="7309F626" w14:textId="77777777" w:rsidR="00502EB0" w:rsidRPr="00502EB0" w:rsidRDefault="00502EB0" w:rsidP="00502EB0">
      <w:pPr>
        <w:spacing w:after="0"/>
        <w:rPr>
          <w:b/>
          <w:bCs/>
          <w:sz w:val="20"/>
          <w:szCs w:val="20"/>
        </w:rPr>
      </w:pPr>
      <w:r w:rsidRPr="00502EB0">
        <w:rPr>
          <w:b/>
          <w:bCs/>
          <w:sz w:val="20"/>
          <w:szCs w:val="20"/>
        </w:rPr>
        <w:t>6. LUCHA CONTRA INCENDIOS (FFEA)</w:t>
      </w:r>
    </w:p>
    <w:p w14:paraId="6034F508" w14:textId="77777777" w:rsidR="00502EB0" w:rsidRPr="00502EB0" w:rsidRDefault="00502EB0" w:rsidP="00502EB0">
      <w:pPr>
        <w:numPr>
          <w:ilvl w:val="0"/>
          <w:numId w:val="13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Bomba de Incendio Principal:</w:t>
      </w:r>
      <w:r w:rsidRPr="00502EB0">
        <w:rPr>
          <w:sz w:val="20"/>
          <w:szCs w:val="20"/>
          <w:lang w:val="es-AR"/>
        </w:rPr>
        <w:t xml:space="preserve"> Prueba de presión en el colector principal.</w:t>
      </w:r>
    </w:p>
    <w:p w14:paraId="6AA91D07" w14:textId="77777777" w:rsidR="00502EB0" w:rsidRPr="00502EB0" w:rsidRDefault="00502EB0" w:rsidP="00502EB0">
      <w:pPr>
        <w:numPr>
          <w:ilvl w:val="0"/>
          <w:numId w:val="13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Bomba de Emergencia:</w:t>
      </w:r>
      <w:r w:rsidRPr="00502EB0">
        <w:rPr>
          <w:sz w:val="20"/>
          <w:szCs w:val="20"/>
          <w:lang w:val="es-AR"/>
        </w:rPr>
        <w:t xml:space="preserve"> Debe arrancar fácilmente y dar presión suficiente para dos chorros de agua simultáneos.</w:t>
      </w:r>
    </w:p>
    <w:p w14:paraId="74CB8FAC" w14:textId="77777777" w:rsidR="00502EB0" w:rsidRPr="00502EB0" w:rsidRDefault="00502EB0" w:rsidP="00502EB0">
      <w:pPr>
        <w:numPr>
          <w:ilvl w:val="0"/>
          <w:numId w:val="13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Extintores:</w:t>
      </w:r>
      <w:r w:rsidRPr="00502EB0">
        <w:rPr>
          <w:sz w:val="20"/>
          <w:szCs w:val="20"/>
          <w:lang w:val="es-AR"/>
        </w:rPr>
        <w:t xml:space="preserve"> Verificación de carga y última fecha de inspección (CO2 para cuadros eléctricos, Polvo/Espuma para motores).</w:t>
      </w:r>
    </w:p>
    <w:p w14:paraId="4053BC89" w14:textId="77777777" w:rsidR="00502EB0" w:rsidRPr="00502EB0" w:rsidRDefault="00502EB0" w:rsidP="00502EB0">
      <w:pPr>
        <w:numPr>
          <w:ilvl w:val="0"/>
          <w:numId w:val="13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Sistemas Fijos (CO2 o Inundación):</w:t>
      </w:r>
      <w:r w:rsidRPr="00502EB0">
        <w:rPr>
          <w:sz w:val="20"/>
          <w:szCs w:val="20"/>
          <w:lang w:val="es-AR"/>
        </w:rPr>
        <w:t xml:space="preserve"> Verificar que las alarmas de </w:t>
      </w:r>
      <w:proofErr w:type="spellStart"/>
      <w:r w:rsidRPr="00502EB0">
        <w:rPr>
          <w:sz w:val="20"/>
          <w:szCs w:val="20"/>
          <w:lang w:val="es-AR"/>
        </w:rPr>
        <w:t>pre-descarga</w:t>
      </w:r>
      <w:proofErr w:type="spellEnd"/>
      <w:r w:rsidRPr="00502EB0">
        <w:rPr>
          <w:sz w:val="20"/>
          <w:szCs w:val="20"/>
          <w:lang w:val="es-AR"/>
        </w:rPr>
        <w:t xml:space="preserve"> y los cortes de ventilación funcionen.</w:t>
      </w:r>
    </w:p>
    <w:p w14:paraId="6774A1C5" w14:textId="77777777" w:rsidR="00502EB0" w:rsidRPr="00502EB0" w:rsidRDefault="00502EB0" w:rsidP="00502EB0">
      <w:pPr>
        <w:spacing w:after="0"/>
        <w:rPr>
          <w:sz w:val="20"/>
          <w:szCs w:val="20"/>
        </w:rPr>
      </w:pPr>
      <w:r w:rsidRPr="00502EB0">
        <w:rPr>
          <w:sz w:val="20"/>
          <w:szCs w:val="20"/>
        </w:rPr>
        <w:pict w14:anchorId="44C3CAE1">
          <v:rect id="_x0000_i1066" style="width:0;height:1.5pt" o:hralign="center" o:hrstd="t" o:hr="t" fillcolor="#a0a0a0" stroked="f"/>
        </w:pict>
      </w:r>
    </w:p>
    <w:p w14:paraId="006EDFC8" w14:textId="77777777" w:rsidR="00502EB0" w:rsidRPr="00502EB0" w:rsidRDefault="00502EB0" w:rsidP="00502EB0">
      <w:pPr>
        <w:spacing w:after="0"/>
        <w:rPr>
          <w:b/>
          <w:bCs/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lastRenderedPageBreak/>
        <w:t>7. SALA DE CONTROL Y CUADROS ELÉCTRICOS</w:t>
      </w:r>
    </w:p>
    <w:p w14:paraId="388BADA2" w14:textId="77777777" w:rsidR="00502EB0" w:rsidRPr="00502EB0" w:rsidRDefault="00502EB0" w:rsidP="00502EB0">
      <w:pPr>
        <w:numPr>
          <w:ilvl w:val="0"/>
          <w:numId w:val="14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Aislamiento:</w:t>
      </w:r>
      <w:r w:rsidRPr="00502EB0">
        <w:rPr>
          <w:sz w:val="20"/>
          <w:szCs w:val="20"/>
          <w:lang w:val="es-AR"/>
        </w:rPr>
        <w:t xml:space="preserve"> Alfombras dieléctricas en buen estado frente a tableros.</w:t>
      </w:r>
    </w:p>
    <w:p w14:paraId="6190FF9C" w14:textId="77777777" w:rsidR="00502EB0" w:rsidRPr="00502EB0" w:rsidRDefault="00502EB0" w:rsidP="00502EB0">
      <w:pPr>
        <w:numPr>
          <w:ilvl w:val="0"/>
          <w:numId w:val="14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Alarmas Visuales/Audibles:</w:t>
      </w:r>
      <w:r w:rsidRPr="00502EB0">
        <w:rPr>
          <w:sz w:val="20"/>
          <w:szCs w:val="20"/>
          <w:lang w:val="es-AR"/>
        </w:rPr>
        <w:t xml:space="preserve"> Prueba de lámparas y sirenas de la consola central.</w:t>
      </w:r>
    </w:p>
    <w:p w14:paraId="12AAEE39" w14:textId="77777777" w:rsidR="00502EB0" w:rsidRPr="00502EB0" w:rsidRDefault="00502EB0" w:rsidP="00502EB0">
      <w:pPr>
        <w:numPr>
          <w:ilvl w:val="0"/>
          <w:numId w:val="14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Baterías de Emergencia:</w:t>
      </w:r>
      <w:r w:rsidRPr="00502EB0">
        <w:rPr>
          <w:sz w:val="20"/>
          <w:szCs w:val="20"/>
          <w:lang w:val="es-AR"/>
        </w:rPr>
        <w:t xml:space="preserve"> Nivel de electrolito y voltaje de carga.</w:t>
      </w:r>
    </w:p>
    <w:p w14:paraId="4281BF6C" w14:textId="77777777" w:rsidR="00502EB0" w:rsidRPr="00502EB0" w:rsidRDefault="00502EB0" w:rsidP="00502EB0">
      <w:pPr>
        <w:numPr>
          <w:ilvl w:val="0"/>
          <w:numId w:val="14"/>
        </w:numPr>
        <w:spacing w:after="0"/>
        <w:rPr>
          <w:sz w:val="20"/>
          <w:szCs w:val="20"/>
          <w:lang w:val="es-AR"/>
        </w:rPr>
      </w:pPr>
      <w:r w:rsidRPr="00502EB0">
        <w:rPr>
          <w:b/>
          <w:bCs/>
          <w:sz w:val="20"/>
          <w:szCs w:val="20"/>
          <w:lang w:val="es-AR"/>
        </w:rPr>
        <w:t>Maquinaria Desatendida:</w:t>
      </w:r>
      <w:r w:rsidRPr="00502EB0">
        <w:rPr>
          <w:sz w:val="20"/>
          <w:szCs w:val="20"/>
          <w:lang w:val="es-AR"/>
        </w:rPr>
        <w:t xml:space="preserve"> Revisión del registro de alarmas (Log de eventos).</w:t>
      </w:r>
    </w:p>
    <w:p w14:paraId="6E8D20FE" w14:textId="77777777" w:rsidR="001A0952" w:rsidRPr="00502EB0" w:rsidRDefault="001A0952" w:rsidP="00502EB0">
      <w:pPr>
        <w:spacing w:after="0"/>
        <w:rPr>
          <w:sz w:val="20"/>
          <w:szCs w:val="20"/>
          <w:lang w:val="es-AR"/>
        </w:rPr>
      </w:pPr>
    </w:p>
    <w:sectPr w:rsidR="001A0952" w:rsidRPr="00502EB0" w:rsidSect="00502EB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7033"/>
    <w:multiLevelType w:val="multilevel"/>
    <w:tmpl w:val="CD3C0116"/>
    <w:lvl w:ilvl="0">
      <w:start w:val="1"/>
      <w:numFmt w:val="decimal"/>
      <w:lvlText w:val="%1."/>
      <w:lvlJc w:val="left"/>
      <w:pPr>
        <w:ind w:left="5606" w:hanging="360"/>
      </w:pPr>
      <w:rPr>
        <w:rFonts w:ascii="Tahoma" w:hAnsi="Tahoma" w:cs="Tahoma"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  <w:color w:val="002060"/>
        <w:sz w:val="26"/>
        <w:szCs w:val="26"/>
        <w:lang w:val="en-US"/>
      </w:rPr>
    </w:lvl>
    <w:lvl w:ilvl="2">
      <w:start w:val="1"/>
      <w:numFmt w:val="decimal"/>
      <w:isLgl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96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3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68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4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046" w:hanging="1800"/>
      </w:pPr>
      <w:rPr>
        <w:rFonts w:hint="default"/>
      </w:rPr>
    </w:lvl>
  </w:abstractNum>
  <w:abstractNum w:abstractNumId="1" w15:restartNumberingAfterBreak="0">
    <w:nsid w:val="0C3B65A2"/>
    <w:multiLevelType w:val="hybridMultilevel"/>
    <w:tmpl w:val="842AC9D2"/>
    <w:lvl w:ilvl="0" w:tplc="0B16BCE8">
      <w:start w:val="1"/>
      <w:numFmt w:val="decimal"/>
      <w:pStyle w:val="EVTitle"/>
      <w:lvlText w:val="1.%1"/>
      <w:lvlJc w:val="left"/>
      <w:pPr>
        <w:ind w:left="720" w:hanging="360"/>
      </w:pPr>
      <w:rPr>
        <w:rFonts w:ascii="Aptos" w:hAnsi="Aptos" w:cs="Arial" w:hint="default"/>
        <w:b/>
        <w:i w:val="0"/>
        <w:color w:val="002060"/>
        <w:kern w:val="26"/>
        <w:sz w:val="24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0727B"/>
    <w:multiLevelType w:val="multilevel"/>
    <w:tmpl w:val="4ABCA05E"/>
    <w:lvl w:ilvl="0">
      <w:start w:val="1"/>
      <w:numFmt w:val="decimal"/>
      <w:pStyle w:val="EV0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D2E5A16"/>
    <w:multiLevelType w:val="multilevel"/>
    <w:tmpl w:val="7D4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80065"/>
    <w:multiLevelType w:val="multilevel"/>
    <w:tmpl w:val="846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226DD"/>
    <w:multiLevelType w:val="multilevel"/>
    <w:tmpl w:val="63E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D2FFE"/>
    <w:multiLevelType w:val="multilevel"/>
    <w:tmpl w:val="CF2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649C6"/>
    <w:multiLevelType w:val="multilevel"/>
    <w:tmpl w:val="0988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30410"/>
    <w:multiLevelType w:val="multilevel"/>
    <w:tmpl w:val="23445AD6"/>
    <w:lvl w:ilvl="0">
      <w:start w:val="1"/>
      <w:numFmt w:val="decimal"/>
      <w:pStyle w:val="Esti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D6947E1"/>
    <w:multiLevelType w:val="multilevel"/>
    <w:tmpl w:val="86D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91D3A"/>
    <w:multiLevelType w:val="multilevel"/>
    <w:tmpl w:val="01C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718B9"/>
    <w:multiLevelType w:val="hybridMultilevel"/>
    <w:tmpl w:val="92D0A6A2"/>
    <w:lvl w:ilvl="0" w:tplc="34982F5E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num w:numId="1" w16cid:durableId="386224771">
    <w:abstractNumId w:val="1"/>
  </w:num>
  <w:num w:numId="2" w16cid:durableId="2042627205">
    <w:abstractNumId w:val="0"/>
  </w:num>
  <w:num w:numId="3" w16cid:durableId="1501626995">
    <w:abstractNumId w:val="2"/>
  </w:num>
  <w:num w:numId="4" w16cid:durableId="365834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248804">
    <w:abstractNumId w:val="11"/>
  </w:num>
  <w:num w:numId="6" w16cid:durableId="694429691">
    <w:abstractNumId w:val="8"/>
  </w:num>
  <w:num w:numId="7" w16cid:durableId="69893944">
    <w:abstractNumId w:val="0"/>
  </w:num>
  <w:num w:numId="8" w16cid:durableId="1017654363">
    <w:abstractNumId w:val="5"/>
  </w:num>
  <w:num w:numId="9" w16cid:durableId="1183084346">
    <w:abstractNumId w:val="10"/>
  </w:num>
  <w:num w:numId="10" w16cid:durableId="1477840047">
    <w:abstractNumId w:val="9"/>
  </w:num>
  <w:num w:numId="11" w16cid:durableId="1182740856">
    <w:abstractNumId w:val="6"/>
  </w:num>
  <w:num w:numId="12" w16cid:durableId="1366370964">
    <w:abstractNumId w:val="3"/>
  </w:num>
  <w:num w:numId="13" w16cid:durableId="245774280">
    <w:abstractNumId w:val="4"/>
  </w:num>
  <w:num w:numId="14" w16cid:durableId="8176945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73"/>
    <w:rsid w:val="0000333E"/>
    <w:rsid w:val="000978D1"/>
    <w:rsid w:val="00137768"/>
    <w:rsid w:val="0014223C"/>
    <w:rsid w:val="001A0952"/>
    <w:rsid w:val="00263BEA"/>
    <w:rsid w:val="00376E73"/>
    <w:rsid w:val="003C13D3"/>
    <w:rsid w:val="00497CC3"/>
    <w:rsid w:val="00502EB0"/>
    <w:rsid w:val="005F6B3F"/>
    <w:rsid w:val="006F540C"/>
    <w:rsid w:val="00700A78"/>
    <w:rsid w:val="00B702E7"/>
    <w:rsid w:val="00D31363"/>
    <w:rsid w:val="00D45423"/>
    <w:rsid w:val="00E46787"/>
    <w:rsid w:val="00EA2BE6"/>
    <w:rsid w:val="00F128C7"/>
    <w:rsid w:val="00FC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6F41F"/>
  <w15:chartTrackingRefBased/>
  <w15:docId w15:val="{05482E21-A442-43B0-A979-6AEF64A0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V01">
    <w:name w:val="EV01"/>
    <w:basedOn w:val="ListParagraph"/>
    <w:link w:val="EV01Car"/>
    <w:qFormat/>
    <w:rsid w:val="0000333E"/>
    <w:pPr>
      <w:numPr>
        <w:numId w:val="3"/>
      </w:numPr>
      <w:spacing w:after="0" w:line="240" w:lineRule="auto"/>
      <w:ind w:right="55"/>
      <w:jc w:val="both"/>
    </w:pPr>
    <w:rPr>
      <w:rFonts w:ascii="Calibri" w:hAnsi="Calibri" w:cs="Calibri"/>
      <w:sz w:val="26"/>
      <w:szCs w:val="26"/>
      <w:lang w:eastAsia="zh-CN"/>
    </w:rPr>
  </w:style>
  <w:style w:type="character" w:customStyle="1" w:styleId="EV01Car">
    <w:name w:val="EV01 Car"/>
    <w:basedOn w:val="DefaultParagraphFont"/>
    <w:link w:val="EV01"/>
    <w:rsid w:val="0000333E"/>
    <w:rPr>
      <w:rFonts w:ascii="Calibri" w:hAnsi="Calibri" w:cs="Calibri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00333E"/>
    <w:pPr>
      <w:ind w:left="720"/>
      <w:contextualSpacing/>
    </w:pPr>
  </w:style>
  <w:style w:type="paragraph" w:customStyle="1" w:styleId="EV1">
    <w:name w:val="EV1"/>
    <w:basedOn w:val="ListParagraph"/>
    <w:link w:val="EV1Car"/>
    <w:qFormat/>
    <w:rsid w:val="0000333E"/>
    <w:pPr>
      <w:shd w:val="clear" w:color="auto" w:fill="002060"/>
      <w:tabs>
        <w:tab w:val="num" w:pos="720"/>
      </w:tabs>
      <w:spacing w:after="240" w:line="240" w:lineRule="auto"/>
      <w:ind w:left="0" w:right="720" w:hanging="720"/>
      <w:contextualSpacing w:val="0"/>
      <w:jc w:val="both"/>
    </w:pPr>
    <w:rPr>
      <w:rFonts w:ascii="Tahoma" w:eastAsia="SimSun" w:hAnsi="Tahoma" w:cs="Tahoma"/>
      <w:b/>
      <w:color w:val="FFFFFF" w:themeColor="background1"/>
      <w:lang w:val="en-GB"/>
    </w:rPr>
  </w:style>
  <w:style w:type="character" w:customStyle="1" w:styleId="EV1Car">
    <w:name w:val="EV1 Car"/>
    <w:basedOn w:val="DefaultParagraphFont"/>
    <w:link w:val="EV1"/>
    <w:rsid w:val="0000333E"/>
    <w:rPr>
      <w:rFonts w:ascii="Tahoma" w:eastAsia="SimSun" w:hAnsi="Tahoma" w:cs="Tahoma"/>
      <w:b/>
      <w:color w:val="FFFFFF" w:themeColor="background1"/>
      <w:shd w:val="clear" w:color="auto" w:fill="002060"/>
      <w:lang w:val="en-GB"/>
    </w:rPr>
  </w:style>
  <w:style w:type="paragraph" w:customStyle="1" w:styleId="Estilo3">
    <w:name w:val="Estilo3"/>
    <w:basedOn w:val="ListParagraph"/>
    <w:link w:val="Estilo3Car"/>
    <w:qFormat/>
    <w:rsid w:val="00497CC3"/>
    <w:pPr>
      <w:numPr>
        <w:numId w:val="6"/>
      </w:numPr>
      <w:spacing w:after="0" w:line="240" w:lineRule="auto"/>
      <w:ind w:left="1344" w:hanging="360"/>
      <w:contextualSpacing w:val="0"/>
    </w:pPr>
    <w:rPr>
      <w:rFonts w:ascii="Times New Roman" w:eastAsia="SimSun" w:hAnsi="Times New Roman" w:cstheme="minorHAnsi"/>
      <w:sz w:val="26"/>
      <w:szCs w:val="26"/>
      <w:lang w:val="en-GB" w:eastAsia="zh-CN"/>
    </w:rPr>
  </w:style>
  <w:style w:type="character" w:customStyle="1" w:styleId="Estilo3Car">
    <w:name w:val="Estilo3 Car"/>
    <w:basedOn w:val="DefaultParagraphFont"/>
    <w:link w:val="Estilo3"/>
    <w:rsid w:val="00497CC3"/>
    <w:rPr>
      <w:rFonts w:ascii="Times New Roman" w:eastAsia="SimSun" w:hAnsi="Times New Roman" w:cstheme="minorHAnsi"/>
      <w:sz w:val="26"/>
      <w:szCs w:val="26"/>
      <w:lang w:val="en-GB" w:eastAsia="zh-CN"/>
    </w:rPr>
  </w:style>
  <w:style w:type="paragraph" w:customStyle="1" w:styleId="Fotos">
    <w:name w:val="Fotos"/>
    <w:basedOn w:val="Normal"/>
    <w:link w:val="FotosChar"/>
    <w:qFormat/>
    <w:rsid w:val="00263BEA"/>
    <w:pPr>
      <w:widowControl w:val="0"/>
      <w:spacing w:after="0" w:line="240" w:lineRule="auto"/>
      <w:ind w:right="-1"/>
      <w:jc w:val="center"/>
    </w:pPr>
    <w:rPr>
      <w:rFonts w:cstheme="minorHAnsi"/>
      <w:b/>
      <w:bCs/>
      <w:i/>
      <w:iCs/>
      <w:color w:val="747474" w:themeColor="background2" w:themeShade="80"/>
      <w:lang w:val="en-GB" w:eastAsia="zh-CN"/>
    </w:rPr>
  </w:style>
  <w:style w:type="character" w:customStyle="1" w:styleId="FotosChar">
    <w:name w:val="Fotos Char"/>
    <w:basedOn w:val="DefaultParagraphFont"/>
    <w:link w:val="Fotos"/>
    <w:rsid w:val="00263BEA"/>
    <w:rPr>
      <w:rFonts w:cstheme="minorHAnsi"/>
      <w:b/>
      <w:bCs/>
      <w:i/>
      <w:iCs/>
      <w:color w:val="747474" w:themeColor="background2" w:themeShade="80"/>
      <w:lang w:val="en-GB" w:eastAsia="zh-CN"/>
    </w:rPr>
  </w:style>
  <w:style w:type="paragraph" w:customStyle="1" w:styleId="Evdemon11">
    <w:name w:val="Evdemon 1.1."/>
    <w:basedOn w:val="ListParagraph"/>
    <w:link w:val="Evdemon11Car"/>
    <w:qFormat/>
    <w:rsid w:val="00263BEA"/>
    <w:pPr>
      <w:spacing w:after="240" w:line="240" w:lineRule="auto"/>
      <w:ind w:left="709" w:right="1" w:hanging="709"/>
      <w:contextualSpacing w:val="0"/>
      <w:jc w:val="both"/>
    </w:pPr>
    <w:rPr>
      <w:rFonts w:ascii="Calibri" w:eastAsia="SimSun" w:hAnsi="Calibri" w:cs="Calibri"/>
      <w:sz w:val="26"/>
      <w:szCs w:val="26"/>
      <w:lang w:val="en-GB" w:eastAsia="zh-CN"/>
    </w:rPr>
  </w:style>
  <w:style w:type="character" w:customStyle="1" w:styleId="Evdemon11Car">
    <w:name w:val="Evdemon 1.1. Car"/>
    <w:basedOn w:val="DefaultParagraphFont"/>
    <w:link w:val="Evdemon11"/>
    <w:rsid w:val="00263BEA"/>
    <w:rPr>
      <w:rFonts w:ascii="Calibri" w:eastAsia="SimSun" w:hAnsi="Calibri" w:cs="Calibri"/>
      <w:sz w:val="26"/>
      <w:szCs w:val="26"/>
      <w:lang w:val="en-GB" w:eastAsia="zh-CN"/>
    </w:rPr>
  </w:style>
  <w:style w:type="paragraph" w:customStyle="1" w:styleId="EVTitle">
    <w:name w:val="EV Title"/>
    <w:basedOn w:val="Normal"/>
    <w:link w:val="EVTitleChar"/>
    <w:autoRedefine/>
    <w:qFormat/>
    <w:rsid w:val="00D31363"/>
    <w:pPr>
      <w:keepNext/>
      <w:keepLines/>
      <w:numPr>
        <w:numId w:val="1"/>
      </w:numPr>
      <w:shd w:val="clear" w:color="auto" w:fill="002060"/>
      <w:spacing w:after="240" w:line="240" w:lineRule="auto"/>
      <w:ind w:left="709" w:right="1" w:hanging="709"/>
      <w:jc w:val="both"/>
      <w:outlineLvl w:val="0"/>
    </w:pPr>
    <w:rPr>
      <w:rFonts w:ascii="Tahoma" w:eastAsiaTheme="majorEastAsia" w:hAnsi="Tahoma" w:cs="Tahoma"/>
      <w:b/>
      <w:color w:val="FFFFFF" w:themeColor="background1"/>
    </w:rPr>
  </w:style>
  <w:style w:type="character" w:customStyle="1" w:styleId="EVTitleChar">
    <w:name w:val="EV Title Char"/>
    <w:basedOn w:val="DefaultParagraphFont"/>
    <w:link w:val="EVTitle"/>
    <w:rsid w:val="00D31363"/>
    <w:rPr>
      <w:rFonts w:ascii="Tahoma" w:eastAsiaTheme="majorEastAsia" w:hAnsi="Tahoma" w:cs="Tahoma"/>
      <w:b/>
      <w:color w:val="FFFFFF" w:themeColor="background1"/>
      <w:shd w:val="clear" w:color="auto" w:fill="002060"/>
    </w:rPr>
  </w:style>
  <w:style w:type="character" w:customStyle="1" w:styleId="Heading1Char">
    <w:name w:val="Heading 1 Char"/>
    <w:basedOn w:val="DefaultParagraphFont"/>
    <w:link w:val="Heading1"/>
    <w:uiPriority w:val="9"/>
    <w:rsid w:val="00376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7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6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Villen</dc:creator>
  <cp:keywords/>
  <dc:description/>
  <cp:lastModifiedBy>Gustavo Villen</cp:lastModifiedBy>
  <cp:revision>2</cp:revision>
  <dcterms:created xsi:type="dcterms:W3CDTF">2026-03-30T16:00:00Z</dcterms:created>
  <dcterms:modified xsi:type="dcterms:W3CDTF">2026-03-30T16:01:00Z</dcterms:modified>
</cp:coreProperties>
</file>