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I am open to consultant roles remotely or not, and to work as a support (in all levels) to the following modules:</w:t>
      </w:r>
    </w:p>
    <w:p>
      <w:pPr>
        <w:rPr>
          <w:rFonts w:hint="default"/>
        </w:rPr>
      </w:pPr>
      <w:r>
        <w:rPr>
          <w:rFonts w:hint="default"/>
        </w:rPr>
        <w:t>Financials, procurement, costing, and inventory on Oracle on-premises. I have a deep knowledge of Brazilian statutory requirements and Brazilian localizations.</w:t>
      </w:r>
    </w:p>
    <w:p>
      <w:pPr>
        <w:rPr>
          <w:rFonts w:hint="default"/>
        </w:rPr>
      </w:pPr>
      <w:r>
        <w:rPr>
          <w:rFonts w:hint="default"/>
        </w:rPr>
        <w:t xml:space="preserve">I am flexible to work in a specific task, or by an agreed number of hours. </w:t>
      </w:r>
    </w:p>
    <w:p>
      <w:pPr>
        <w:rPr>
          <w:rFonts w:hint="default"/>
        </w:rPr>
      </w:pPr>
      <w:r>
        <w:rPr>
          <w:rFonts w:hint="default"/>
        </w:rPr>
        <w:t xml:space="preserve">I am skilled to perform setup on inbound and outbound transactions involving all tax scenarios in Brazil, meaning configuring Integrated Receiving to handle inbound taxes or AR/Billing, using LTE (Latin Tax Engine) to configure outbound tax transactions. </w:t>
      </w:r>
    </w:p>
    <w:p>
      <w:pPr>
        <w:rPr>
          <w:rFonts w:hint="default"/>
        </w:rPr>
      </w:pPr>
      <w:r>
        <w:rPr>
          <w:rFonts w:hint="default"/>
        </w:rPr>
        <w:t>I am an expert on the integration with Oracle tax partners (Synchro and Mastersaf), and Oracle importation partners (Softway and New Soft).</w:t>
      </w:r>
    </w:p>
    <w:p>
      <w:pPr>
        <w:rPr>
          <w:rFonts w:hint="default"/>
        </w:rPr>
      </w:pPr>
      <w:r>
        <w:rPr>
          <w:rFonts w:hint="default"/>
        </w:rPr>
        <w:t>I have a high skilled team of developers to handle any customization.</w:t>
      </w:r>
    </w:p>
    <w:p>
      <w:r>
        <w:rPr>
          <w:rFonts w:hint="default"/>
        </w:rPr>
        <w:t>I can be reached by mobile (Whatsapp) +55 21 988541009, LinkedIn or email gustavopscoutinho@gmail.com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7FF19"/>
    <w:rsid w:val="9BF7F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2020-04-22T19:13:00Z</dcterms:created>
  <dc:creator>gustavo</dc:creator>
  <cp:lastModifiedBy>gustavo</cp:lastModifiedBy>
  <dcterms:modified xsi:type="dcterms:W3CDTF">2020-04-22T22:49:29Z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