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Respostas dos Desafios das </w:t>
      </w:r>
      <w:r w:rsidDel="00000000" w:rsidR="00000000" w:rsidRPr="00000000">
        <w:rPr>
          <w:b w:val="1"/>
          <w:bCs w:val="1"/>
          <w:sz w:val="24"/>
          <w:szCs w:val="24"/>
          <w:rtl w:val="0"/>
        </w:rPr>
        <w:t xml:space="preserve">UAs</w:t>
      </w:r>
      <w:r w:rsidDel="00000000" w:rsidR="00000000" w:rsidRPr="00000000">
        <w:rPr>
          <w:rtl w:val="0"/>
        </w:rPr>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b w:val="1"/>
          <w:bCs w:val="1"/>
          <w:sz w:val="24"/>
          <w:szCs w:val="24"/>
        </w:rPr>
      </w:pPr>
      <w:r w:rsidDel="00000000" w:rsidR="00000000" w:rsidRPr="00000000">
        <w:rPr>
          <w:b w:val="1"/>
          <w:bCs w:val="1"/>
          <w:sz w:val="24"/>
          <w:szCs w:val="24"/>
          <w:rtl w:val="0"/>
        </w:rPr>
        <w:t xml:space="preserve">Desafio 1:</w:t>
      </w:r>
    </w:p>
    <w:p w:rsidR="00000000" w:rsidDel="00000000" w:rsidP="00000000" w:rsidRDefault="00000000" w:rsidRPr="00000000" w14:paraId="00000004">
      <w:pPr>
        <w:jc w:val="both"/>
        <w:rPr/>
      </w:pPr>
      <w:r w:rsidDel="00000000" w:rsidR="00000000" w:rsidRPr="00000000">
        <w:rPr>
          <w:rtl w:val="0"/>
        </w:rPr>
        <w:t xml:space="preserve">Como há dificuldade de entender o que precisa ser realizado e erros de grafia, a primeira melhoria seria alterar respectivamente "Avançar" e "Retornar" para "Apagar" e "Cancelar". Outra melhoria é mudar a cor de um dos botões, como por exemplo deixar o botão de "Apagar" vermelho, para aumentar o apelo visual e o usuário interpretar melhor o que cada opção faz. Deixar o texto em negrito também pode ser uma melhoria, pois faz com que o usuário preste mais atenção pois faz o texto parecer mais importante visualmente. E por fim, como o título da caixa de diálogo exibe o mesmo nome do Software, seria sensato trocar o título da caixa de diálogo para informar sobre o que se trata aquele alerta específico, como "Atenção" ou "Confirmar Exclusão".</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bCs w:val="1"/>
          <w:sz w:val="24"/>
          <w:szCs w:val="24"/>
        </w:rPr>
      </w:pPr>
      <w:r w:rsidDel="00000000" w:rsidR="00000000" w:rsidRPr="00000000">
        <w:rPr>
          <w:b w:val="1"/>
          <w:bCs w:val="1"/>
          <w:sz w:val="24"/>
          <w:szCs w:val="24"/>
          <w:rtl w:val="0"/>
        </w:rPr>
        <w:t xml:space="preserve">Desafio 2:</w:t>
      </w:r>
    </w:p>
    <w:p w:rsidR="00000000" w:rsidDel="00000000" w:rsidP="00000000" w:rsidRDefault="00000000" w:rsidRPr="00000000" w14:paraId="00000007">
      <w:pPr>
        <w:jc w:val="both"/>
        <w:rPr/>
      </w:pPr>
      <w:r w:rsidDel="00000000" w:rsidR="00000000" w:rsidRPr="00000000">
        <w:rPr>
          <w:b w:val="1"/>
          <w:bCs w:val="1"/>
          <w:rtl w:val="0"/>
        </w:rPr>
        <w:t xml:space="preserve">a)</w:t>
      </w:r>
      <w:r w:rsidDel="00000000" w:rsidR="00000000" w:rsidRPr="00000000">
        <w:rPr>
          <w:rtl w:val="0"/>
        </w:rPr>
        <w:t xml:space="preserve"> Devido ao usuários serem deficientes visuais, seria ideal uma interface otimizada para leitores de tela e, opcionalmente, uma interface de voz. Usuários cegos não utilizam o mouse, logo, uma interface projetada para ser controlada inteiramente por comandos de voz ou por atalhos de teclado (interagindo com leitores de tela) permite que eles naveguem tão rápido ou até mais rápido que usuários que não tenham deficiência visual. E, ao invés de preocupar com a estética visual da interface, o design deve focar na arquitetura de informação e na semântica do código, garantindo que a interface comunique de forma lógica e organizada para o usuário.</w:t>
      </w:r>
    </w:p>
    <w:p w:rsidR="00000000" w:rsidDel="00000000" w:rsidP="00000000" w:rsidRDefault="00000000" w:rsidRPr="00000000" w14:paraId="00000008">
      <w:pPr>
        <w:jc w:val="both"/>
        <w:rPr/>
      </w:pPr>
      <w:r w:rsidDel="00000000" w:rsidR="00000000" w:rsidRPr="00000000">
        <w:rPr>
          <w:b w:val="1"/>
          <w:bCs w:val="1"/>
          <w:rtl w:val="0"/>
        </w:rPr>
        <w:t xml:space="preserve">b)</w:t>
      </w:r>
      <w:r w:rsidDel="00000000" w:rsidR="00000000" w:rsidRPr="00000000">
        <w:rPr>
          <w:rtl w:val="0"/>
        </w:rPr>
        <w:t xml:space="preserve"> Equipamentos como teclados com marcações táteis ou Teclado Braille, Fones de Ouvido e microfones direcionais e Softwares de leitores de tela.</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b w:val="1"/>
          <w:bCs w:val="1"/>
          <w:sz w:val="24"/>
          <w:szCs w:val="24"/>
        </w:rPr>
      </w:pPr>
      <w:r w:rsidDel="00000000" w:rsidR="00000000" w:rsidRPr="00000000">
        <w:rPr>
          <w:b w:val="1"/>
          <w:bCs w:val="1"/>
          <w:sz w:val="24"/>
          <w:szCs w:val="24"/>
          <w:rtl w:val="0"/>
        </w:rPr>
        <w:t xml:space="preserve">Desafio 3:</w:t>
      </w:r>
    </w:p>
    <w:p w:rsidR="00000000" w:rsidDel="00000000" w:rsidP="00000000" w:rsidRDefault="00000000" w:rsidRPr="00000000" w14:paraId="0000000B">
      <w:pPr>
        <w:jc w:val="both"/>
        <w:rPr/>
      </w:pPr>
      <w:r w:rsidDel="00000000" w:rsidR="00000000" w:rsidRPr="00000000">
        <w:rPr>
          <w:rtl w:val="0"/>
        </w:rPr>
        <w:t xml:space="preserve">O primeiro passo é entender o perfil do Ricardo e o problema a ser resolvido. Ricardo está perdendo sua visão gradativamente devido a uma doença adquirida na infância. O problema é que ele tem sentido muita dificuldade para se locomover em ambientes desconhecidos devido à perda progressiva da visão.</w:t>
      </w:r>
    </w:p>
    <w:p w:rsidR="00000000" w:rsidDel="00000000" w:rsidP="00000000" w:rsidRDefault="00000000" w:rsidRPr="00000000" w14:paraId="0000000C">
      <w:pPr>
        <w:jc w:val="both"/>
        <w:rPr/>
      </w:pPr>
      <w:r w:rsidDel="00000000" w:rsidR="00000000" w:rsidRPr="00000000">
        <w:rPr>
          <w:rtl w:val="0"/>
        </w:rPr>
        <w:t xml:space="preserve">O segundo passo é analisar e idealizar. Como Ricardo é apaixonado por tecnologia e por experiências computacionais, acaba sendo um facilitador saber que ele já utiliza vários aparelhos tecnológicos, pois em vez de criar um hardware totalmente novo, a equipe deve projetar um sistema que se integre aos dispositivos que ele já domina.</w:t>
      </w:r>
    </w:p>
    <w:p w:rsidR="00000000" w:rsidDel="00000000" w:rsidP="00000000" w:rsidRDefault="00000000" w:rsidRPr="00000000" w14:paraId="0000000D">
      <w:pPr>
        <w:jc w:val="both"/>
        <w:rPr/>
      </w:pPr>
      <w:r w:rsidDel="00000000" w:rsidR="00000000" w:rsidRPr="00000000">
        <w:rPr>
          <w:rtl w:val="0"/>
        </w:rPr>
        <w:t xml:space="preserve">O próximo passo seria a prototipação. A equipe materializa as ideias em protótipos para validar a lógica do sistema e antes do desenvolvimento final da aplicação, a interface deve ser validada na prática.</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bCs w:val="1"/>
          <w:sz w:val="24"/>
          <w:szCs w:val="24"/>
        </w:rPr>
      </w:pPr>
      <w:r w:rsidDel="00000000" w:rsidR="00000000" w:rsidRPr="00000000">
        <w:rPr>
          <w:b w:val="1"/>
          <w:bCs w:val="1"/>
          <w:sz w:val="24"/>
          <w:szCs w:val="24"/>
          <w:rtl w:val="0"/>
        </w:rPr>
        <w:t xml:space="preserve">Desafio 4:</w:t>
      </w:r>
    </w:p>
    <w:p w:rsidR="00000000" w:rsidDel="00000000" w:rsidP="00000000" w:rsidRDefault="00000000" w:rsidRPr="00000000" w14:paraId="00000010">
      <w:pPr>
        <w:jc w:val="both"/>
        <w:rPr>
          <w:b w:val="1"/>
          <w:bCs w:val="1"/>
        </w:rPr>
      </w:pPr>
      <w:r w:rsidDel="00000000" w:rsidR="00000000" w:rsidRPr="00000000">
        <w:rPr>
          <w:b w:val="1"/>
          <w:bCs w:val="1"/>
          <w:rtl w:val="0"/>
        </w:rPr>
        <w:t xml:space="preserve">a)</w:t>
      </w:r>
    </w:p>
    <w:p w:rsidR="00000000" w:rsidDel="00000000" w:rsidP="00000000" w:rsidRDefault="00000000" w:rsidRPr="00000000" w14:paraId="00000011">
      <w:pPr>
        <w:jc w:val="both"/>
        <w:rPr/>
      </w:pPr>
      <w:r w:rsidDel="00000000" w:rsidR="00000000" w:rsidRPr="00000000">
        <w:rPr>
          <w:rtl w:val="0"/>
        </w:rPr>
        <w:t xml:space="preserve">class Produto {</w:t>
      </w:r>
    </w:p>
    <w:p w:rsidR="00000000" w:rsidDel="00000000" w:rsidP="00000000" w:rsidRDefault="00000000" w:rsidRPr="00000000" w14:paraId="00000012">
      <w:pPr>
        <w:jc w:val="both"/>
        <w:rPr/>
      </w:pPr>
      <w:r w:rsidDel="00000000" w:rsidR="00000000" w:rsidRPr="00000000">
        <w:rPr>
          <w:rtl w:val="0"/>
        </w:rPr>
        <w:t xml:space="preserve">    nome: string;</w:t>
      </w:r>
    </w:p>
    <w:p w:rsidR="00000000" w:rsidDel="00000000" w:rsidP="00000000" w:rsidRDefault="00000000" w:rsidRPr="00000000" w14:paraId="00000013">
      <w:pPr>
        <w:jc w:val="both"/>
        <w:rPr/>
      </w:pPr>
      <w:r w:rsidDel="00000000" w:rsidR="00000000" w:rsidRPr="00000000">
        <w:rPr>
          <w:rtl w:val="0"/>
        </w:rPr>
        <w:t xml:space="preserve">    descricao: string;</w:t>
      </w:r>
    </w:p>
    <w:p w:rsidR="00000000" w:rsidDel="00000000" w:rsidP="00000000" w:rsidRDefault="00000000" w:rsidRPr="00000000" w14:paraId="00000014">
      <w:pPr>
        <w:jc w:val="both"/>
        <w:rPr/>
      </w:pPr>
      <w:r w:rsidDel="00000000" w:rsidR="00000000" w:rsidRPr="00000000">
        <w:rPr>
          <w:rtl w:val="0"/>
        </w:rPr>
        <w:t xml:space="preserve">    valorComercial: number;</w:t>
      </w:r>
    </w:p>
    <w:p w:rsidR="00000000" w:rsidDel="00000000" w:rsidP="00000000" w:rsidRDefault="00000000" w:rsidRPr="00000000" w14:paraId="00000015">
      <w:pPr>
        <w:jc w:val="both"/>
        <w:rPr/>
      </w:pPr>
      <w:r w:rsidDel="00000000" w:rsidR="00000000" w:rsidRPr="00000000">
        <w:rPr>
          <w:rtl w:val="0"/>
        </w:rPr>
        <w:t xml:space="preserve">    fabricante: string;</w:t>
      </w:r>
    </w:p>
    <w:p w:rsidR="00000000" w:rsidDel="00000000" w:rsidP="00000000" w:rsidRDefault="00000000" w:rsidRPr="00000000" w14:paraId="00000016">
      <w:pPr>
        <w:jc w:val="both"/>
        <w:rPr/>
      </w:pPr>
      <w:r w:rsidDel="00000000" w:rsidR="00000000" w:rsidRPr="00000000">
        <w:rPr>
          <w:rtl w:val="0"/>
        </w:rPr>
        <w:t xml:space="preserve">    emEstoque: boolean;</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    constructor(</w:t>
      </w:r>
    </w:p>
    <w:p w:rsidR="00000000" w:rsidDel="00000000" w:rsidP="00000000" w:rsidRDefault="00000000" w:rsidRPr="00000000" w14:paraId="00000019">
      <w:pPr>
        <w:jc w:val="both"/>
        <w:rPr/>
      </w:pPr>
      <w:r w:rsidDel="00000000" w:rsidR="00000000" w:rsidRPr="00000000">
        <w:rPr>
          <w:rtl w:val="0"/>
        </w:rPr>
        <w:t xml:space="preserve">        nome: string, </w:t>
      </w:r>
    </w:p>
    <w:p w:rsidR="00000000" w:rsidDel="00000000" w:rsidP="00000000" w:rsidRDefault="00000000" w:rsidRPr="00000000" w14:paraId="0000001A">
      <w:pPr>
        <w:jc w:val="both"/>
        <w:rPr/>
      </w:pPr>
      <w:r w:rsidDel="00000000" w:rsidR="00000000" w:rsidRPr="00000000">
        <w:rPr>
          <w:rtl w:val="0"/>
        </w:rPr>
        <w:t xml:space="preserve">        descricao: string, </w:t>
      </w:r>
    </w:p>
    <w:p w:rsidR="00000000" w:rsidDel="00000000" w:rsidP="00000000" w:rsidRDefault="00000000" w:rsidRPr="00000000" w14:paraId="0000001B">
      <w:pPr>
        <w:jc w:val="both"/>
        <w:rPr/>
      </w:pPr>
      <w:r w:rsidDel="00000000" w:rsidR="00000000" w:rsidRPr="00000000">
        <w:rPr>
          <w:rtl w:val="0"/>
        </w:rPr>
        <w:t xml:space="preserve">        valorComercial: number, </w:t>
      </w:r>
    </w:p>
    <w:p w:rsidR="00000000" w:rsidDel="00000000" w:rsidP="00000000" w:rsidRDefault="00000000" w:rsidRPr="00000000" w14:paraId="0000001C">
      <w:pPr>
        <w:jc w:val="both"/>
        <w:rPr/>
      </w:pPr>
      <w:r w:rsidDel="00000000" w:rsidR="00000000" w:rsidRPr="00000000">
        <w:rPr>
          <w:rtl w:val="0"/>
        </w:rPr>
        <w:t xml:space="preserve">        fabricante: string, </w:t>
      </w:r>
    </w:p>
    <w:p w:rsidR="00000000" w:rsidDel="00000000" w:rsidP="00000000" w:rsidRDefault="00000000" w:rsidRPr="00000000" w14:paraId="0000001D">
      <w:pPr>
        <w:jc w:val="both"/>
        <w:rPr/>
      </w:pPr>
      <w:r w:rsidDel="00000000" w:rsidR="00000000" w:rsidRPr="00000000">
        <w:rPr>
          <w:rtl w:val="0"/>
        </w:rPr>
        <w:t xml:space="preserve">        emEstoque: boolean</w:t>
      </w:r>
    </w:p>
    <w:p w:rsidR="00000000" w:rsidDel="00000000" w:rsidP="00000000" w:rsidRDefault="00000000" w:rsidRPr="00000000" w14:paraId="0000001E">
      <w:pPr>
        <w:jc w:val="both"/>
        <w:rPr/>
      </w:pPr>
      <w:r w:rsidDel="00000000" w:rsidR="00000000" w:rsidRPr="00000000">
        <w:rPr>
          <w:rtl w:val="0"/>
        </w:rPr>
        <w:t xml:space="preserve">    ) {</w:t>
      </w:r>
    </w:p>
    <w:p w:rsidR="00000000" w:rsidDel="00000000" w:rsidP="00000000" w:rsidRDefault="00000000" w:rsidRPr="00000000" w14:paraId="0000001F">
      <w:pPr>
        <w:jc w:val="both"/>
        <w:rPr/>
      </w:pPr>
      <w:r w:rsidDel="00000000" w:rsidR="00000000" w:rsidRPr="00000000">
        <w:rPr>
          <w:rtl w:val="0"/>
        </w:rPr>
        <w:t xml:space="preserve">        this.nome = nome;</w:t>
      </w:r>
    </w:p>
    <w:p w:rsidR="00000000" w:rsidDel="00000000" w:rsidP="00000000" w:rsidRDefault="00000000" w:rsidRPr="00000000" w14:paraId="00000020">
      <w:pPr>
        <w:jc w:val="both"/>
        <w:rPr/>
      </w:pPr>
      <w:r w:rsidDel="00000000" w:rsidR="00000000" w:rsidRPr="00000000">
        <w:rPr>
          <w:rtl w:val="0"/>
        </w:rPr>
        <w:t xml:space="preserve">        this.descricao = descricao;</w:t>
      </w:r>
    </w:p>
    <w:p w:rsidR="00000000" w:rsidDel="00000000" w:rsidP="00000000" w:rsidRDefault="00000000" w:rsidRPr="00000000" w14:paraId="00000021">
      <w:pPr>
        <w:jc w:val="both"/>
        <w:rPr/>
      </w:pPr>
      <w:r w:rsidDel="00000000" w:rsidR="00000000" w:rsidRPr="00000000">
        <w:rPr>
          <w:rtl w:val="0"/>
        </w:rPr>
        <w:t xml:space="preserve">        this.valorComercial = valorComercial;</w:t>
      </w:r>
    </w:p>
    <w:p w:rsidR="00000000" w:rsidDel="00000000" w:rsidP="00000000" w:rsidRDefault="00000000" w:rsidRPr="00000000" w14:paraId="00000022">
      <w:pPr>
        <w:jc w:val="both"/>
        <w:rPr/>
      </w:pPr>
      <w:r w:rsidDel="00000000" w:rsidR="00000000" w:rsidRPr="00000000">
        <w:rPr>
          <w:rtl w:val="0"/>
        </w:rPr>
        <w:t xml:space="preserve">        this.fabricante = fabricante;</w:t>
      </w:r>
    </w:p>
    <w:p w:rsidR="00000000" w:rsidDel="00000000" w:rsidP="00000000" w:rsidRDefault="00000000" w:rsidRPr="00000000" w14:paraId="00000023">
      <w:pPr>
        <w:jc w:val="both"/>
        <w:rPr/>
      </w:pPr>
      <w:r w:rsidDel="00000000" w:rsidR="00000000" w:rsidRPr="00000000">
        <w:rPr>
          <w:rtl w:val="0"/>
        </w:rPr>
        <w:t xml:space="preserve">        this.emEstoque = emEstoque;</w:t>
      </w:r>
    </w:p>
    <w:p w:rsidR="00000000" w:rsidDel="00000000" w:rsidP="00000000" w:rsidRDefault="00000000" w:rsidRPr="00000000" w14:paraId="00000024">
      <w:pPr>
        <w:jc w:val="both"/>
        <w:rPr/>
      </w:pPr>
      <w:r w:rsidDel="00000000" w:rsidR="00000000" w:rsidRPr="00000000">
        <w:rPr>
          <w:rtl w:val="0"/>
        </w:rPr>
        <w:t xml:space="preserve">    }</w:t>
      </w:r>
    </w:p>
    <w:p w:rsidR="00000000" w:rsidDel="00000000" w:rsidP="00000000" w:rsidRDefault="00000000" w:rsidRPr="00000000" w14:paraId="00000025">
      <w:pPr>
        <w:jc w:val="both"/>
        <w:rPr/>
      </w:pPr>
      <w:r w:rsidDel="00000000" w:rsidR="00000000" w:rsidRPr="00000000">
        <w:rPr>
          <w:rtl w:val="0"/>
        </w:rPr>
        <w:t xml:space="preserve">}</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tl w:val="0"/>
        </w:rPr>
        <w:t xml:space="preserve">b)</w:t>
      </w:r>
    </w:p>
    <w:p w:rsidR="00000000" w:rsidDel="00000000" w:rsidP="00000000" w:rsidRDefault="00000000" w:rsidRPr="00000000" w14:paraId="00000028">
      <w:pPr>
        <w:jc w:val="both"/>
        <w:rPr/>
      </w:pPr>
      <w:r w:rsidDel="00000000" w:rsidR="00000000" w:rsidRPr="00000000">
        <w:rPr>
          <w:rtl w:val="0"/>
        </w:rPr>
        <w:t xml:space="preserve">class Venda {</w:t>
      </w:r>
    </w:p>
    <w:p w:rsidR="00000000" w:rsidDel="00000000" w:rsidP="00000000" w:rsidRDefault="00000000" w:rsidRPr="00000000" w14:paraId="00000029">
      <w:pPr>
        <w:jc w:val="both"/>
        <w:rPr/>
      </w:pPr>
      <w:r w:rsidDel="00000000" w:rsidR="00000000" w:rsidRPr="00000000">
        <w:rPr>
          <w:rtl w:val="0"/>
        </w:rPr>
        <w:t xml:space="preserve">    produtos: Produto[];</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    // O construtor recebe um array do tipo Produto</w:t>
      </w:r>
    </w:p>
    <w:p w:rsidR="00000000" w:rsidDel="00000000" w:rsidP="00000000" w:rsidRDefault="00000000" w:rsidRPr="00000000" w14:paraId="0000002C">
      <w:pPr>
        <w:jc w:val="both"/>
        <w:rPr/>
      </w:pPr>
      <w:r w:rsidDel="00000000" w:rsidR="00000000" w:rsidRPr="00000000">
        <w:rPr>
          <w:rtl w:val="0"/>
        </w:rPr>
        <w:t xml:space="preserve">    constructor(produtos: Produto[]) {</w:t>
      </w:r>
    </w:p>
    <w:p w:rsidR="00000000" w:rsidDel="00000000" w:rsidP="00000000" w:rsidRDefault="00000000" w:rsidRPr="00000000" w14:paraId="0000002D">
      <w:pPr>
        <w:jc w:val="both"/>
        <w:rPr/>
      </w:pPr>
      <w:r w:rsidDel="00000000" w:rsidR="00000000" w:rsidRPr="00000000">
        <w:rPr>
          <w:rtl w:val="0"/>
        </w:rPr>
        <w:t xml:space="preserve">        this.produtos = produtos;</w:t>
      </w:r>
    </w:p>
    <w:p w:rsidR="00000000" w:rsidDel="00000000" w:rsidP="00000000" w:rsidRDefault="00000000" w:rsidRPr="00000000" w14:paraId="0000002E">
      <w:pPr>
        <w:jc w:val="both"/>
        <w:rPr/>
      </w:pPr>
      <w:r w:rsidDel="00000000" w:rsidR="00000000" w:rsidRPr="00000000">
        <w:rPr>
          <w:rtl w:val="0"/>
        </w:rPr>
        <w:t xml:space="preserve">    }</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    // Método para somar os valores dos produtos</w:t>
      </w:r>
    </w:p>
    <w:p w:rsidR="00000000" w:rsidDel="00000000" w:rsidP="00000000" w:rsidRDefault="00000000" w:rsidRPr="00000000" w14:paraId="00000031">
      <w:pPr>
        <w:jc w:val="both"/>
        <w:rPr/>
      </w:pPr>
      <w:r w:rsidDel="00000000" w:rsidR="00000000" w:rsidRPr="00000000">
        <w:rPr>
          <w:rtl w:val="0"/>
        </w:rPr>
        <w:t xml:space="preserve">    calcularTotal(): number {</w:t>
      </w:r>
    </w:p>
    <w:p w:rsidR="00000000" w:rsidDel="00000000" w:rsidP="00000000" w:rsidRDefault="00000000" w:rsidRPr="00000000" w14:paraId="00000032">
      <w:pPr>
        <w:jc w:val="both"/>
        <w:rPr/>
      </w:pPr>
      <w:r w:rsidDel="00000000" w:rsidR="00000000" w:rsidRPr="00000000">
        <w:rPr>
          <w:rtl w:val="0"/>
        </w:rPr>
        <w:t xml:space="preserve">        let total = 0;</w:t>
      </w:r>
    </w:p>
    <w:p w:rsidR="00000000" w:rsidDel="00000000" w:rsidP="00000000" w:rsidRDefault="00000000" w:rsidRPr="00000000" w14:paraId="00000033">
      <w:pPr>
        <w:jc w:val="both"/>
        <w:rPr/>
      </w:pPr>
      <w:r w:rsidDel="00000000" w:rsidR="00000000" w:rsidRPr="00000000">
        <w:rPr>
          <w:rtl w:val="0"/>
        </w:rPr>
        <w:t xml:space="preserve">        for (let i = 0; i &lt; this.produtos.length; i++) {</w:t>
      </w:r>
    </w:p>
    <w:p w:rsidR="00000000" w:rsidDel="00000000" w:rsidP="00000000" w:rsidRDefault="00000000" w:rsidRPr="00000000" w14:paraId="00000034">
      <w:pPr>
        <w:jc w:val="both"/>
        <w:rPr/>
      </w:pPr>
      <w:r w:rsidDel="00000000" w:rsidR="00000000" w:rsidRPr="00000000">
        <w:rPr>
          <w:rtl w:val="0"/>
        </w:rPr>
        <w:t xml:space="preserve">            total += this.produtos[i].valorComercial;</w:t>
      </w:r>
    </w:p>
    <w:p w:rsidR="00000000" w:rsidDel="00000000" w:rsidP="00000000" w:rsidRDefault="00000000" w:rsidRPr="00000000" w14:paraId="00000035">
      <w:pPr>
        <w:jc w:val="both"/>
        <w:rPr/>
      </w:pPr>
      <w:r w:rsidDel="00000000" w:rsidR="00000000" w:rsidRPr="00000000">
        <w:rPr>
          <w:rtl w:val="0"/>
        </w:rPr>
        <w:t xml:space="preserve">        }</w:t>
      </w:r>
    </w:p>
    <w:p w:rsidR="00000000" w:rsidDel="00000000" w:rsidP="00000000" w:rsidRDefault="00000000" w:rsidRPr="00000000" w14:paraId="00000036">
      <w:pPr>
        <w:jc w:val="both"/>
        <w:rPr/>
      </w:pPr>
      <w:r w:rsidDel="00000000" w:rsidR="00000000" w:rsidRPr="00000000">
        <w:rPr>
          <w:rtl w:val="0"/>
        </w:rPr>
        <w:t xml:space="preserve">        return total;</w:t>
      </w:r>
    </w:p>
    <w:p w:rsidR="00000000" w:rsidDel="00000000" w:rsidP="00000000" w:rsidRDefault="00000000" w:rsidRPr="00000000" w14:paraId="00000037">
      <w:pPr>
        <w:jc w:val="both"/>
        <w:rPr/>
      </w:pPr>
      <w:r w:rsidDel="00000000" w:rsidR="00000000" w:rsidRPr="00000000">
        <w:rPr>
          <w:rtl w:val="0"/>
        </w:rPr>
        <w:t xml:space="preserve">    }</w:t>
      </w:r>
    </w:p>
    <w:p w:rsidR="00000000" w:rsidDel="00000000" w:rsidP="00000000" w:rsidRDefault="00000000" w:rsidRPr="00000000" w14:paraId="00000038">
      <w:pPr>
        <w:jc w:val="both"/>
        <w:rPr/>
      </w:pPr>
      <w:r w:rsidDel="00000000" w:rsidR="00000000" w:rsidRPr="00000000">
        <w:rPr>
          <w:rtl w:val="0"/>
        </w:rPr>
        <w:t xml:space="preserve">}</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b w:val="1"/>
          <w:bCs w:val="1"/>
          <w:rtl w:val="0"/>
        </w:rPr>
        <w:t xml:space="preserve">c)</w:t>
      </w:r>
    </w:p>
    <w:p w:rsidR="00000000" w:rsidDel="00000000" w:rsidP="00000000" w:rsidRDefault="00000000" w:rsidRPr="00000000" w14:paraId="0000003B">
      <w:pPr>
        <w:jc w:val="both"/>
        <w:rPr/>
      </w:pPr>
      <w:r w:rsidDel="00000000" w:rsidR="00000000" w:rsidRPr="00000000">
        <w:rPr>
          <w:rtl w:val="0"/>
        </w:rPr>
        <w:t xml:space="preserve">const produto1 = new Produto(</w:t>
      </w:r>
    </w:p>
    <w:p w:rsidR="00000000" w:rsidDel="00000000" w:rsidP="00000000" w:rsidRDefault="00000000" w:rsidRPr="00000000" w14:paraId="0000003C">
      <w:pPr>
        <w:jc w:val="both"/>
        <w:rPr/>
      </w:pPr>
      <w:r w:rsidDel="00000000" w:rsidR="00000000" w:rsidRPr="00000000">
        <w:rPr>
          <w:rtl w:val="0"/>
        </w:rPr>
        <w:t xml:space="preserve">    "Cadeira Presidente",</w:t>
      </w:r>
    </w:p>
    <w:p w:rsidR="00000000" w:rsidDel="00000000" w:rsidP="00000000" w:rsidRDefault="00000000" w:rsidRPr="00000000" w14:paraId="0000003D">
      <w:pPr>
        <w:jc w:val="both"/>
        <w:rPr/>
      </w:pPr>
      <w:r w:rsidDel="00000000" w:rsidR="00000000" w:rsidRPr="00000000">
        <w:rPr>
          <w:rtl w:val="0"/>
        </w:rPr>
        <w:t xml:space="preserve">    "Cadeira ergonômica com ajuste de lombar",</w:t>
      </w:r>
    </w:p>
    <w:p w:rsidR="00000000" w:rsidDel="00000000" w:rsidP="00000000" w:rsidRDefault="00000000" w:rsidRPr="00000000" w14:paraId="0000003E">
      <w:pPr>
        <w:jc w:val="both"/>
        <w:rPr/>
      </w:pPr>
      <w:r w:rsidDel="00000000" w:rsidR="00000000" w:rsidRPr="00000000">
        <w:rPr>
          <w:rtl w:val="0"/>
        </w:rPr>
        <w:t xml:space="preserve">    1250.00,</w:t>
      </w:r>
    </w:p>
    <w:p w:rsidR="00000000" w:rsidDel="00000000" w:rsidP="00000000" w:rsidRDefault="00000000" w:rsidRPr="00000000" w14:paraId="0000003F">
      <w:pPr>
        <w:jc w:val="both"/>
        <w:rPr/>
      </w:pPr>
      <w:r w:rsidDel="00000000" w:rsidR="00000000" w:rsidRPr="00000000">
        <w:rPr>
          <w:rtl w:val="0"/>
        </w:rPr>
        <w:t xml:space="preserve">    "ErgoMóveis",</w:t>
      </w:r>
    </w:p>
    <w:p w:rsidR="00000000" w:rsidDel="00000000" w:rsidP="00000000" w:rsidRDefault="00000000" w:rsidRPr="00000000" w14:paraId="00000040">
      <w:pPr>
        <w:jc w:val="both"/>
        <w:rPr/>
      </w:pPr>
      <w:r w:rsidDel="00000000" w:rsidR="00000000" w:rsidRPr="00000000">
        <w:rPr>
          <w:rtl w:val="0"/>
        </w:rPr>
        <w:t xml:space="preserve">    true</w:t>
      </w:r>
    </w:p>
    <w:p w:rsidR="00000000" w:rsidDel="00000000" w:rsidP="00000000" w:rsidRDefault="00000000" w:rsidRPr="00000000" w14:paraId="00000041">
      <w:pPr>
        <w:jc w:val="both"/>
        <w:rPr/>
      </w:pPr>
      <w:r w:rsidDel="00000000" w:rsidR="00000000" w:rsidRPr="00000000">
        <w:rPr>
          <w:rtl w:val="0"/>
        </w:rPr>
        <w:t xml:space="preserve">);</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const produto2 = new Produto(</w:t>
      </w:r>
    </w:p>
    <w:p w:rsidR="00000000" w:rsidDel="00000000" w:rsidP="00000000" w:rsidRDefault="00000000" w:rsidRPr="00000000" w14:paraId="00000044">
      <w:pPr>
        <w:jc w:val="both"/>
        <w:rPr/>
      </w:pPr>
      <w:r w:rsidDel="00000000" w:rsidR="00000000" w:rsidRPr="00000000">
        <w:rPr>
          <w:rtl w:val="0"/>
        </w:rPr>
        <w:t xml:space="preserve">    "Mesa de Escritório",</w:t>
      </w:r>
    </w:p>
    <w:p w:rsidR="00000000" w:rsidDel="00000000" w:rsidP="00000000" w:rsidRDefault="00000000" w:rsidRPr="00000000" w14:paraId="00000045">
      <w:pPr>
        <w:jc w:val="both"/>
        <w:rPr/>
      </w:pPr>
      <w:r w:rsidDel="00000000" w:rsidR="00000000" w:rsidRPr="00000000">
        <w:rPr>
          <w:rtl w:val="0"/>
        </w:rPr>
        <w:t xml:space="preserve">    "Mesa de madeira 120x60cm",</w:t>
      </w:r>
    </w:p>
    <w:p w:rsidR="00000000" w:rsidDel="00000000" w:rsidP="00000000" w:rsidRDefault="00000000" w:rsidRPr="00000000" w14:paraId="00000046">
      <w:pPr>
        <w:jc w:val="both"/>
        <w:rPr/>
      </w:pPr>
      <w:r w:rsidDel="00000000" w:rsidR="00000000" w:rsidRPr="00000000">
        <w:rPr>
          <w:rtl w:val="0"/>
        </w:rPr>
        <w:t xml:space="preserve">    899.90,</w:t>
      </w:r>
    </w:p>
    <w:p w:rsidR="00000000" w:rsidDel="00000000" w:rsidP="00000000" w:rsidRDefault="00000000" w:rsidRPr="00000000" w14:paraId="00000047">
      <w:pPr>
        <w:jc w:val="both"/>
        <w:rPr/>
      </w:pPr>
      <w:r w:rsidDel="00000000" w:rsidR="00000000" w:rsidRPr="00000000">
        <w:rPr>
          <w:rtl w:val="0"/>
        </w:rPr>
        <w:t xml:space="preserve">    "Madeira&amp;Cia",</w:t>
      </w:r>
    </w:p>
    <w:p w:rsidR="00000000" w:rsidDel="00000000" w:rsidP="00000000" w:rsidRDefault="00000000" w:rsidRPr="00000000" w14:paraId="00000048">
      <w:pPr>
        <w:jc w:val="both"/>
        <w:rPr/>
      </w:pPr>
      <w:r w:rsidDel="00000000" w:rsidR="00000000" w:rsidRPr="00000000">
        <w:rPr>
          <w:rtl w:val="0"/>
        </w:rPr>
        <w:t xml:space="preserve">    true</w:t>
      </w:r>
    </w:p>
    <w:p w:rsidR="00000000" w:rsidDel="00000000" w:rsidP="00000000" w:rsidRDefault="00000000" w:rsidRPr="00000000" w14:paraId="00000049">
      <w:pPr>
        <w:jc w:val="both"/>
        <w:rPr/>
      </w:pPr>
      <w:r w:rsidDel="00000000" w:rsidR="00000000" w:rsidRPr="00000000">
        <w:rPr>
          <w:rtl w:val="0"/>
        </w:rPr>
        <w:t xml:space="preserve">);</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const produto3 = new Produto(</w:t>
      </w:r>
    </w:p>
    <w:p w:rsidR="00000000" w:rsidDel="00000000" w:rsidP="00000000" w:rsidRDefault="00000000" w:rsidRPr="00000000" w14:paraId="0000004C">
      <w:pPr>
        <w:jc w:val="both"/>
        <w:rPr/>
      </w:pPr>
      <w:r w:rsidDel="00000000" w:rsidR="00000000" w:rsidRPr="00000000">
        <w:rPr>
          <w:rtl w:val="0"/>
        </w:rPr>
        <w:t xml:space="preserve">    "Suporte para Monitor",</w:t>
      </w:r>
    </w:p>
    <w:p w:rsidR="00000000" w:rsidDel="00000000" w:rsidP="00000000" w:rsidRDefault="00000000" w:rsidRPr="00000000" w14:paraId="0000004D">
      <w:pPr>
        <w:jc w:val="both"/>
        <w:rPr/>
      </w:pPr>
      <w:r w:rsidDel="00000000" w:rsidR="00000000" w:rsidRPr="00000000">
        <w:rPr>
          <w:rtl w:val="0"/>
        </w:rPr>
        <w:t xml:space="preserve">    "Suporte articulado de mesa para 2 monitores",</w:t>
      </w:r>
    </w:p>
    <w:p w:rsidR="00000000" w:rsidDel="00000000" w:rsidP="00000000" w:rsidRDefault="00000000" w:rsidRPr="00000000" w14:paraId="0000004E">
      <w:pPr>
        <w:jc w:val="both"/>
        <w:rPr/>
      </w:pPr>
      <w:r w:rsidDel="00000000" w:rsidR="00000000" w:rsidRPr="00000000">
        <w:rPr>
          <w:rtl w:val="0"/>
        </w:rPr>
        <w:t xml:space="preserve">    350.50,</w:t>
      </w:r>
    </w:p>
    <w:p w:rsidR="00000000" w:rsidDel="00000000" w:rsidP="00000000" w:rsidRDefault="00000000" w:rsidRPr="00000000" w14:paraId="0000004F">
      <w:pPr>
        <w:jc w:val="both"/>
        <w:rPr/>
      </w:pPr>
      <w:r w:rsidDel="00000000" w:rsidR="00000000" w:rsidRPr="00000000">
        <w:rPr>
          <w:rtl w:val="0"/>
        </w:rPr>
        <w:t xml:space="preserve">    "TechStand",</w:t>
      </w:r>
    </w:p>
    <w:p w:rsidR="00000000" w:rsidDel="00000000" w:rsidP="00000000" w:rsidRDefault="00000000" w:rsidRPr="00000000" w14:paraId="00000050">
      <w:pPr>
        <w:jc w:val="both"/>
        <w:rPr/>
      </w:pPr>
      <w:r w:rsidDel="00000000" w:rsidR="00000000" w:rsidRPr="00000000">
        <w:rPr>
          <w:rtl w:val="0"/>
        </w:rPr>
        <w:t xml:space="preserve">    false</w:t>
      </w:r>
    </w:p>
    <w:p w:rsidR="00000000" w:rsidDel="00000000" w:rsidP="00000000" w:rsidRDefault="00000000" w:rsidRPr="00000000" w14:paraId="00000051">
      <w:pPr>
        <w:jc w:val="both"/>
        <w:rPr/>
      </w:pPr>
      <w:r w:rsidDel="00000000" w:rsidR="00000000" w:rsidRPr="00000000">
        <w:rPr>
          <w:rtl w:val="0"/>
        </w:rPr>
        <w:t xml:space="preserve">);</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 Inserindo os produtos no objeto Venda</w:t>
      </w:r>
    </w:p>
    <w:p w:rsidR="00000000" w:rsidDel="00000000" w:rsidP="00000000" w:rsidRDefault="00000000" w:rsidRPr="00000000" w14:paraId="00000054">
      <w:pPr>
        <w:jc w:val="both"/>
        <w:rPr/>
      </w:pPr>
      <w:r w:rsidDel="00000000" w:rsidR="00000000" w:rsidRPr="00000000">
        <w:rPr>
          <w:rtl w:val="0"/>
        </w:rPr>
        <w:t xml:space="preserve">const vendaAcionistas = new Venda([produto1, produto2, produto3]);</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 Soma dos valores e exibindo no console</w:t>
      </w:r>
    </w:p>
    <w:p w:rsidR="00000000" w:rsidDel="00000000" w:rsidP="00000000" w:rsidRDefault="00000000" w:rsidRPr="00000000" w14:paraId="00000057">
      <w:pPr>
        <w:jc w:val="both"/>
        <w:rPr/>
      </w:pPr>
      <w:r w:rsidDel="00000000" w:rsidR="00000000" w:rsidRPr="00000000">
        <w:rPr>
          <w:rtl w:val="0"/>
        </w:rPr>
        <w:t xml:space="preserve">const valorTotal = vendaAcionistas.calcularTotal();</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console.log(`Resumo da Venda:`);</w:t>
      </w:r>
    </w:p>
    <w:p w:rsidR="00000000" w:rsidDel="00000000" w:rsidP="00000000" w:rsidRDefault="00000000" w:rsidRPr="00000000" w14:paraId="0000005A">
      <w:pPr>
        <w:jc w:val="both"/>
        <w:rPr/>
      </w:pPr>
      <w:r w:rsidDel="00000000" w:rsidR="00000000" w:rsidRPr="00000000">
        <w:rPr>
          <w:rtl w:val="0"/>
        </w:rPr>
        <w:t xml:space="preserve">console.log(`Quantidade de itens: ${vendaAcionistas.produtos.length}`);</w:t>
      </w:r>
    </w:p>
    <w:p w:rsidR="00000000" w:rsidDel="00000000" w:rsidP="00000000" w:rsidRDefault="00000000" w:rsidRPr="00000000" w14:paraId="0000005B">
      <w:pPr>
        <w:jc w:val="both"/>
        <w:rPr/>
      </w:pPr>
      <w:r w:rsidDel="00000000" w:rsidR="00000000" w:rsidRPr="00000000">
        <w:rPr>
          <w:rtl w:val="0"/>
        </w:rPr>
        <w:t xml:space="preserve">console.log(`Valor Total: R$ ${valorTotal.toFixed(2)}`);</w:t>
      </w:r>
    </w:p>
    <w:p w:rsidR="00000000" w:rsidDel="00000000" w:rsidP="00000000" w:rsidRDefault="00000000" w:rsidRPr="00000000" w14:paraId="0000005C">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