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FC084" w14:textId="77777777" w:rsidR="00504CE9" w:rsidRDefault="00000000">
      <w:pPr>
        <w:spacing w:after="40"/>
        <w:jc w:val="center"/>
      </w:pPr>
      <w:r>
        <w:rPr>
          <w:b/>
          <w:bCs/>
          <w:color w:val="1F3864"/>
          <w:sz w:val="28"/>
          <w:szCs w:val="28"/>
        </w:rPr>
        <w:t>DUOC UC</w:t>
      </w:r>
    </w:p>
    <w:p w14:paraId="78EFC085" w14:textId="77777777" w:rsidR="00504CE9" w:rsidRDefault="00000000">
      <w:pPr>
        <w:spacing w:after="40"/>
        <w:jc w:val="center"/>
      </w:pPr>
      <w:r>
        <w:t>Escuela de Informática y Telecomunicaciones</w:t>
      </w:r>
    </w:p>
    <w:p w14:paraId="78EFC086" w14:textId="77777777" w:rsidR="00504CE9" w:rsidRDefault="00000000">
      <w:pPr>
        <w:spacing w:after="1400"/>
        <w:jc w:val="center"/>
      </w:pPr>
      <w:r>
        <w:t>Ingeniería en Informática</w:t>
      </w:r>
    </w:p>
    <w:p w14:paraId="78EFC087" w14:textId="77777777" w:rsidR="00504CE9" w:rsidRDefault="00000000">
      <w:pPr>
        <w:spacing w:after="60"/>
        <w:jc w:val="center"/>
      </w:pPr>
      <w:r>
        <w:rPr>
          <w:b/>
          <w:bCs/>
          <w:color w:val="1F3864"/>
          <w:sz w:val="44"/>
          <w:szCs w:val="44"/>
        </w:rPr>
        <w:t>INFORME DE AVANCE</w:t>
      </w:r>
    </w:p>
    <w:p w14:paraId="78EFC088" w14:textId="77777777" w:rsidR="00504CE9" w:rsidRDefault="00000000">
      <w:pPr>
        <w:spacing w:after="240"/>
        <w:jc w:val="center"/>
      </w:pPr>
      <w:r>
        <w:rPr>
          <w:b/>
          <w:bCs/>
          <w:color w:val="1F3864"/>
          <w:sz w:val="32"/>
          <w:szCs w:val="32"/>
        </w:rPr>
        <w:t>Proyecto APT – Fase 2</w:t>
      </w:r>
    </w:p>
    <w:p w14:paraId="78EFC089" w14:textId="77777777" w:rsidR="00504CE9" w:rsidRDefault="00000000">
      <w:pPr>
        <w:spacing w:after="60"/>
        <w:jc w:val="center"/>
      </w:pPr>
      <w:r>
        <w:rPr>
          <w:b/>
          <w:bCs/>
          <w:sz w:val="36"/>
          <w:szCs w:val="36"/>
        </w:rPr>
        <w:t>Minerva Arte y Color</w:t>
      </w:r>
    </w:p>
    <w:p w14:paraId="78EFC08A" w14:textId="77777777" w:rsidR="00504CE9" w:rsidRDefault="00000000">
      <w:pPr>
        <w:spacing w:after="1400"/>
        <w:jc w:val="center"/>
      </w:pPr>
      <w:r>
        <w:t>Plataforma de comercio electrónico para estampados y papelería personalizada</w:t>
      </w:r>
    </w:p>
    <w:p w14:paraId="78EFC08B" w14:textId="77777777" w:rsidR="00504CE9" w:rsidRDefault="00000000">
      <w:pPr>
        <w:spacing w:after="80"/>
      </w:pPr>
      <w:r>
        <w:rPr>
          <w:b/>
          <w:bCs/>
        </w:rPr>
        <w:t xml:space="preserve">Asignatura: </w:t>
      </w:r>
      <w:r>
        <w:t>Capstone (PTY4614)</w:t>
      </w:r>
    </w:p>
    <w:p w14:paraId="78EFC08C" w14:textId="77777777" w:rsidR="00504CE9" w:rsidRDefault="00000000">
      <w:pPr>
        <w:spacing w:after="80"/>
      </w:pPr>
      <w:r>
        <w:rPr>
          <w:b/>
          <w:bCs/>
        </w:rPr>
        <w:t xml:space="preserve">Docente: </w:t>
      </w:r>
      <w:r>
        <w:t>Reginaldo Salinas</w:t>
      </w:r>
    </w:p>
    <w:p w14:paraId="78EFC08D" w14:textId="77777777" w:rsidR="00504CE9" w:rsidRDefault="00000000">
      <w:pPr>
        <w:spacing w:after="80"/>
      </w:pPr>
      <w:r>
        <w:rPr>
          <w:b/>
          <w:bCs/>
        </w:rPr>
        <w:t xml:space="preserve">Autora: </w:t>
      </w:r>
      <w:r>
        <w:t>Paulina Solís</w:t>
      </w:r>
    </w:p>
    <w:p w14:paraId="78EFC08E" w14:textId="43197681" w:rsidR="00504CE9" w:rsidRDefault="00000000">
      <w:pPr>
        <w:spacing w:after="80"/>
      </w:pPr>
      <w:r>
        <w:rPr>
          <w:b/>
          <w:bCs/>
        </w:rPr>
        <w:t>Sitio desplegado</w:t>
      </w:r>
      <w:r w:rsidR="004D707D">
        <w:rPr>
          <w:b/>
          <w:bCs/>
        </w:rPr>
        <w:t xml:space="preserve"> en</w:t>
      </w:r>
      <w:r>
        <w:rPr>
          <w:b/>
          <w:bCs/>
        </w:rPr>
        <w:t xml:space="preserve">: </w:t>
      </w:r>
      <w:r>
        <w:t>https://minerva-capstone.vercel.app/</w:t>
      </w:r>
    </w:p>
    <w:p w14:paraId="78EFC08F" w14:textId="77777777" w:rsidR="00504CE9" w:rsidRDefault="00000000">
      <w:pPr>
        <w:spacing w:after="80"/>
      </w:pPr>
      <w:r>
        <w:rPr>
          <w:b/>
          <w:bCs/>
        </w:rPr>
        <w:t xml:space="preserve">Fecha: </w:t>
      </w:r>
      <w:r>
        <w:t>Octubre de 2026</w:t>
      </w:r>
    </w:p>
    <w:p w14:paraId="78EFC090" w14:textId="77777777" w:rsidR="00504CE9" w:rsidRDefault="00000000">
      <w:r>
        <w:br w:type="page"/>
      </w:r>
    </w:p>
    <w:p w14:paraId="78EFC091" w14:textId="77777777" w:rsidR="00504CE9" w:rsidRDefault="00000000">
      <w:pPr>
        <w:spacing w:after="240"/>
      </w:pPr>
      <w:r>
        <w:rPr>
          <w:b/>
          <w:bCs/>
          <w:color w:val="1F3864"/>
          <w:sz w:val="32"/>
          <w:szCs w:val="32"/>
        </w:rPr>
        <w:lastRenderedPageBreak/>
        <w:t>Índice</w:t>
      </w:r>
    </w:p>
    <w:sdt>
      <w:sdtPr>
        <w:alias w:val="Índice"/>
        <w:id w:val="-139652438"/>
      </w:sdtPr>
      <w:sdtContent>
        <w:p w14:paraId="6538DB64" w14:textId="5DBE330D" w:rsidR="004D707D" w:rsidRDefault="00000000">
          <w:pPr>
            <w:pStyle w:val="TDC1"/>
            <w:tabs>
              <w:tab w:val="right" w:leader="dot" w:pos="9350"/>
            </w:tabs>
            <w:rPr>
              <w:noProof/>
            </w:rPr>
          </w:pPr>
          <w:r>
            <w:fldChar w:fldCharType="begin"/>
          </w:r>
          <w:r>
            <w:instrText>TOC \h \o "1-2"</w:instrText>
          </w:r>
          <w:r>
            <w:fldChar w:fldCharType="separate"/>
          </w:r>
          <w:hyperlink w:anchor="_Toc242815993" w:history="1">
            <w:r w:rsidR="004D707D" w:rsidRPr="00EC10B9">
              <w:rPr>
                <w:rStyle w:val="Hipervnculo"/>
                <w:noProof/>
              </w:rPr>
              <w:t>Abstract</w:t>
            </w:r>
            <w:r w:rsidR="004D707D">
              <w:rPr>
                <w:noProof/>
              </w:rPr>
              <w:tab/>
            </w:r>
            <w:r w:rsidR="004D707D">
              <w:rPr>
                <w:noProof/>
              </w:rPr>
              <w:fldChar w:fldCharType="begin"/>
            </w:r>
            <w:r w:rsidR="004D707D">
              <w:rPr>
                <w:noProof/>
              </w:rPr>
              <w:instrText xml:space="preserve"> PAGEREF _Toc242815993 \h </w:instrText>
            </w:r>
            <w:r w:rsidR="004D707D">
              <w:rPr>
                <w:noProof/>
              </w:rPr>
            </w:r>
            <w:r w:rsidR="004D707D">
              <w:rPr>
                <w:noProof/>
              </w:rPr>
              <w:fldChar w:fldCharType="separate"/>
            </w:r>
            <w:r w:rsidR="004D707D">
              <w:rPr>
                <w:noProof/>
              </w:rPr>
              <w:t>3</w:t>
            </w:r>
            <w:r w:rsidR="004D707D">
              <w:rPr>
                <w:noProof/>
              </w:rPr>
              <w:fldChar w:fldCharType="end"/>
            </w:r>
          </w:hyperlink>
        </w:p>
        <w:p w14:paraId="514588AF" w14:textId="3562C600" w:rsidR="004D707D" w:rsidRDefault="004D707D">
          <w:pPr>
            <w:pStyle w:val="TDC1"/>
            <w:tabs>
              <w:tab w:val="right" w:leader="dot" w:pos="9350"/>
            </w:tabs>
            <w:rPr>
              <w:noProof/>
            </w:rPr>
          </w:pPr>
          <w:hyperlink w:anchor="_Toc242815994" w:history="1">
            <w:r w:rsidRPr="00EC10B9">
              <w:rPr>
                <w:rStyle w:val="Hipervnculo"/>
                <w:noProof/>
              </w:rPr>
              <w:t>1. Desarrollo de ingeniería</w:t>
            </w:r>
            <w:r>
              <w:rPr>
                <w:noProof/>
              </w:rPr>
              <w:tab/>
            </w:r>
            <w:r>
              <w:rPr>
                <w:noProof/>
              </w:rPr>
              <w:fldChar w:fldCharType="begin"/>
            </w:r>
            <w:r>
              <w:rPr>
                <w:noProof/>
              </w:rPr>
              <w:instrText xml:space="preserve"> PAGEREF _Toc242815994 \h </w:instrText>
            </w:r>
            <w:r>
              <w:rPr>
                <w:noProof/>
              </w:rPr>
            </w:r>
            <w:r>
              <w:rPr>
                <w:noProof/>
              </w:rPr>
              <w:fldChar w:fldCharType="separate"/>
            </w:r>
            <w:r>
              <w:rPr>
                <w:noProof/>
              </w:rPr>
              <w:t>3</w:t>
            </w:r>
            <w:r>
              <w:rPr>
                <w:noProof/>
              </w:rPr>
              <w:fldChar w:fldCharType="end"/>
            </w:r>
          </w:hyperlink>
        </w:p>
        <w:p w14:paraId="739976FD" w14:textId="68DD485C" w:rsidR="004D707D" w:rsidRDefault="004D707D">
          <w:pPr>
            <w:pStyle w:val="TDC2"/>
            <w:tabs>
              <w:tab w:val="right" w:leader="dot" w:pos="9350"/>
            </w:tabs>
            <w:rPr>
              <w:noProof/>
            </w:rPr>
          </w:pPr>
          <w:hyperlink w:anchor="_Toc242815995" w:history="1">
            <w:r w:rsidRPr="00EC10B9">
              <w:rPr>
                <w:rStyle w:val="Hipervnculo"/>
                <w:noProof/>
              </w:rPr>
              <w:t>1.1 Contexto y solución desarrollada</w:t>
            </w:r>
            <w:r>
              <w:rPr>
                <w:noProof/>
              </w:rPr>
              <w:tab/>
            </w:r>
            <w:r>
              <w:rPr>
                <w:noProof/>
              </w:rPr>
              <w:fldChar w:fldCharType="begin"/>
            </w:r>
            <w:r>
              <w:rPr>
                <w:noProof/>
              </w:rPr>
              <w:instrText xml:space="preserve"> PAGEREF _Toc242815995 \h </w:instrText>
            </w:r>
            <w:r>
              <w:rPr>
                <w:noProof/>
              </w:rPr>
            </w:r>
            <w:r>
              <w:rPr>
                <w:noProof/>
              </w:rPr>
              <w:fldChar w:fldCharType="separate"/>
            </w:r>
            <w:r>
              <w:rPr>
                <w:noProof/>
              </w:rPr>
              <w:t>3</w:t>
            </w:r>
            <w:r>
              <w:rPr>
                <w:noProof/>
              </w:rPr>
              <w:fldChar w:fldCharType="end"/>
            </w:r>
          </w:hyperlink>
        </w:p>
        <w:p w14:paraId="6176CACF" w14:textId="57BE2E44" w:rsidR="004D707D" w:rsidRDefault="004D707D">
          <w:pPr>
            <w:pStyle w:val="TDC2"/>
            <w:tabs>
              <w:tab w:val="right" w:leader="dot" w:pos="9350"/>
            </w:tabs>
            <w:rPr>
              <w:noProof/>
            </w:rPr>
          </w:pPr>
          <w:hyperlink w:anchor="_Toc242815996" w:history="1">
            <w:r w:rsidRPr="00EC10B9">
              <w:rPr>
                <w:rStyle w:val="Hipervnculo"/>
                <w:noProof/>
              </w:rPr>
              <w:t>1.2 Mi participación en el proyecto</w:t>
            </w:r>
            <w:r>
              <w:rPr>
                <w:noProof/>
              </w:rPr>
              <w:tab/>
            </w:r>
            <w:r>
              <w:rPr>
                <w:noProof/>
              </w:rPr>
              <w:fldChar w:fldCharType="begin"/>
            </w:r>
            <w:r>
              <w:rPr>
                <w:noProof/>
              </w:rPr>
              <w:instrText xml:space="preserve"> PAGEREF _Toc242815996 \h </w:instrText>
            </w:r>
            <w:r>
              <w:rPr>
                <w:noProof/>
              </w:rPr>
            </w:r>
            <w:r>
              <w:rPr>
                <w:noProof/>
              </w:rPr>
              <w:fldChar w:fldCharType="separate"/>
            </w:r>
            <w:r>
              <w:rPr>
                <w:noProof/>
              </w:rPr>
              <w:t>3</w:t>
            </w:r>
            <w:r>
              <w:rPr>
                <w:noProof/>
              </w:rPr>
              <w:fldChar w:fldCharType="end"/>
            </w:r>
          </w:hyperlink>
        </w:p>
        <w:p w14:paraId="254F4DA1" w14:textId="7B3BF210" w:rsidR="004D707D" w:rsidRDefault="004D707D">
          <w:pPr>
            <w:pStyle w:val="TDC2"/>
            <w:tabs>
              <w:tab w:val="right" w:leader="dot" w:pos="9350"/>
            </w:tabs>
            <w:rPr>
              <w:noProof/>
            </w:rPr>
          </w:pPr>
          <w:hyperlink w:anchor="_Toc242815997" w:history="1">
            <w:r w:rsidRPr="00EC10B9">
              <w:rPr>
                <w:rStyle w:val="Hipervnculo"/>
                <w:noProof/>
              </w:rPr>
              <w:t>1.3 Ajustes al proyecto: dificultades, facilitadores y retroalimentación</w:t>
            </w:r>
            <w:r>
              <w:rPr>
                <w:noProof/>
              </w:rPr>
              <w:tab/>
            </w:r>
            <w:r>
              <w:rPr>
                <w:noProof/>
              </w:rPr>
              <w:fldChar w:fldCharType="begin"/>
            </w:r>
            <w:r>
              <w:rPr>
                <w:noProof/>
              </w:rPr>
              <w:instrText xml:space="preserve"> PAGEREF _Toc242815997 \h </w:instrText>
            </w:r>
            <w:r>
              <w:rPr>
                <w:noProof/>
              </w:rPr>
            </w:r>
            <w:r>
              <w:rPr>
                <w:noProof/>
              </w:rPr>
              <w:fldChar w:fldCharType="separate"/>
            </w:r>
            <w:r>
              <w:rPr>
                <w:noProof/>
              </w:rPr>
              <w:t>4</w:t>
            </w:r>
            <w:r>
              <w:rPr>
                <w:noProof/>
              </w:rPr>
              <w:fldChar w:fldCharType="end"/>
            </w:r>
          </w:hyperlink>
        </w:p>
        <w:p w14:paraId="6E61D893" w14:textId="49C6C3BC" w:rsidR="004D707D" w:rsidRDefault="004D707D">
          <w:pPr>
            <w:pStyle w:val="TDC2"/>
            <w:tabs>
              <w:tab w:val="right" w:leader="dot" w:pos="9350"/>
            </w:tabs>
            <w:rPr>
              <w:noProof/>
            </w:rPr>
          </w:pPr>
          <w:hyperlink w:anchor="_Toc242815998" w:history="1">
            <w:r w:rsidRPr="00EC10B9">
              <w:rPr>
                <w:rStyle w:val="Hipervnculo"/>
                <w:noProof/>
              </w:rPr>
              <w:t>1.4 Metodología de trabajo</w:t>
            </w:r>
            <w:r>
              <w:rPr>
                <w:noProof/>
              </w:rPr>
              <w:tab/>
            </w:r>
            <w:r>
              <w:rPr>
                <w:noProof/>
              </w:rPr>
              <w:fldChar w:fldCharType="begin"/>
            </w:r>
            <w:r>
              <w:rPr>
                <w:noProof/>
              </w:rPr>
              <w:instrText xml:space="preserve"> PAGEREF _Toc242815998 \h </w:instrText>
            </w:r>
            <w:r>
              <w:rPr>
                <w:noProof/>
              </w:rPr>
            </w:r>
            <w:r>
              <w:rPr>
                <w:noProof/>
              </w:rPr>
              <w:fldChar w:fldCharType="separate"/>
            </w:r>
            <w:r>
              <w:rPr>
                <w:noProof/>
              </w:rPr>
              <w:t>5</w:t>
            </w:r>
            <w:r>
              <w:rPr>
                <w:noProof/>
              </w:rPr>
              <w:fldChar w:fldCharType="end"/>
            </w:r>
          </w:hyperlink>
        </w:p>
        <w:p w14:paraId="3ABE7D5C" w14:textId="3961A830" w:rsidR="004D707D" w:rsidRDefault="004D707D">
          <w:pPr>
            <w:pStyle w:val="TDC2"/>
            <w:tabs>
              <w:tab w:val="right" w:leader="dot" w:pos="9350"/>
            </w:tabs>
            <w:rPr>
              <w:noProof/>
            </w:rPr>
          </w:pPr>
          <w:hyperlink w:anchor="_Toc242815999" w:history="1">
            <w:r w:rsidRPr="00EC10B9">
              <w:rPr>
                <w:rStyle w:val="Hipervnculo"/>
                <w:noProof/>
              </w:rPr>
              <w:t>1.5 Evidencias de avance</w:t>
            </w:r>
            <w:r>
              <w:rPr>
                <w:noProof/>
              </w:rPr>
              <w:tab/>
            </w:r>
            <w:r>
              <w:rPr>
                <w:noProof/>
              </w:rPr>
              <w:fldChar w:fldCharType="begin"/>
            </w:r>
            <w:r>
              <w:rPr>
                <w:noProof/>
              </w:rPr>
              <w:instrText xml:space="preserve"> PAGEREF _Toc242815999 \h </w:instrText>
            </w:r>
            <w:r>
              <w:rPr>
                <w:noProof/>
              </w:rPr>
            </w:r>
            <w:r>
              <w:rPr>
                <w:noProof/>
              </w:rPr>
              <w:fldChar w:fldCharType="separate"/>
            </w:r>
            <w:r>
              <w:rPr>
                <w:noProof/>
              </w:rPr>
              <w:t>6</w:t>
            </w:r>
            <w:r>
              <w:rPr>
                <w:noProof/>
              </w:rPr>
              <w:fldChar w:fldCharType="end"/>
            </w:r>
          </w:hyperlink>
        </w:p>
        <w:p w14:paraId="38DBF2F0" w14:textId="67FE9040" w:rsidR="004D707D" w:rsidRDefault="004D707D">
          <w:pPr>
            <w:pStyle w:val="TDC2"/>
            <w:tabs>
              <w:tab w:val="right" w:leader="dot" w:pos="9350"/>
            </w:tabs>
            <w:rPr>
              <w:noProof/>
            </w:rPr>
          </w:pPr>
          <w:hyperlink w:anchor="_Toc242816000" w:history="1">
            <w:r w:rsidRPr="00EC10B9">
              <w:rPr>
                <w:rStyle w:val="Hipervnculo"/>
                <w:noProof/>
              </w:rPr>
              <w:t>1.6 Cumplimiento de indicadores de calidad disciplinarios</w:t>
            </w:r>
            <w:r>
              <w:rPr>
                <w:noProof/>
              </w:rPr>
              <w:tab/>
            </w:r>
            <w:r>
              <w:rPr>
                <w:noProof/>
              </w:rPr>
              <w:fldChar w:fldCharType="begin"/>
            </w:r>
            <w:r>
              <w:rPr>
                <w:noProof/>
              </w:rPr>
              <w:instrText xml:space="preserve"> PAGEREF _Toc242816000 \h </w:instrText>
            </w:r>
            <w:r>
              <w:rPr>
                <w:noProof/>
              </w:rPr>
            </w:r>
            <w:r>
              <w:rPr>
                <w:noProof/>
              </w:rPr>
              <w:fldChar w:fldCharType="separate"/>
            </w:r>
            <w:r>
              <w:rPr>
                <w:noProof/>
              </w:rPr>
              <w:t>6</w:t>
            </w:r>
            <w:r>
              <w:rPr>
                <w:noProof/>
              </w:rPr>
              <w:fldChar w:fldCharType="end"/>
            </w:r>
          </w:hyperlink>
        </w:p>
        <w:p w14:paraId="6903A3B9" w14:textId="509F04D5" w:rsidR="004D707D" w:rsidRDefault="004D707D">
          <w:pPr>
            <w:pStyle w:val="TDC2"/>
            <w:tabs>
              <w:tab w:val="right" w:leader="dot" w:pos="9350"/>
            </w:tabs>
            <w:rPr>
              <w:noProof/>
            </w:rPr>
          </w:pPr>
          <w:hyperlink w:anchor="_Toc242816001" w:history="1">
            <w:r w:rsidRPr="00EC10B9">
              <w:rPr>
                <w:rStyle w:val="Hipervnculo"/>
                <w:noProof/>
              </w:rPr>
              <w:t>1.7 Próximas etapas</w:t>
            </w:r>
            <w:r>
              <w:rPr>
                <w:noProof/>
              </w:rPr>
              <w:tab/>
            </w:r>
            <w:r>
              <w:rPr>
                <w:noProof/>
              </w:rPr>
              <w:fldChar w:fldCharType="begin"/>
            </w:r>
            <w:r>
              <w:rPr>
                <w:noProof/>
              </w:rPr>
              <w:instrText xml:space="preserve"> PAGEREF _Toc242816001 \h </w:instrText>
            </w:r>
            <w:r>
              <w:rPr>
                <w:noProof/>
              </w:rPr>
            </w:r>
            <w:r>
              <w:rPr>
                <w:noProof/>
              </w:rPr>
              <w:fldChar w:fldCharType="separate"/>
            </w:r>
            <w:r>
              <w:rPr>
                <w:noProof/>
              </w:rPr>
              <w:t>7</w:t>
            </w:r>
            <w:r>
              <w:rPr>
                <w:noProof/>
              </w:rPr>
              <w:fldChar w:fldCharType="end"/>
            </w:r>
          </w:hyperlink>
        </w:p>
        <w:p w14:paraId="4BACD56F" w14:textId="51AC4540" w:rsidR="004D707D" w:rsidRDefault="004D707D">
          <w:pPr>
            <w:pStyle w:val="TDC1"/>
            <w:tabs>
              <w:tab w:val="right" w:leader="dot" w:pos="9350"/>
            </w:tabs>
            <w:rPr>
              <w:noProof/>
            </w:rPr>
          </w:pPr>
          <w:hyperlink w:anchor="_Toc242816002" w:history="1">
            <w:r w:rsidRPr="00EC10B9">
              <w:rPr>
                <w:rStyle w:val="Hipervnculo"/>
                <w:noProof/>
              </w:rPr>
              <w:t>2. Conclusiones individuales</w:t>
            </w:r>
            <w:r>
              <w:rPr>
                <w:noProof/>
              </w:rPr>
              <w:tab/>
            </w:r>
            <w:r>
              <w:rPr>
                <w:noProof/>
              </w:rPr>
              <w:fldChar w:fldCharType="begin"/>
            </w:r>
            <w:r>
              <w:rPr>
                <w:noProof/>
              </w:rPr>
              <w:instrText xml:space="preserve"> PAGEREF _Toc242816002 \h </w:instrText>
            </w:r>
            <w:r>
              <w:rPr>
                <w:noProof/>
              </w:rPr>
            </w:r>
            <w:r>
              <w:rPr>
                <w:noProof/>
              </w:rPr>
              <w:fldChar w:fldCharType="separate"/>
            </w:r>
            <w:r>
              <w:rPr>
                <w:noProof/>
              </w:rPr>
              <w:t>7</w:t>
            </w:r>
            <w:r>
              <w:rPr>
                <w:noProof/>
              </w:rPr>
              <w:fldChar w:fldCharType="end"/>
            </w:r>
          </w:hyperlink>
        </w:p>
        <w:p w14:paraId="4084EC60" w14:textId="14C854A5" w:rsidR="004D707D" w:rsidRDefault="004D707D">
          <w:pPr>
            <w:pStyle w:val="TDC1"/>
            <w:tabs>
              <w:tab w:val="right" w:leader="dot" w:pos="9350"/>
            </w:tabs>
            <w:rPr>
              <w:noProof/>
            </w:rPr>
          </w:pPr>
          <w:hyperlink w:anchor="_Toc242816003" w:history="1">
            <w:r w:rsidRPr="00EC10B9">
              <w:rPr>
                <w:rStyle w:val="Hipervnculo"/>
                <w:noProof/>
              </w:rPr>
              <w:t>3. Reflexión individual</w:t>
            </w:r>
            <w:r>
              <w:rPr>
                <w:noProof/>
              </w:rPr>
              <w:tab/>
            </w:r>
            <w:r>
              <w:rPr>
                <w:noProof/>
              </w:rPr>
              <w:fldChar w:fldCharType="begin"/>
            </w:r>
            <w:r>
              <w:rPr>
                <w:noProof/>
              </w:rPr>
              <w:instrText xml:space="preserve"> PAGEREF _Toc242816003 \h </w:instrText>
            </w:r>
            <w:r>
              <w:rPr>
                <w:noProof/>
              </w:rPr>
            </w:r>
            <w:r>
              <w:rPr>
                <w:noProof/>
              </w:rPr>
              <w:fldChar w:fldCharType="separate"/>
            </w:r>
            <w:r>
              <w:rPr>
                <w:noProof/>
              </w:rPr>
              <w:t>8</w:t>
            </w:r>
            <w:r>
              <w:rPr>
                <w:noProof/>
              </w:rPr>
              <w:fldChar w:fldCharType="end"/>
            </w:r>
          </w:hyperlink>
        </w:p>
        <w:p w14:paraId="466CEBAD" w14:textId="6CB7FEEF" w:rsidR="004D707D" w:rsidRDefault="004D707D">
          <w:pPr>
            <w:pStyle w:val="TDC1"/>
            <w:tabs>
              <w:tab w:val="right" w:leader="dot" w:pos="9350"/>
            </w:tabs>
            <w:rPr>
              <w:noProof/>
            </w:rPr>
          </w:pPr>
          <w:hyperlink w:anchor="_Toc242816004" w:history="1">
            <w:r w:rsidRPr="00EC10B9">
              <w:rPr>
                <w:rStyle w:val="Hipervnculo"/>
                <w:noProof/>
              </w:rPr>
              <w:t>Referencias</w:t>
            </w:r>
            <w:r>
              <w:rPr>
                <w:noProof/>
              </w:rPr>
              <w:tab/>
            </w:r>
            <w:r>
              <w:rPr>
                <w:noProof/>
              </w:rPr>
              <w:fldChar w:fldCharType="begin"/>
            </w:r>
            <w:r>
              <w:rPr>
                <w:noProof/>
              </w:rPr>
              <w:instrText xml:space="preserve"> PAGEREF _Toc242816004 \h </w:instrText>
            </w:r>
            <w:r>
              <w:rPr>
                <w:noProof/>
              </w:rPr>
            </w:r>
            <w:r>
              <w:rPr>
                <w:noProof/>
              </w:rPr>
              <w:fldChar w:fldCharType="separate"/>
            </w:r>
            <w:r>
              <w:rPr>
                <w:noProof/>
              </w:rPr>
              <w:t>8</w:t>
            </w:r>
            <w:r>
              <w:rPr>
                <w:noProof/>
              </w:rPr>
              <w:fldChar w:fldCharType="end"/>
            </w:r>
          </w:hyperlink>
        </w:p>
        <w:p w14:paraId="5B9A2CA7" w14:textId="6B87EA6E" w:rsidR="004D707D" w:rsidRDefault="004D707D">
          <w:pPr>
            <w:pStyle w:val="TDC1"/>
            <w:tabs>
              <w:tab w:val="right" w:leader="dot" w:pos="9350"/>
            </w:tabs>
            <w:rPr>
              <w:noProof/>
            </w:rPr>
          </w:pPr>
          <w:hyperlink w:anchor="_Toc242816005" w:history="1">
            <w:r w:rsidRPr="00EC10B9">
              <w:rPr>
                <w:rStyle w:val="Hipervnculo"/>
                <w:noProof/>
              </w:rPr>
              <w:t>Anexo A. Evidencia de avance</w:t>
            </w:r>
            <w:r>
              <w:rPr>
                <w:noProof/>
              </w:rPr>
              <w:tab/>
            </w:r>
            <w:r>
              <w:rPr>
                <w:noProof/>
              </w:rPr>
              <w:fldChar w:fldCharType="begin"/>
            </w:r>
            <w:r>
              <w:rPr>
                <w:noProof/>
              </w:rPr>
              <w:instrText xml:space="preserve"> PAGEREF _Toc242816005 \h </w:instrText>
            </w:r>
            <w:r>
              <w:rPr>
                <w:noProof/>
              </w:rPr>
            </w:r>
            <w:r>
              <w:rPr>
                <w:noProof/>
              </w:rPr>
              <w:fldChar w:fldCharType="separate"/>
            </w:r>
            <w:r>
              <w:rPr>
                <w:noProof/>
              </w:rPr>
              <w:t>9</w:t>
            </w:r>
            <w:r>
              <w:rPr>
                <w:noProof/>
              </w:rPr>
              <w:fldChar w:fldCharType="end"/>
            </w:r>
          </w:hyperlink>
        </w:p>
        <w:p w14:paraId="78EFC093" w14:textId="44AFF695" w:rsidR="00504CE9" w:rsidRDefault="00000000">
          <w:r>
            <w:fldChar w:fldCharType="end"/>
          </w:r>
        </w:p>
      </w:sdtContent>
    </w:sdt>
    <w:p w14:paraId="78EFC094" w14:textId="77777777" w:rsidR="00504CE9" w:rsidRDefault="00000000">
      <w:r>
        <w:br w:type="page"/>
      </w:r>
    </w:p>
    <w:p w14:paraId="78EFC095" w14:textId="77777777" w:rsidR="00504CE9" w:rsidRDefault="00000000">
      <w:pPr>
        <w:pStyle w:val="Ttulo1"/>
      </w:pPr>
      <w:bookmarkStart w:id="0" w:name="_Toc242815993"/>
      <w:r>
        <w:lastRenderedPageBreak/>
        <w:t>Abstract</w:t>
      </w:r>
      <w:bookmarkEnd w:id="0"/>
    </w:p>
    <w:p w14:paraId="78EFC096" w14:textId="77777777" w:rsidR="00504CE9" w:rsidRDefault="00000000">
      <w:pPr>
        <w:spacing w:after="120" w:line="360" w:lineRule="auto"/>
        <w:jc w:val="both"/>
      </w:pPr>
      <w:r>
        <w:t>Este informe da cuenta de mi avance en el proyecto Minerva Arte y Color, una tienda en línea para un taller chileno que produce estampados y papelería personalizada. La plataforma permite revisar productos por categoría, personalizarlos con texto e imágenes, administrar clientes y pedidos, y resolver consultas mediante un asistente virtual conectado a WhatsApp.</w:t>
      </w:r>
    </w:p>
    <w:p w14:paraId="78EFC097" w14:textId="77777777" w:rsidR="00504CE9" w:rsidRDefault="00000000">
      <w:pPr>
        <w:spacing w:after="120" w:line="360" w:lineRule="auto"/>
        <w:jc w:val="both"/>
      </w:pPr>
      <w:r>
        <w:t>Mi participación se centró en la base de datos, la corrección de errores y la publicación del sitio en Vercel. A la semana 10, el sistema funciona con casos de uso de ingreso, procesamiento y salida de datos, y el trabajo avanza dentro de los plazos de la carta Gantt. Durante esta fase fue necesario ajustar el plan por la complejidad de integrar los módulos y por requerimientos nuevos. Las próximas etapas son los pagos en línea, las pruebas finales y la documentación.</w:t>
      </w:r>
    </w:p>
    <w:p w14:paraId="78EFC098" w14:textId="77777777" w:rsidR="00504CE9" w:rsidRDefault="00000000">
      <w:pPr>
        <w:pStyle w:val="Ttulo1"/>
      </w:pPr>
      <w:bookmarkStart w:id="1" w:name="_Toc242815994"/>
      <w:r>
        <w:t>1. Desarrollo de ingeniería</w:t>
      </w:r>
      <w:bookmarkEnd w:id="1"/>
    </w:p>
    <w:p w14:paraId="78EFC099" w14:textId="77777777" w:rsidR="00504CE9" w:rsidRDefault="00000000">
      <w:pPr>
        <w:pStyle w:val="Ttulo2"/>
      </w:pPr>
      <w:bookmarkStart w:id="2" w:name="_Toc242815995"/>
      <w:r>
        <w:t>1.1 Contexto y solución desarrollada</w:t>
      </w:r>
      <w:bookmarkEnd w:id="2"/>
    </w:p>
    <w:p w14:paraId="78EFC09A" w14:textId="77777777" w:rsidR="00504CE9" w:rsidRDefault="00000000">
      <w:pPr>
        <w:spacing w:after="120" w:line="360" w:lineRule="auto"/>
        <w:jc w:val="both"/>
      </w:pPr>
      <w:r>
        <w:t>El taller para el que desarrollamos Minerva vende productos personalizados y hasta ahora coordinaba sus pedidos de forma manual. La solución busca ordenar ese proceso en una plataforma web donde el cliente elige un producto, lo personaliza, calcula su envío y hace seguimiento de su pedido.</w:t>
      </w:r>
    </w:p>
    <w:p w14:paraId="78EFC09B" w14:textId="77777777" w:rsidR="00504CE9" w:rsidRDefault="00000000">
      <w:pPr>
        <w:spacing w:after="120" w:line="360" w:lineRule="auto"/>
        <w:jc w:val="both"/>
      </w:pPr>
      <w:r>
        <w:t>La plataforma se organiza en tres capas. En la capa de datos, Supabase (PostgreSQL) almacena la información en un modelo relacional de 13 tablas, protegido con políticas de seguridad a nivel de fila (RLS). En la capa de presentación, el sitio web está publicado en Vercel. En la capa de servicios, se incluyen el cálculo de envíos por comuna y región (16 tarifas), los cupones de descuento y un asistente virtual que responde preguntas frecuentes y deriva a atención humana por WhatsApp. El catálogo se divide en seis categorías: tazas, papelería, stickers, regalos personalizados, eventos y diseños especiales.</w:t>
      </w:r>
    </w:p>
    <w:p w14:paraId="78EFC09C" w14:textId="77777777" w:rsidR="00504CE9" w:rsidRDefault="00000000">
      <w:pPr>
        <w:pStyle w:val="Ttulo2"/>
      </w:pPr>
      <w:bookmarkStart w:id="3" w:name="_Toc242815996"/>
      <w:r>
        <w:t>1.2 Mi participación en el proyecto</w:t>
      </w:r>
      <w:bookmarkEnd w:id="3"/>
    </w:p>
    <w:p w14:paraId="78EFC09D" w14:textId="77777777" w:rsidR="00504CE9" w:rsidRDefault="00000000">
      <w:pPr>
        <w:spacing w:after="120" w:line="360" w:lineRule="auto"/>
        <w:jc w:val="both"/>
      </w:pPr>
      <w:r>
        <w:t>Dentro del equipo me hice cargo de las siguientes áreas:</w:t>
      </w:r>
    </w:p>
    <w:p w14:paraId="78EFC09E" w14:textId="77777777" w:rsidR="00504CE9" w:rsidRDefault="00000000">
      <w:pPr>
        <w:pStyle w:val="Prrafodelista"/>
        <w:numPr>
          <w:ilvl w:val="0"/>
          <w:numId w:val="2"/>
        </w:numPr>
        <w:spacing w:after="60" w:line="360" w:lineRule="auto"/>
        <w:jc w:val="both"/>
      </w:pPr>
      <w:r>
        <w:rPr>
          <w:b/>
          <w:bCs/>
        </w:rPr>
        <w:lastRenderedPageBreak/>
        <w:t xml:space="preserve">Base de datos: </w:t>
      </w:r>
      <w:r>
        <w:t>apoyé el diseño y la mantención del modelo relacional en Supabase, de modo que los datos de productos, clientes y pedidos quedaran bien relacionados y con acceso controlado.</w:t>
      </w:r>
    </w:p>
    <w:p w14:paraId="78EFC09F" w14:textId="77777777" w:rsidR="00504CE9" w:rsidRDefault="00000000">
      <w:pPr>
        <w:pStyle w:val="Prrafodelista"/>
        <w:numPr>
          <w:ilvl w:val="0"/>
          <w:numId w:val="2"/>
        </w:numPr>
        <w:spacing w:after="60" w:line="360" w:lineRule="auto"/>
        <w:jc w:val="both"/>
      </w:pPr>
      <w:r>
        <w:rPr>
          <w:b/>
          <w:bCs/>
        </w:rPr>
        <w:t xml:space="preserve">Corrección de errores: </w:t>
      </w:r>
      <w:r>
        <w:t>detecté y resolví fallas que aparecían al probar los módulos, para que el sistema se mantuviera estable al integrar nuevas funciones.</w:t>
      </w:r>
    </w:p>
    <w:p w14:paraId="78EFC0A0" w14:textId="77777777" w:rsidR="00504CE9" w:rsidRDefault="00000000">
      <w:pPr>
        <w:pStyle w:val="Prrafodelista"/>
        <w:numPr>
          <w:ilvl w:val="0"/>
          <w:numId w:val="2"/>
        </w:numPr>
        <w:spacing w:after="60" w:line="360" w:lineRule="auto"/>
        <w:jc w:val="both"/>
      </w:pPr>
      <w:r>
        <w:rPr>
          <w:b/>
          <w:bCs/>
        </w:rPr>
        <w:t xml:space="preserve">Publicación en Vercel: </w:t>
      </w:r>
      <w:r>
        <w:t>participé en el despliegue del sitio, que hoy está disponible en https://minerva-capstone.vercel.app/.</w:t>
      </w:r>
    </w:p>
    <w:p w14:paraId="78EFC0A2" w14:textId="77777777" w:rsidR="00504CE9" w:rsidRDefault="00000000">
      <w:pPr>
        <w:pStyle w:val="Ttulo2"/>
      </w:pPr>
      <w:bookmarkStart w:id="4" w:name="_Toc242815997"/>
      <w:r>
        <w:t>1.3 Ajustes al proyecto: dificultades, facilitadores y retroalimentación</w:t>
      </w:r>
      <w:bookmarkEnd w:id="4"/>
    </w:p>
    <w:p w14:paraId="78EFC0A3" w14:textId="77777777" w:rsidR="00504CE9" w:rsidRDefault="00000000">
      <w:pPr>
        <w:spacing w:after="120" w:line="360" w:lineRule="auto"/>
        <w:jc w:val="both"/>
      </w:pPr>
      <w:r>
        <w:rPr>
          <w:b/>
          <w:bCs/>
        </w:rPr>
        <w:t xml:space="preserve">Dificultades. </w:t>
      </w:r>
      <w:r>
        <w:t>La mayor dificultad técnica fue lograr que el asistente virtual funcionara en conjunto con el catálogo, la personalización, los envíos y el seguimiento. También influyó la carga de otras asignaturas y la llegada de requerimientos nuevos con el trabajo ya en marcha (por ejemplo, vincular la cuenta de Instagram de la tienda y ofrecer funciones distintas según el tipo de usuario), que al comienzo nos dejaron dudas sobre el alcance de cada tarea.</w:t>
      </w:r>
    </w:p>
    <w:p w14:paraId="78EFC0A4" w14:textId="77777777" w:rsidR="00504CE9" w:rsidRDefault="00000000">
      <w:pPr>
        <w:spacing w:after="120" w:line="360" w:lineRule="auto"/>
        <w:jc w:val="both"/>
      </w:pPr>
      <w:r>
        <w:rPr>
          <w:b/>
          <w:bCs/>
        </w:rPr>
        <w:t xml:space="preserve">Facilitadores. </w:t>
      </w:r>
      <w:r>
        <w:t>Nos ayudó trabajar con una arquitectura modular, apoyarnos en servicios administrados (Supabase y Vercel), dividir el trabajo en tareas pequeñas y repartirlo según el tiempo de cada integrante.</w:t>
      </w:r>
    </w:p>
    <w:p w14:paraId="78EFC0A5" w14:textId="77777777" w:rsidR="00504CE9" w:rsidRDefault="00000000">
      <w:pPr>
        <w:spacing w:after="120" w:line="360" w:lineRule="auto"/>
        <w:jc w:val="both"/>
      </w:pPr>
      <w:r>
        <w:rPr>
          <w:b/>
          <w:bCs/>
        </w:rPr>
        <w:t xml:space="preserve">Retroalimentación. </w:t>
      </w:r>
      <w:r>
        <w:t>La retroalimentación recibida nos orientó a comprobar el procesamiento de datos con casos de uso reales, desde el ingreso hasta la salida.</w:t>
      </w:r>
    </w:p>
    <w:p w14:paraId="78EFC0A6" w14:textId="77777777" w:rsidR="00504CE9" w:rsidRDefault="00000000">
      <w:pPr>
        <w:spacing w:after="120" w:line="360" w:lineRule="auto"/>
        <w:jc w:val="both"/>
      </w:pPr>
      <w:r>
        <w:rPr>
          <w:b/>
          <w:bCs/>
        </w:rPr>
        <w:t>Ajustes y su justificación:</w:t>
      </w:r>
    </w:p>
    <w:p w14:paraId="78EFC0A7" w14:textId="77777777" w:rsidR="00504CE9" w:rsidRDefault="00000000">
      <w:pPr>
        <w:pStyle w:val="Prrafodelista"/>
        <w:numPr>
          <w:ilvl w:val="0"/>
          <w:numId w:val="2"/>
        </w:numPr>
        <w:spacing w:after="60" w:line="360" w:lineRule="auto"/>
        <w:jc w:val="both"/>
      </w:pPr>
      <w:r>
        <w:rPr>
          <w:b/>
          <w:bCs/>
        </w:rPr>
        <w:t xml:space="preserve">Trabajar por módulos independientes y probarlos por separado antes de integrarlos, </w:t>
      </w:r>
      <w:r>
        <w:t>porque así los errores se detectan donde ocurren y no al final.</w:t>
      </w:r>
    </w:p>
    <w:p w14:paraId="78EFC0A8" w14:textId="77777777" w:rsidR="00504CE9" w:rsidRDefault="00000000">
      <w:pPr>
        <w:pStyle w:val="Prrafodelista"/>
        <w:numPr>
          <w:ilvl w:val="0"/>
          <w:numId w:val="2"/>
        </w:numPr>
        <w:spacing w:after="60" w:line="360" w:lineRule="auto"/>
        <w:jc w:val="both"/>
      </w:pPr>
      <w:r>
        <w:rPr>
          <w:b/>
          <w:bCs/>
        </w:rPr>
        <w:t xml:space="preserve">Revisar la carta Gantt cada semana, </w:t>
      </w:r>
      <w:r>
        <w:t>para ver a tiempo cualquier desvío y reordenar prioridades sin recortar el alcance.</w:t>
      </w:r>
    </w:p>
    <w:p w14:paraId="78EFC0A9" w14:textId="77777777" w:rsidR="00504CE9" w:rsidRDefault="00000000">
      <w:pPr>
        <w:pStyle w:val="Prrafodelista"/>
        <w:numPr>
          <w:ilvl w:val="0"/>
          <w:numId w:val="2"/>
        </w:numPr>
        <w:spacing w:after="60" w:line="360" w:lineRule="auto"/>
        <w:jc w:val="both"/>
      </w:pPr>
      <w:r>
        <w:rPr>
          <w:b/>
          <w:bCs/>
        </w:rPr>
        <w:t xml:space="preserve">Anotar por escrito cada requerimiento nuevo y confirmarlo antes de implementarlo, </w:t>
      </w:r>
      <w:r>
        <w:t>porque la falta de claridad inicial nos hizo perder tiempo.</w:t>
      </w:r>
    </w:p>
    <w:p w14:paraId="78EFC0AA" w14:textId="77777777" w:rsidR="00504CE9" w:rsidRDefault="00000000">
      <w:pPr>
        <w:pStyle w:val="Prrafodelista"/>
        <w:numPr>
          <w:ilvl w:val="0"/>
          <w:numId w:val="2"/>
        </w:numPr>
        <w:spacing w:after="60" w:line="360" w:lineRule="auto"/>
        <w:jc w:val="both"/>
      </w:pPr>
      <w:r>
        <w:rPr>
          <w:b/>
          <w:bCs/>
        </w:rPr>
        <w:t xml:space="preserve">Avanzar en paralelo con las funciones nuevas, </w:t>
      </w:r>
      <w:r>
        <w:t>para no detener las tareas ya planificadas del núcleo de la tienda.</w:t>
      </w:r>
    </w:p>
    <w:p w14:paraId="78EFC0AB" w14:textId="77777777" w:rsidR="00504CE9" w:rsidRDefault="00000000">
      <w:pPr>
        <w:pStyle w:val="Ttulo2"/>
      </w:pPr>
      <w:bookmarkStart w:id="5" w:name="_Toc242815998"/>
      <w:r>
        <w:lastRenderedPageBreak/>
        <w:t>1.4 Metodología de trabajo</w:t>
      </w:r>
      <w:bookmarkEnd w:id="5"/>
    </w:p>
    <w:p w14:paraId="78EFC0AC" w14:textId="77777777" w:rsidR="00504CE9" w:rsidRDefault="00000000">
      <w:pPr>
        <w:spacing w:after="120" w:line="360" w:lineRule="auto"/>
        <w:jc w:val="both"/>
      </w:pPr>
      <w:r>
        <w:t>Trabajamos con una carta Gantt que divide el proyecto en etapas consecutivas, cada una con tareas de corta duración y dependencias definidas. Esto permite verificar los hitos y corregir el rumbo con anticipación. Las etapas son las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04CE9" w14:paraId="78EFC0B0" w14:textId="77777777">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8EFC0AD" w14:textId="77777777" w:rsidR="00504CE9" w:rsidRDefault="00000000">
            <w:pPr>
              <w:spacing w:line="276" w:lineRule="auto"/>
              <w:jc w:val="center"/>
            </w:pPr>
            <w:r>
              <w:rPr>
                <w:b/>
                <w:bCs/>
                <w:color w:val="FFFFFF"/>
                <w:sz w:val="21"/>
                <w:szCs w:val="21"/>
              </w:rPr>
              <w:t>Etapa</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8EFC0AE" w14:textId="77777777" w:rsidR="00504CE9" w:rsidRDefault="00000000">
            <w:pPr>
              <w:spacing w:line="276" w:lineRule="auto"/>
              <w:jc w:val="center"/>
            </w:pPr>
            <w:r>
              <w:rPr>
                <w:b/>
                <w:bCs/>
                <w:color w:val="FFFFFF"/>
                <w:sz w:val="21"/>
                <w:szCs w:val="21"/>
              </w:rPr>
              <w:t>Período</w:t>
            </w:r>
          </w:p>
        </w:tc>
        <w:tc>
          <w:tcPr>
            <w:tcW w:w="43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8EFC0AF" w14:textId="77777777" w:rsidR="00504CE9" w:rsidRDefault="00000000">
            <w:pPr>
              <w:spacing w:line="276" w:lineRule="auto"/>
              <w:jc w:val="center"/>
            </w:pPr>
            <w:r>
              <w:rPr>
                <w:b/>
                <w:bCs/>
                <w:color w:val="FFFFFF"/>
                <w:sz w:val="21"/>
                <w:szCs w:val="21"/>
              </w:rPr>
              <w:t>Actividades principales</w:t>
            </w:r>
          </w:p>
        </w:tc>
      </w:tr>
      <w:tr w:rsidR="00504CE9" w14:paraId="78EFC0B4"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B1" w14:textId="77777777" w:rsidR="00504CE9" w:rsidRDefault="00000000">
            <w:pPr>
              <w:spacing w:line="276" w:lineRule="auto"/>
            </w:pPr>
            <w:r>
              <w:rPr>
                <w:b/>
                <w:bCs/>
                <w:sz w:val="21"/>
                <w:szCs w:val="21"/>
              </w:rPr>
              <w:t>Inicio y planificación</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B2" w14:textId="77777777" w:rsidR="00504CE9" w:rsidRDefault="00000000">
            <w:pPr>
              <w:spacing w:line="276" w:lineRule="auto"/>
            </w:pPr>
            <w:r>
              <w:rPr>
                <w:sz w:val="21"/>
                <w:szCs w:val="21"/>
              </w:rPr>
              <w:t>01-08-26 al 03-08-26</w:t>
            </w:r>
          </w:p>
        </w:tc>
        <w:tc>
          <w:tcPr>
            <w:tcW w:w="4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B3" w14:textId="77777777" w:rsidR="00504CE9" w:rsidRDefault="00000000">
            <w:pPr>
              <w:spacing w:line="276" w:lineRule="auto"/>
            </w:pPr>
            <w:r>
              <w:rPr>
                <w:sz w:val="21"/>
                <w:szCs w:val="21"/>
              </w:rPr>
              <w:t>Levantamiento y análisis de requerimientos; definición de alcance, funcionalidades, cronograma y presupuesto.</w:t>
            </w:r>
          </w:p>
        </w:tc>
      </w:tr>
      <w:tr w:rsidR="00504CE9" w14:paraId="78EFC0B8"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B5" w14:textId="77777777" w:rsidR="00504CE9" w:rsidRDefault="00000000">
            <w:pPr>
              <w:spacing w:line="276" w:lineRule="auto"/>
            </w:pPr>
            <w:r>
              <w:rPr>
                <w:b/>
                <w:bCs/>
                <w:sz w:val="21"/>
                <w:szCs w:val="21"/>
              </w:rPr>
              <w:t>Diseño</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B6" w14:textId="77777777" w:rsidR="00504CE9" w:rsidRDefault="00000000">
            <w:pPr>
              <w:spacing w:line="276" w:lineRule="auto"/>
            </w:pPr>
            <w:r>
              <w:rPr>
                <w:sz w:val="21"/>
                <w:szCs w:val="21"/>
              </w:rPr>
              <w:t>10-08-26 al 22-09-26</w:t>
            </w:r>
          </w:p>
        </w:tc>
        <w:tc>
          <w:tcPr>
            <w:tcW w:w="4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B7" w14:textId="77777777" w:rsidR="00504CE9" w:rsidRDefault="00000000">
            <w:pPr>
              <w:spacing w:line="276" w:lineRule="auto"/>
            </w:pPr>
            <w:r>
              <w:rPr>
                <w:sz w:val="21"/>
                <w:szCs w:val="21"/>
              </w:rPr>
              <w:t>Diseño de la base de datos, de la arquitectura y de la interfaz (UI/UX); identidad visual; validación con el cliente.</w:t>
            </w:r>
          </w:p>
        </w:tc>
      </w:tr>
      <w:tr w:rsidR="00504CE9" w14:paraId="78EFC0BC"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B9" w14:textId="77777777" w:rsidR="00504CE9" w:rsidRDefault="00000000">
            <w:pPr>
              <w:spacing w:line="276" w:lineRule="auto"/>
            </w:pPr>
            <w:r>
              <w:rPr>
                <w:b/>
                <w:bCs/>
                <w:sz w:val="21"/>
                <w:szCs w:val="21"/>
              </w:rPr>
              <w:t>Desarrollo – Core e-commerce</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BA" w14:textId="77777777" w:rsidR="00504CE9" w:rsidRDefault="00000000">
            <w:pPr>
              <w:spacing w:line="276" w:lineRule="auto"/>
            </w:pPr>
            <w:r>
              <w:rPr>
                <w:sz w:val="21"/>
                <w:szCs w:val="21"/>
              </w:rPr>
              <w:t>22-09-26 al 13-11-26</w:t>
            </w:r>
          </w:p>
        </w:tc>
        <w:tc>
          <w:tcPr>
            <w:tcW w:w="4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BB" w14:textId="77777777" w:rsidR="00504CE9" w:rsidRDefault="00000000">
            <w:pPr>
              <w:spacing w:line="276" w:lineRule="auto"/>
            </w:pPr>
            <w:r>
              <w:rPr>
                <w:sz w:val="21"/>
                <w:szCs w:val="21"/>
              </w:rPr>
              <w:t>Catálogo de productos, registro y login de usuarios, carrito de compras, gestión de pedidos y pasarela de pago.</w:t>
            </w:r>
          </w:p>
        </w:tc>
      </w:tr>
      <w:tr w:rsidR="00504CE9" w14:paraId="78EFC0C0"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BD" w14:textId="77777777" w:rsidR="00504CE9" w:rsidRDefault="00000000">
            <w:pPr>
              <w:spacing w:line="276" w:lineRule="auto"/>
            </w:pPr>
            <w:r>
              <w:rPr>
                <w:b/>
                <w:bCs/>
                <w:sz w:val="21"/>
                <w:szCs w:val="21"/>
              </w:rPr>
              <w:t>Desarrollo – Módulos adicionales</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BE" w14:textId="77777777" w:rsidR="00504CE9" w:rsidRDefault="00000000">
            <w:pPr>
              <w:spacing w:line="276" w:lineRule="auto"/>
            </w:pPr>
            <w:r>
              <w:rPr>
                <w:sz w:val="21"/>
                <w:szCs w:val="21"/>
              </w:rPr>
              <w:t>13-11-26 al 24-12-26</w:t>
            </w:r>
          </w:p>
        </w:tc>
        <w:tc>
          <w:tcPr>
            <w:tcW w:w="4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BF" w14:textId="77777777" w:rsidR="00504CE9" w:rsidRDefault="00000000">
            <w:pPr>
              <w:spacing w:line="276" w:lineRule="auto"/>
            </w:pPr>
            <w:r>
              <w:rPr>
                <w:sz w:val="21"/>
                <w:szCs w:val="21"/>
              </w:rPr>
              <w:t>Inventario, panel de administración, chatbot con IA, dashboard de análisis, integración de APIs, automatizaciones y carga de contenido.</w:t>
            </w:r>
          </w:p>
        </w:tc>
      </w:tr>
      <w:tr w:rsidR="00504CE9" w14:paraId="78EFC0C4"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C1" w14:textId="77777777" w:rsidR="00504CE9" w:rsidRDefault="00000000">
            <w:pPr>
              <w:spacing w:line="276" w:lineRule="auto"/>
            </w:pPr>
            <w:r>
              <w:rPr>
                <w:b/>
                <w:bCs/>
                <w:sz w:val="21"/>
                <w:szCs w:val="21"/>
              </w:rPr>
              <w:t>Infraestructura y despliegue</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C2" w14:textId="77777777" w:rsidR="00504CE9" w:rsidRDefault="00000000">
            <w:pPr>
              <w:spacing w:line="276" w:lineRule="auto"/>
            </w:pPr>
            <w:r>
              <w:rPr>
                <w:sz w:val="21"/>
                <w:szCs w:val="21"/>
              </w:rPr>
              <w:t>24-12-26 al 06-01-27</w:t>
            </w:r>
          </w:p>
        </w:tc>
        <w:tc>
          <w:tcPr>
            <w:tcW w:w="4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C3" w14:textId="77777777" w:rsidR="00504CE9" w:rsidRDefault="00000000">
            <w:pPr>
              <w:spacing w:line="276" w:lineRule="auto"/>
            </w:pPr>
            <w:r>
              <w:rPr>
                <w:sz w:val="21"/>
                <w:szCs w:val="21"/>
              </w:rPr>
              <w:t>Dominio y hosting, despliegue, certificado SSL y seguridad básica, respaldos.</w:t>
            </w:r>
          </w:p>
        </w:tc>
      </w:tr>
      <w:tr w:rsidR="00504CE9" w14:paraId="78EFC0C8"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C5" w14:textId="77777777" w:rsidR="00504CE9" w:rsidRDefault="00000000">
            <w:pPr>
              <w:spacing w:line="276" w:lineRule="auto"/>
            </w:pPr>
            <w:r>
              <w:rPr>
                <w:b/>
                <w:bCs/>
                <w:sz w:val="21"/>
                <w:szCs w:val="21"/>
              </w:rPr>
              <w:t>Pruebas</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C6" w14:textId="77777777" w:rsidR="00504CE9" w:rsidRDefault="00000000">
            <w:pPr>
              <w:spacing w:line="276" w:lineRule="auto"/>
            </w:pPr>
            <w:r>
              <w:rPr>
                <w:sz w:val="21"/>
                <w:szCs w:val="21"/>
              </w:rPr>
              <w:t>06-01-27 al 05-02-27</w:t>
            </w:r>
          </w:p>
        </w:tc>
        <w:tc>
          <w:tcPr>
            <w:tcW w:w="4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C7" w14:textId="77777777" w:rsidR="00504CE9" w:rsidRDefault="00000000">
            <w:pPr>
              <w:spacing w:line="276" w:lineRule="auto"/>
            </w:pPr>
            <w:r>
              <w:rPr>
                <w:sz w:val="21"/>
                <w:szCs w:val="21"/>
              </w:rPr>
              <w:t>Pruebas unitarias, de integración, de pagos y checkout, finales y en dispositivos móviles.</w:t>
            </w:r>
          </w:p>
        </w:tc>
      </w:tr>
      <w:tr w:rsidR="00504CE9" w14:paraId="78EFC0CC"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C9" w14:textId="77777777" w:rsidR="00504CE9" w:rsidRDefault="00000000">
            <w:pPr>
              <w:spacing w:line="276" w:lineRule="auto"/>
            </w:pPr>
            <w:r>
              <w:rPr>
                <w:b/>
                <w:bCs/>
                <w:sz w:val="21"/>
                <w:szCs w:val="21"/>
              </w:rPr>
              <w:t>Capacitación y documentación</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CA" w14:textId="77777777" w:rsidR="00504CE9" w:rsidRDefault="00000000">
            <w:pPr>
              <w:spacing w:line="276" w:lineRule="auto"/>
            </w:pPr>
            <w:r>
              <w:rPr>
                <w:sz w:val="21"/>
                <w:szCs w:val="21"/>
              </w:rPr>
              <w:t>05-02-27 al 20-02-27</w:t>
            </w:r>
          </w:p>
        </w:tc>
        <w:tc>
          <w:tcPr>
            <w:tcW w:w="4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CB" w14:textId="77777777" w:rsidR="00504CE9" w:rsidRDefault="00000000">
            <w:pPr>
              <w:spacing w:line="276" w:lineRule="auto"/>
            </w:pPr>
            <w:r>
              <w:rPr>
                <w:sz w:val="21"/>
                <w:szCs w:val="21"/>
              </w:rPr>
              <w:t>Capacitación al personal, manual de usuario y documentación técnica.</w:t>
            </w:r>
          </w:p>
        </w:tc>
      </w:tr>
      <w:tr w:rsidR="00504CE9" w14:paraId="78EFC0D0"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CD" w14:textId="77777777" w:rsidR="00504CE9" w:rsidRDefault="00000000">
            <w:pPr>
              <w:spacing w:line="276" w:lineRule="auto"/>
            </w:pPr>
            <w:r>
              <w:rPr>
                <w:b/>
                <w:bCs/>
                <w:sz w:val="21"/>
                <w:szCs w:val="21"/>
              </w:rPr>
              <w:t>Lanzamiento y cierre</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CE" w14:textId="77777777" w:rsidR="00504CE9" w:rsidRDefault="00000000">
            <w:pPr>
              <w:spacing w:line="276" w:lineRule="auto"/>
            </w:pPr>
            <w:r>
              <w:rPr>
                <w:sz w:val="21"/>
                <w:szCs w:val="21"/>
              </w:rPr>
              <w:t>20-02-27 al 01-03-27</w:t>
            </w:r>
          </w:p>
        </w:tc>
        <w:tc>
          <w:tcPr>
            <w:tcW w:w="4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CF" w14:textId="77777777" w:rsidR="00504CE9" w:rsidRDefault="00000000">
            <w:pPr>
              <w:spacing w:line="276" w:lineRule="auto"/>
            </w:pPr>
            <w:r>
              <w:rPr>
                <w:sz w:val="21"/>
                <w:szCs w:val="21"/>
              </w:rPr>
              <w:t>Puesta en producción, cierre y seguimiento post-lanzamiento.</w:t>
            </w:r>
          </w:p>
        </w:tc>
      </w:tr>
    </w:tbl>
    <w:p w14:paraId="78EFC0D1" w14:textId="77777777" w:rsidR="00504CE9" w:rsidRDefault="00504CE9">
      <w:pPr>
        <w:spacing w:after="160"/>
      </w:pPr>
    </w:p>
    <w:p w14:paraId="78EFC0D2" w14:textId="77777777" w:rsidR="00504CE9" w:rsidRDefault="00000000">
      <w:pPr>
        <w:spacing w:after="120" w:line="360" w:lineRule="auto"/>
        <w:jc w:val="both"/>
      </w:pPr>
      <w:r>
        <w:t>A la semana 10 hemos cumplido las actividades en los plazos previstos: las etapas de planificación y diseño están terminadas, el desarrollo del núcleo de la tienda está en curso y los módulos principales ya funcionan y están desplegados.</w:t>
      </w:r>
    </w:p>
    <w:p w14:paraId="78EFC0D3" w14:textId="77777777" w:rsidR="00504CE9" w:rsidRDefault="00000000">
      <w:pPr>
        <w:pStyle w:val="Ttulo2"/>
      </w:pPr>
      <w:bookmarkStart w:id="6" w:name="_Toc242815999"/>
      <w:r>
        <w:t>1.5 Evidencias de avance</w:t>
      </w:r>
      <w:bookmarkEnd w:id="6"/>
    </w:p>
    <w:p w14:paraId="78EFC0D4" w14:textId="77777777" w:rsidR="00504CE9" w:rsidRDefault="00000000">
      <w:pPr>
        <w:spacing w:after="120" w:line="360" w:lineRule="auto"/>
        <w:jc w:val="both"/>
      </w:pPr>
      <w:r>
        <w:t>El avance se puede comprobar con lo siguiente:</w:t>
      </w:r>
    </w:p>
    <w:p w14:paraId="78EFC0D5" w14:textId="77777777" w:rsidR="00504CE9" w:rsidRDefault="00000000">
      <w:pPr>
        <w:pStyle w:val="Prrafodelista"/>
        <w:numPr>
          <w:ilvl w:val="0"/>
          <w:numId w:val="2"/>
        </w:numPr>
        <w:spacing w:after="60" w:line="360" w:lineRule="auto"/>
        <w:jc w:val="both"/>
      </w:pPr>
      <w:r>
        <w:rPr>
          <w:b/>
          <w:bCs/>
        </w:rPr>
        <w:t xml:space="preserve">Sitio publicado: </w:t>
      </w:r>
      <w:r>
        <w:t>https://minerva-capstone.vercel.app/, accesible públicamente.</w:t>
      </w:r>
    </w:p>
    <w:p w14:paraId="78EFC0D6" w14:textId="77777777" w:rsidR="00504CE9" w:rsidRDefault="00000000">
      <w:pPr>
        <w:pStyle w:val="Prrafodelista"/>
        <w:numPr>
          <w:ilvl w:val="0"/>
          <w:numId w:val="2"/>
        </w:numPr>
        <w:spacing w:after="60" w:line="360" w:lineRule="auto"/>
        <w:jc w:val="both"/>
      </w:pPr>
      <w:r>
        <w:rPr>
          <w:b/>
          <w:bCs/>
        </w:rPr>
        <w:lastRenderedPageBreak/>
        <w:t xml:space="preserve">Base de datos: </w:t>
      </w:r>
      <w:r>
        <w:t>esquema de 13 tablas en Supabase, con políticas de seguridad RLS configuradas (ver Figura 1 en el Anexo A).</w:t>
      </w:r>
    </w:p>
    <w:p w14:paraId="78EFC0D7" w14:textId="77777777" w:rsidR="00504CE9" w:rsidRDefault="00000000">
      <w:pPr>
        <w:pStyle w:val="Prrafodelista"/>
        <w:numPr>
          <w:ilvl w:val="0"/>
          <w:numId w:val="2"/>
        </w:numPr>
        <w:spacing w:after="60" w:line="360" w:lineRule="auto"/>
        <w:jc w:val="both"/>
      </w:pPr>
      <w:r>
        <w:rPr>
          <w:b/>
          <w:bCs/>
        </w:rPr>
        <w:t xml:space="preserve">Envíos y descuentos: </w:t>
      </w:r>
      <w:r>
        <w:t>16 tarifas por comuna y región, además de cupones de descuento.</w:t>
      </w:r>
    </w:p>
    <w:p w14:paraId="78EFC0D8" w14:textId="77777777" w:rsidR="00504CE9" w:rsidRDefault="00000000">
      <w:pPr>
        <w:pStyle w:val="Prrafodelista"/>
        <w:numPr>
          <w:ilvl w:val="0"/>
          <w:numId w:val="2"/>
        </w:numPr>
        <w:spacing w:after="60" w:line="360" w:lineRule="auto"/>
        <w:jc w:val="both"/>
      </w:pPr>
      <w:r>
        <w:rPr>
          <w:b/>
          <w:bCs/>
        </w:rPr>
        <w:t xml:space="preserve">Asistente virtual: </w:t>
      </w:r>
      <w:r>
        <w:t>integrado en el sitio, con derivación a WhatsApp.</w:t>
      </w:r>
    </w:p>
    <w:p w14:paraId="78EFC0D9" w14:textId="77777777" w:rsidR="00504CE9" w:rsidRDefault="00000000">
      <w:pPr>
        <w:pStyle w:val="Prrafodelista"/>
        <w:numPr>
          <w:ilvl w:val="0"/>
          <w:numId w:val="2"/>
        </w:numPr>
        <w:spacing w:after="60" w:line="360" w:lineRule="auto"/>
        <w:jc w:val="both"/>
      </w:pPr>
      <w:r>
        <w:rPr>
          <w:b/>
          <w:bCs/>
        </w:rPr>
        <w:t xml:space="preserve">Repositorio Git: </w:t>
      </w:r>
      <w:r>
        <w:t>código fuente y documentación del proyecto.</w:t>
      </w:r>
    </w:p>
    <w:p w14:paraId="78EFC0DA" w14:textId="77777777" w:rsidR="00504CE9" w:rsidRDefault="00000000">
      <w:pPr>
        <w:spacing w:before="80" w:after="120" w:line="360" w:lineRule="auto"/>
        <w:jc w:val="both"/>
      </w:pPr>
      <w:r>
        <w:rPr>
          <w:b/>
          <w:bCs/>
        </w:rPr>
        <w:t xml:space="preserve">Caso de uso. </w:t>
      </w:r>
      <w:r>
        <w:t>Como demostración usamos el flujo completo de una compra. En la entrada, el cliente se registra y personaliza su producto. En el procesamiento, el sistema aplica el descuento, calcula el envío y actualiza el stock. En la salida, se confirma el pedido, se guarda en la base de datos y el cliente puede seguir su estado. En el Anexo A se incluye la evidencia gráfica de la base de datos; el resto de las evidencias se puede verificar directamente en el sitio publicado.</w:t>
      </w:r>
    </w:p>
    <w:p w14:paraId="78EFC0DB" w14:textId="77777777" w:rsidR="00504CE9" w:rsidRDefault="00000000">
      <w:pPr>
        <w:pStyle w:val="Ttulo2"/>
      </w:pPr>
      <w:bookmarkStart w:id="7" w:name="_Toc242816000"/>
      <w:r>
        <w:t>1.6 Cumplimiento de indicadores de calidad disciplinarios</w:t>
      </w:r>
      <w:bookmarkEnd w:id="7"/>
    </w:p>
    <w:p w14:paraId="78EFC0DC" w14:textId="77777777" w:rsidR="00504CE9" w:rsidRDefault="00000000">
      <w:pPr>
        <w:spacing w:after="120" w:line="360" w:lineRule="auto"/>
        <w:jc w:val="both"/>
      </w:pPr>
      <w:r>
        <w:t>La siguiente tabla muestra cómo el proyecto responde a los indicadores de las cuatro competencias del perfil de egreso que se desarrollan en él.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900"/>
        <w:gridCol w:w="5210"/>
      </w:tblGrid>
      <w:tr w:rsidR="00504CE9" w14:paraId="78EFC0E0" w14:textId="77777777">
        <w:tblPrEx>
          <w:tblCellMar>
            <w:top w:w="0" w:type="dxa"/>
            <w:bottom w:w="0" w:type="dxa"/>
          </w:tblCellMar>
        </w:tblPrEx>
        <w:trPr>
          <w:tblHeader/>
        </w:trPr>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8EFC0DD" w14:textId="77777777" w:rsidR="00504CE9" w:rsidRDefault="00000000">
            <w:pPr>
              <w:spacing w:line="276" w:lineRule="auto"/>
              <w:jc w:val="center"/>
            </w:pPr>
            <w:r>
              <w:rPr>
                <w:b/>
                <w:bCs/>
                <w:color w:val="FFFFFF"/>
                <w:sz w:val="21"/>
                <w:szCs w:val="21"/>
              </w:rPr>
              <w:t>Indicador</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8EFC0DE" w14:textId="77777777" w:rsidR="00504CE9" w:rsidRDefault="00000000">
            <w:pPr>
              <w:spacing w:line="276" w:lineRule="auto"/>
              <w:jc w:val="center"/>
            </w:pPr>
            <w:r>
              <w:rPr>
                <w:b/>
                <w:bCs/>
                <w:color w:val="FFFFFF"/>
                <w:sz w:val="21"/>
                <w:szCs w:val="21"/>
              </w:rPr>
              <w:t>Competencia</w:t>
            </w:r>
          </w:p>
        </w:tc>
        <w:tc>
          <w:tcPr>
            <w:tcW w:w="521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8EFC0DF" w14:textId="77777777" w:rsidR="00504CE9" w:rsidRDefault="00000000">
            <w:pPr>
              <w:spacing w:line="276" w:lineRule="auto"/>
              <w:jc w:val="center"/>
            </w:pPr>
            <w:r>
              <w:rPr>
                <w:b/>
                <w:bCs/>
                <w:color w:val="FFFFFF"/>
                <w:sz w:val="21"/>
                <w:szCs w:val="21"/>
              </w:rPr>
              <w:t>Evidencia en el proyecto</w:t>
            </w:r>
          </w:p>
        </w:tc>
      </w:tr>
      <w:tr w:rsidR="00504CE9" w14:paraId="78EFC0E4"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E1" w14:textId="77777777" w:rsidR="00504CE9" w:rsidRDefault="00000000">
            <w:pPr>
              <w:spacing w:line="276" w:lineRule="auto"/>
            </w:pPr>
            <w:r>
              <w:rPr>
                <w:b/>
                <w:bCs/>
                <w:sz w:val="21"/>
                <w:szCs w:val="21"/>
              </w:rPr>
              <w:t>1.1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E2" w14:textId="77777777" w:rsidR="00504CE9" w:rsidRDefault="00000000">
            <w:pPr>
              <w:spacing w:line="276" w:lineRule="auto"/>
            </w:pPr>
            <w:r>
              <w:rPr>
                <w:sz w:val="21"/>
                <w:szCs w:val="21"/>
              </w:rPr>
              <w:t>Diseño de pruebas de validación</w:t>
            </w:r>
          </w:p>
        </w:tc>
        <w:tc>
          <w:tcPr>
            <w:tcW w:w="52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E3" w14:textId="77777777" w:rsidR="00504CE9" w:rsidRDefault="00000000">
            <w:pPr>
              <w:spacing w:line="276" w:lineRule="auto"/>
            </w:pPr>
            <w:r>
              <w:rPr>
                <w:sz w:val="21"/>
                <w:szCs w:val="21"/>
              </w:rPr>
              <w:t>Las pruebas están diseñadas en la planificación (unitarias, de integración, de pagos y de dispositivos móviles) y se ejecutan en la etapa de pruebas.</w:t>
            </w:r>
          </w:p>
        </w:tc>
      </w:tr>
      <w:tr w:rsidR="00504CE9" w14:paraId="78EFC0E8"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E5" w14:textId="77777777" w:rsidR="00504CE9" w:rsidRDefault="00000000">
            <w:pPr>
              <w:spacing w:line="276" w:lineRule="auto"/>
            </w:pPr>
            <w:r>
              <w:rPr>
                <w:b/>
                <w:bCs/>
                <w:sz w:val="21"/>
                <w:szCs w:val="21"/>
              </w:rPr>
              <w:t>1.2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E6" w14:textId="77777777" w:rsidR="00504CE9" w:rsidRDefault="00000000">
            <w:pPr>
              <w:spacing w:line="276" w:lineRule="auto"/>
            </w:pPr>
            <w:r>
              <w:rPr>
                <w:sz w:val="21"/>
                <w:szCs w:val="21"/>
              </w:rPr>
              <w:t>Aplicación de pruebas de validación</w:t>
            </w:r>
          </w:p>
        </w:tc>
        <w:tc>
          <w:tcPr>
            <w:tcW w:w="52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E7" w14:textId="77777777" w:rsidR="00504CE9" w:rsidRDefault="00000000">
            <w:pPr>
              <w:spacing w:line="276" w:lineRule="auto"/>
            </w:pPr>
            <w:r>
              <w:rPr>
                <w:sz w:val="21"/>
                <w:szCs w:val="21"/>
              </w:rPr>
              <w:t>Pruebas aisladas por módulo antes de integrarlo y comprobación del procesamiento de datos con casos de uso reales.</w:t>
            </w:r>
          </w:p>
        </w:tc>
      </w:tr>
      <w:tr w:rsidR="00504CE9" w14:paraId="78EFC0EC"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E9" w14:textId="77777777" w:rsidR="00504CE9" w:rsidRDefault="00000000">
            <w:pPr>
              <w:spacing w:line="276" w:lineRule="auto"/>
            </w:pPr>
            <w:r>
              <w:rPr>
                <w:b/>
                <w:bCs/>
                <w:sz w:val="21"/>
                <w:szCs w:val="21"/>
              </w:rPr>
              <w:t>1.3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EA" w14:textId="77777777" w:rsidR="00504CE9" w:rsidRDefault="00000000">
            <w:pPr>
              <w:spacing w:line="276" w:lineRule="auto"/>
            </w:pPr>
            <w:r>
              <w:rPr>
                <w:sz w:val="21"/>
                <w:szCs w:val="21"/>
              </w:rPr>
              <w:t>Mejoras al producto según resultados</w:t>
            </w:r>
          </w:p>
        </w:tc>
        <w:tc>
          <w:tcPr>
            <w:tcW w:w="52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EB" w14:textId="77777777" w:rsidR="00504CE9" w:rsidRDefault="00000000">
            <w:pPr>
              <w:spacing w:line="276" w:lineRule="auto"/>
            </w:pPr>
            <w:r>
              <w:rPr>
                <w:sz w:val="21"/>
                <w:szCs w:val="21"/>
              </w:rPr>
              <w:t>Corrección de los errores encontrados en las pruebas de cada módulo, tarea en la que participé directamente.</w:t>
            </w:r>
          </w:p>
        </w:tc>
      </w:tr>
      <w:tr w:rsidR="00504CE9" w14:paraId="78EFC0F0"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ED" w14:textId="77777777" w:rsidR="00504CE9" w:rsidRDefault="00000000">
            <w:pPr>
              <w:spacing w:line="276" w:lineRule="auto"/>
            </w:pPr>
            <w:r>
              <w:rPr>
                <w:b/>
                <w:bCs/>
                <w:sz w:val="21"/>
                <w:szCs w:val="21"/>
              </w:rPr>
              <w:t>2.1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EE" w14:textId="77777777" w:rsidR="00504CE9" w:rsidRDefault="00000000">
            <w:pPr>
              <w:spacing w:line="276" w:lineRule="auto"/>
            </w:pPr>
            <w:r>
              <w:rPr>
                <w:sz w:val="21"/>
                <w:szCs w:val="21"/>
              </w:rPr>
              <w:t>Planificación de proyectos informáticos</w:t>
            </w:r>
          </w:p>
        </w:tc>
        <w:tc>
          <w:tcPr>
            <w:tcW w:w="52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EF" w14:textId="77777777" w:rsidR="00504CE9" w:rsidRDefault="00000000">
            <w:pPr>
              <w:spacing w:line="276" w:lineRule="auto"/>
            </w:pPr>
            <w:r>
              <w:rPr>
                <w:sz w:val="21"/>
                <w:szCs w:val="21"/>
              </w:rPr>
              <w:t>Carta Gantt con etapas, duraciones y predecesoras; alcance, cronograma y presupuesto definidos.</w:t>
            </w:r>
          </w:p>
        </w:tc>
      </w:tr>
      <w:tr w:rsidR="00504CE9" w14:paraId="78EFC0F4"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F1" w14:textId="77777777" w:rsidR="00504CE9" w:rsidRDefault="00000000">
            <w:pPr>
              <w:spacing w:line="276" w:lineRule="auto"/>
            </w:pPr>
            <w:r>
              <w:rPr>
                <w:b/>
                <w:bCs/>
                <w:sz w:val="21"/>
                <w:szCs w:val="21"/>
              </w:rPr>
              <w:t>2.2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F2" w14:textId="77777777" w:rsidR="00504CE9" w:rsidRDefault="00000000">
            <w:pPr>
              <w:spacing w:line="276" w:lineRule="auto"/>
            </w:pPr>
            <w:r>
              <w:rPr>
                <w:sz w:val="21"/>
                <w:szCs w:val="21"/>
              </w:rPr>
              <w:t>Control de proyectos informáticos</w:t>
            </w:r>
          </w:p>
        </w:tc>
        <w:tc>
          <w:tcPr>
            <w:tcW w:w="52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F3" w14:textId="77777777" w:rsidR="00504CE9" w:rsidRDefault="00000000">
            <w:pPr>
              <w:spacing w:line="276" w:lineRule="auto"/>
            </w:pPr>
            <w:r>
              <w:rPr>
                <w:sz w:val="21"/>
                <w:szCs w:val="21"/>
              </w:rPr>
              <w:t>Revisión semanal de la carta Gantt y reordenamiento de prioridades cuando hay desvíos.</w:t>
            </w:r>
          </w:p>
        </w:tc>
      </w:tr>
      <w:tr w:rsidR="00504CE9" w14:paraId="78EFC0F8"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F5" w14:textId="77777777" w:rsidR="00504CE9" w:rsidRDefault="00000000">
            <w:pPr>
              <w:spacing w:line="276" w:lineRule="auto"/>
            </w:pPr>
            <w:r>
              <w:rPr>
                <w:b/>
                <w:bCs/>
                <w:sz w:val="21"/>
                <w:szCs w:val="21"/>
              </w:rPr>
              <w:t>3.1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F6" w14:textId="77777777" w:rsidR="00504CE9" w:rsidRDefault="00000000">
            <w:pPr>
              <w:spacing w:line="276" w:lineRule="auto"/>
            </w:pPr>
            <w:r>
              <w:rPr>
                <w:sz w:val="21"/>
                <w:szCs w:val="21"/>
              </w:rPr>
              <w:t>Diseño de modelos de datos</w:t>
            </w:r>
          </w:p>
        </w:tc>
        <w:tc>
          <w:tcPr>
            <w:tcW w:w="52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F7" w14:textId="77777777" w:rsidR="00504CE9" w:rsidRDefault="00000000">
            <w:pPr>
              <w:spacing w:line="276" w:lineRule="auto"/>
            </w:pPr>
            <w:r>
              <w:rPr>
                <w:sz w:val="21"/>
                <w:szCs w:val="21"/>
              </w:rPr>
              <w:t>Modelo relacional de 13 tablas, pensado para crecer (variantes de producto, cupones, tarifas, personalizaciones).</w:t>
            </w:r>
          </w:p>
        </w:tc>
      </w:tr>
      <w:tr w:rsidR="00504CE9" w14:paraId="78EFC0FC"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F9" w14:textId="77777777" w:rsidR="00504CE9" w:rsidRDefault="00000000">
            <w:pPr>
              <w:spacing w:line="276" w:lineRule="auto"/>
            </w:pPr>
            <w:r>
              <w:rPr>
                <w:b/>
                <w:bCs/>
                <w:sz w:val="21"/>
                <w:szCs w:val="21"/>
              </w:rPr>
              <w:t>3.2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FA" w14:textId="77777777" w:rsidR="00504CE9" w:rsidRDefault="00000000">
            <w:pPr>
              <w:spacing w:line="276" w:lineRule="auto"/>
            </w:pPr>
            <w:r>
              <w:rPr>
                <w:sz w:val="21"/>
                <w:szCs w:val="21"/>
              </w:rPr>
              <w:t>Implementación de modelos de datos</w:t>
            </w:r>
          </w:p>
        </w:tc>
        <w:tc>
          <w:tcPr>
            <w:tcW w:w="52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FB" w14:textId="77777777" w:rsidR="00504CE9" w:rsidRDefault="00000000">
            <w:pPr>
              <w:spacing w:line="276" w:lineRule="auto"/>
            </w:pPr>
            <w:r>
              <w:rPr>
                <w:sz w:val="21"/>
                <w:szCs w:val="21"/>
              </w:rPr>
              <w:t>Modelo implementado en Supabase (PostgreSQL) con políticas RLS que protegen los datos de clientes y pedidos.</w:t>
            </w:r>
          </w:p>
        </w:tc>
      </w:tr>
      <w:tr w:rsidR="00504CE9" w14:paraId="78EFC100"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0FD" w14:textId="77777777" w:rsidR="00504CE9" w:rsidRDefault="00000000">
            <w:pPr>
              <w:spacing w:line="276" w:lineRule="auto"/>
            </w:pPr>
            <w:r>
              <w:rPr>
                <w:b/>
                <w:bCs/>
                <w:sz w:val="21"/>
                <w:szCs w:val="21"/>
              </w:rPr>
              <w:lastRenderedPageBreak/>
              <w:t>4.1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FE" w14:textId="77777777" w:rsidR="00504CE9" w:rsidRDefault="00000000">
            <w:pPr>
              <w:spacing w:line="276" w:lineRule="auto"/>
            </w:pPr>
            <w:r>
              <w:rPr>
                <w:sz w:val="21"/>
                <w:szCs w:val="21"/>
              </w:rPr>
              <w:t>Construcción de la solución de software</w:t>
            </w:r>
          </w:p>
        </w:tc>
        <w:tc>
          <w:tcPr>
            <w:tcW w:w="52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0FF" w14:textId="77777777" w:rsidR="00504CE9" w:rsidRDefault="00000000">
            <w:pPr>
              <w:spacing w:line="276" w:lineRule="auto"/>
            </w:pPr>
            <w:r>
              <w:rPr>
                <w:sz w:val="21"/>
                <w:szCs w:val="21"/>
              </w:rPr>
              <w:t>Catálogo, personalización, envíos, cupones y asistente virtual construidos como módulos separados.</w:t>
            </w:r>
          </w:p>
        </w:tc>
      </w:tr>
      <w:tr w:rsidR="00504CE9" w14:paraId="78EFC104"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101" w14:textId="77777777" w:rsidR="00504CE9" w:rsidRDefault="00000000">
            <w:pPr>
              <w:spacing w:line="276" w:lineRule="auto"/>
            </w:pPr>
            <w:r>
              <w:rPr>
                <w:b/>
                <w:bCs/>
                <w:sz w:val="21"/>
                <w:szCs w:val="21"/>
              </w:rPr>
              <w:t>4.2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102" w14:textId="77777777" w:rsidR="00504CE9" w:rsidRDefault="00000000">
            <w:pPr>
              <w:spacing w:line="276" w:lineRule="auto"/>
            </w:pPr>
            <w:r>
              <w:rPr>
                <w:sz w:val="21"/>
                <w:szCs w:val="21"/>
              </w:rPr>
              <w:t>Integración de componentes</w:t>
            </w:r>
          </w:p>
        </w:tc>
        <w:tc>
          <w:tcPr>
            <w:tcW w:w="52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103" w14:textId="77777777" w:rsidR="00504CE9" w:rsidRDefault="00000000">
            <w:pPr>
              <w:spacing w:line="276" w:lineRule="auto"/>
            </w:pPr>
            <w:r>
              <w:rPr>
                <w:sz w:val="21"/>
                <w:szCs w:val="21"/>
              </w:rPr>
              <w:t>Integración entre el sitio web, la base de datos y el asistente virtual con WhatsApp.</w:t>
            </w:r>
          </w:p>
        </w:tc>
      </w:tr>
      <w:tr w:rsidR="00504CE9" w14:paraId="78EFC108"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AF0F8"/>
            <w:tcMar>
              <w:top w:w="70" w:type="dxa"/>
              <w:left w:w="110" w:type="dxa"/>
              <w:bottom w:w="70" w:type="dxa"/>
              <w:right w:w="110" w:type="dxa"/>
            </w:tcMar>
            <w:vAlign w:val="center"/>
          </w:tcPr>
          <w:p w14:paraId="78EFC105" w14:textId="77777777" w:rsidR="00504CE9" w:rsidRDefault="00000000">
            <w:pPr>
              <w:spacing w:line="276" w:lineRule="auto"/>
            </w:pPr>
            <w:r>
              <w:rPr>
                <w:b/>
                <w:bCs/>
                <w:sz w:val="21"/>
                <w:szCs w:val="21"/>
              </w:rPr>
              <w:t>4.3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106" w14:textId="77777777" w:rsidR="00504CE9" w:rsidRDefault="00000000">
            <w:pPr>
              <w:spacing w:line="276" w:lineRule="auto"/>
            </w:pPr>
            <w:r>
              <w:rPr>
                <w:sz w:val="21"/>
                <w:szCs w:val="21"/>
              </w:rPr>
              <w:t>Implantación de la solución</w:t>
            </w:r>
          </w:p>
        </w:tc>
        <w:tc>
          <w:tcPr>
            <w:tcW w:w="52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EFC107" w14:textId="77777777" w:rsidR="00504CE9" w:rsidRDefault="00000000">
            <w:pPr>
              <w:spacing w:line="276" w:lineRule="auto"/>
            </w:pPr>
            <w:r>
              <w:rPr>
                <w:sz w:val="21"/>
                <w:szCs w:val="21"/>
              </w:rPr>
              <w:t>Sitio publicado de forma pública en Vercel.</w:t>
            </w:r>
          </w:p>
        </w:tc>
      </w:tr>
    </w:tbl>
    <w:p w14:paraId="78EFC109" w14:textId="77777777" w:rsidR="00504CE9" w:rsidRDefault="00504CE9">
      <w:pPr>
        <w:spacing w:after="160"/>
      </w:pPr>
    </w:p>
    <w:p w14:paraId="78EFC10A" w14:textId="77777777" w:rsidR="00504CE9" w:rsidRDefault="00000000">
      <w:pPr>
        <w:pStyle w:val="Ttulo2"/>
      </w:pPr>
      <w:bookmarkStart w:id="8" w:name="_Toc242816001"/>
      <w:r>
        <w:t>1.7 Próximas etapas</w:t>
      </w:r>
      <w:bookmarkEnd w:id="8"/>
    </w:p>
    <w:p w14:paraId="78EFC10B" w14:textId="77777777" w:rsidR="00504CE9" w:rsidRDefault="00000000">
      <w:pPr>
        <w:spacing w:after="120" w:line="360" w:lineRule="auto"/>
        <w:jc w:val="both"/>
      </w:pPr>
      <w:r>
        <w:t>De acuerdo con la carta Gantt, lo que sigue es:</w:t>
      </w:r>
    </w:p>
    <w:p w14:paraId="78EFC10C" w14:textId="77777777" w:rsidR="00504CE9" w:rsidRDefault="00000000">
      <w:pPr>
        <w:pStyle w:val="Prrafodelista"/>
        <w:numPr>
          <w:ilvl w:val="0"/>
          <w:numId w:val="2"/>
        </w:numPr>
        <w:spacing w:after="60" w:line="360" w:lineRule="auto"/>
        <w:jc w:val="both"/>
      </w:pPr>
      <w:r>
        <w:rPr>
          <w:b/>
          <w:bCs/>
        </w:rPr>
        <w:t xml:space="preserve">Pagos en línea: </w:t>
      </w:r>
      <w:r>
        <w:t>integrar Webpay y Mercado Pago, ya que hoy el pago se coordina por transferencia a través de WhatsApp.</w:t>
      </w:r>
    </w:p>
    <w:p w14:paraId="78EFC10D" w14:textId="77777777" w:rsidR="00504CE9" w:rsidRDefault="00000000">
      <w:pPr>
        <w:pStyle w:val="Prrafodelista"/>
        <w:numPr>
          <w:ilvl w:val="0"/>
          <w:numId w:val="2"/>
        </w:numPr>
        <w:spacing w:after="60" w:line="360" w:lineRule="auto"/>
        <w:jc w:val="both"/>
      </w:pPr>
      <w:r>
        <w:rPr>
          <w:b/>
          <w:bCs/>
        </w:rPr>
        <w:t xml:space="preserve">Funciones nuevas solicitadas: </w:t>
      </w:r>
      <w:r>
        <w:t>seguir desarrollándolas en paralelo a las tareas planificadas.</w:t>
      </w:r>
    </w:p>
    <w:p w14:paraId="78EFC10E" w14:textId="77777777" w:rsidR="00504CE9" w:rsidRDefault="00000000">
      <w:pPr>
        <w:pStyle w:val="Prrafodelista"/>
        <w:numPr>
          <w:ilvl w:val="0"/>
          <w:numId w:val="2"/>
        </w:numPr>
        <w:spacing w:after="60" w:line="360" w:lineRule="auto"/>
        <w:jc w:val="both"/>
      </w:pPr>
      <w:r>
        <w:rPr>
          <w:b/>
          <w:bCs/>
        </w:rPr>
        <w:t xml:space="preserve">Pruebas finales: </w:t>
      </w:r>
      <w:r>
        <w:t>pruebas de integración, de pagos y checkout y en dispositivos móviles, con su corrección de errores.</w:t>
      </w:r>
    </w:p>
    <w:p w14:paraId="78EFC10F" w14:textId="77777777" w:rsidR="00504CE9" w:rsidRDefault="00000000">
      <w:pPr>
        <w:pStyle w:val="Prrafodelista"/>
        <w:numPr>
          <w:ilvl w:val="0"/>
          <w:numId w:val="2"/>
        </w:numPr>
        <w:spacing w:after="60" w:line="360" w:lineRule="auto"/>
        <w:jc w:val="both"/>
      </w:pPr>
      <w:r>
        <w:rPr>
          <w:b/>
          <w:bCs/>
        </w:rPr>
        <w:t xml:space="preserve">Cierre: </w:t>
      </w:r>
      <w:r>
        <w:t>capacitación al personal del taller, manual de usuario y documentación técnica.</w:t>
      </w:r>
    </w:p>
    <w:p w14:paraId="78EFC110" w14:textId="77777777" w:rsidR="00504CE9" w:rsidRDefault="00000000">
      <w:pPr>
        <w:pStyle w:val="Ttulo1"/>
      </w:pPr>
      <w:bookmarkStart w:id="9" w:name="_Toc242816002"/>
      <w:r>
        <w:t>2. Conclusiones individuales</w:t>
      </w:r>
      <w:bookmarkEnd w:id="9"/>
    </w:p>
    <w:p w14:paraId="78EFC111" w14:textId="77777777" w:rsidR="00504CE9" w:rsidRDefault="00000000">
      <w:pPr>
        <w:spacing w:after="120" w:line="360" w:lineRule="auto"/>
        <w:jc w:val="both"/>
      </w:pPr>
      <w:r>
        <w:t>En esta fase participé en la base de datos, en la corrección de errores y en la publicación del sitio en Vercel. El modelo relacional en Supabase da una base ordenada y segura para las funciones de la tienda, y las políticas RLS protegen la información de clientes y pedidos.</w:t>
      </w:r>
    </w:p>
    <w:p w14:paraId="78EFC112" w14:textId="77777777" w:rsidR="00504CE9" w:rsidRDefault="00000000">
      <w:pPr>
        <w:spacing w:after="120" w:line="360" w:lineRule="auto"/>
        <w:jc w:val="both"/>
      </w:pPr>
      <w:r>
        <w:t>Resolver los errores apenas aparecían ayudó a que la plataforma se mantuviera estable mientras sumábamos requerimientos nuevos. En general, el proyecto avanza como lo planificamos: cumplimos las actividades de la carta Gantt en los plazos definidos y el sistema ya opera con casos de uso reales. Lo más importante que queda es integrar los pagos en línea y completar las pruebas finales.</w:t>
      </w:r>
    </w:p>
    <w:p w14:paraId="78EFC113" w14:textId="77777777" w:rsidR="00504CE9" w:rsidRDefault="00000000">
      <w:pPr>
        <w:pStyle w:val="Ttulo1"/>
      </w:pPr>
      <w:bookmarkStart w:id="10" w:name="_Toc242816003"/>
      <w:r>
        <w:lastRenderedPageBreak/>
        <w:t>3. Reflexión individual</w:t>
      </w:r>
      <w:bookmarkEnd w:id="10"/>
    </w:p>
    <w:p w14:paraId="78EFC114" w14:textId="77777777" w:rsidR="00504CE9" w:rsidRDefault="00000000">
      <w:pPr>
        <w:spacing w:after="120" w:line="360" w:lineRule="auto"/>
        <w:jc w:val="both"/>
      </w:pPr>
      <w:r>
        <w:t>Este proyecto me permitió aplicar lo aprendido en la carrera a un problema real de un negocio. Lo más difícil fue entender los requerimientos que llegaron cuando ya estábamos desarrollando, porque al comienzo no siempre estaba claro qué se esperaba de nosotros. De eso aprendí que conviene dejar cada solicitud por escrito y confirmarla con el equipo antes de empezar.</w:t>
      </w:r>
    </w:p>
    <w:p w14:paraId="78EFC115" w14:textId="77777777" w:rsidR="00504CE9" w:rsidRDefault="00000000">
      <w:pPr>
        <w:spacing w:after="120" w:line="360" w:lineRule="auto"/>
        <w:jc w:val="both"/>
      </w:pPr>
      <w:r>
        <w:t>También comprobé que corregir los errores rápido facilita las integraciones que vienen después, y que usar servicios como Supabase y Vercel permite concentrarse en la lógica del negocio y no en la infraestructura. Para la etapa final quiero documentar mejor los cambios y mantener la carta Gantt al día, para que todo el equipo trabaje con la misma información.</w:t>
      </w:r>
    </w:p>
    <w:p w14:paraId="78EFC116" w14:textId="77777777" w:rsidR="00504CE9" w:rsidRDefault="00000000">
      <w:pPr>
        <w:pStyle w:val="Ttulo1"/>
      </w:pPr>
      <w:bookmarkStart w:id="11" w:name="_Toc242816004"/>
      <w:r>
        <w:t>Referencias</w:t>
      </w:r>
      <w:bookmarkEnd w:id="11"/>
    </w:p>
    <w:p w14:paraId="78EFC117" w14:textId="77777777" w:rsidR="00504CE9" w:rsidRDefault="00000000">
      <w:pPr>
        <w:spacing w:after="120" w:line="360" w:lineRule="auto"/>
        <w:ind w:left="720" w:hanging="720"/>
      </w:pPr>
      <w:r>
        <w:t xml:space="preserve">Supabase. (s. f.). </w:t>
      </w:r>
      <w:r>
        <w:rPr>
          <w:i/>
          <w:iCs/>
        </w:rPr>
        <w:t>Row Level Security</w:t>
      </w:r>
      <w:r>
        <w:t>. Supabase Docs. https://supabase.com/docs/guides/database/postgres/row-level-security</w:t>
      </w:r>
    </w:p>
    <w:p w14:paraId="78EFC118" w14:textId="77777777" w:rsidR="00504CE9" w:rsidRDefault="00000000">
      <w:pPr>
        <w:spacing w:after="120" w:line="360" w:lineRule="auto"/>
        <w:ind w:left="720" w:hanging="720"/>
      </w:pPr>
      <w:r>
        <w:t xml:space="preserve">Vercel. (s. f.). </w:t>
      </w:r>
      <w:r>
        <w:rPr>
          <w:i/>
          <w:iCs/>
        </w:rPr>
        <w:t>Vercel Documentation</w:t>
      </w:r>
      <w:r>
        <w:t>. https://vercel.com/docs</w:t>
      </w:r>
    </w:p>
    <w:p w14:paraId="78EFC119" w14:textId="77777777" w:rsidR="00504CE9" w:rsidRDefault="00000000">
      <w:pPr>
        <w:pStyle w:val="Ttulo1"/>
        <w:pageBreakBefore/>
      </w:pPr>
      <w:bookmarkStart w:id="12" w:name="_Toc242816005"/>
      <w:r>
        <w:lastRenderedPageBreak/>
        <w:t>Anexo A. Evidencia de avance</w:t>
      </w:r>
      <w:bookmarkEnd w:id="12"/>
    </w:p>
    <w:p w14:paraId="78EFC11A" w14:textId="77777777" w:rsidR="00504CE9" w:rsidRDefault="00000000">
      <w:pPr>
        <w:keepNext/>
        <w:spacing w:after="120" w:line="360" w:lineRule="auto"/>
      </w:pPr>
      <w:r>
        <w:rPr>
          <w:b/>
          <w:bCs/>
        </w:rPr>
        <w:t>Figura 1. Panel de tablas de la base de datos del proyecto Minerva en Supabase (entorno de producción).</w:t>
      </w:r>
    </w:p>
    <w:p w14:paraId="78EFC11B" w14:textId="77777777" w:rsidR="00504CE9" w:rsidRDefault="00000000">
      <w:pPr>
        <w:spacing w:after="200"/>
        <w:jc w:val="center"/>
      </w:pPr>
      <w:r>
        <w:rPr>
          <w:noProof/>
        </w:rPr>
        <w:drawing>
          <wp:inline distT="0" distB="0" distL="0" distR="0" wp14:anchorId="78EFC121" wp14:editId="78EFC122">
            <wp:extent cx="5715000" cy="2543175"/>
            <wp:effectExtent l="0" t="0" r="0" b="0"/>
            <wp:docPr id="1" name="supabase-tablas" descr="Panel Database Tables del proyecto Minerva en Supabase" title="Tablas en Sup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543175"/>
                    </a:xfrm>
                    <a:prstGeom prst="rect">
                      <a:avLst/>
                    </a:prstGeom>
                  </pic:spPr>
                </pic:pic>
              </a:graphicData>
            </a:graphic>
          </wp:inline>
        </w:drawing>
      </w:r>
    </w:p>
    <w:p w14:paraId="78EFC11C" w14:textId="77777777" w:rsidR="00504CE9" w:rsidRDefault="00000000">
      <w:pPr>
        <w:spacing w:after="120" w:line="360" w:lineRule="auto"/>
      </w:pPr>
      <w:r>
        <w:t>Otras evidencias del avance, que no se adjuntan como captura en este informe y pueden verificarse en línea o durante la demostración:</w:t>
      </w:r>
    </w:p>
    <w:p w14:paraId="78EFC11D" w14:textId="77777777" w:rsidR="00504CE9" w:rsidRDefault="00000000">
      <w:pPr>
        <w:pStyle w:val="Prrafodelista"/>
        <w:numPr>
          <w:ilvl w:val="0"/>
          <w:numId w:val="2"/>
        </w:numPr>
        <w:spacing w:after="60" w:line="360" w:lineRule="auto"/>
        <w:jc w:val="both"/>
      </w:pPr>
      <w:r>
        <w:rPr>
          <w:b/>
          <w:bCs/>
        </w:rPr>
        <w:t xml:space="preserve">Sitio publicado en Vercel: </w:t>
      </w:r>
      <w:r>
        <w:t>https://minerva-capstone.vercel.app/.</w:t>
      </w:r>
    </w:p>
    <w:p w14:paraId="78EFC11E" w14:textId="77777777" w:rsidR="00504CE9" w:rsidRDefault="00000000">
      <w:pPr>
        <w:pStyle w:val="Prrafodelista"/>
        <w:numPr>
          <w:ilvl w:val="0"/>
          <w:numId w:val="2"/>
        </w:numPr>
        <w:spacing w:after="60" w:line="360" w:lineRule="auto"/>
        <w:jc w:val="both"/>
      </w:pPr>
      <w:r>
        <w:rPr>
          <w:b/>
          <w:bCs/>
        </w:rPr>
        <w:t xml:space="preserve">Políticas de seguridad RLS y esquema completo de las 13 tablas: </w:t>
      </w:r>
      <w:r>
        <w:t>disponibles en el panel de Supabase del proyecto (secciones Policies y Schema Visualizer).</w:t>
      </w:r>
    </w:p>
    <w:p w14:paraId="78EFC11F" w14:textId="77777777" w:rsidR="00504CE9" w:rsidRDefault="00000000">
      <w:pPr>
        <w:pStyle w:val="Prrafodelista"/>
        <w:numPr>
          <w:ilvl w:val="0"/>
          <w:numId w:val="2"/>
        </w:numPr>
        <w:spacing w:after="60" w:line="360" w:lineRule="auto"/>
        <w:jc w:val="both"/>
      </w:pPr>
      <w:r>
        <w:rPr>
          <w:b/>
          <w:bCs/>
        </w:rPr>
        <w:t xml:space="preserve">Flujo de compra con cálculo de envío y cupones: </w:t>
      </w:r>
      <w:r>
        <w:t>demostrable en el sitio mediante el caso de uso descrito en la sección 1.5.</w:t>
      </w:r>
    </w:p>
    <w:p w14:paraId="78EFC120" w14:textId="77777777" w:rsidR="00504CE9" w:rsidRDefault="00000000">
      <w:pPr>
        <w:pStyle w:val="Prrafodelista"/>
        <w:numPr>
          <w:ilvl w:val="0"/>
          <w:numId w:val="2"/>
        </w:numPr>
        <w:spacing w:after="60" w:line="360" w:lineRule="auto"/>
        <w:jc w:val="both"/>
      </w:pPr>
      <w:r>
        <w:rPr>
          <w:b/>
          <w:bCs/>
        </w:rPr>
        <w:t xml:space="preserve">Asistente virtual con derivación a WhatsApp: </w:t>
      </w:r>
      <w:r>
        <w:t>disponible en el sitio publicado.</w:t>
      </w:r>
    </w:p>
    <w:sectPr w:rsidR="00504CE9">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72C7" w14:textId="77777777" w:rsidR="00A42A26" w:rsidRDefault="00A42A26">
      <w:r>
        <w:separator/>
      </w:r>
    </w:p>
  </w:endnote>
  <w:endnote w:type="continuationSeparator" w:id="0">
    <w:p w14:paraId="3C19FEBB" w14:textId="77777777" w:rsidR="00A42A26" w:rsidRDefault="00A42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FC123" w14:textId="677984CC" w:rsidR="00504CE9" w:rsidRDefault="00000000">
    <w:pPr>
      <w:jc w:val="center"/>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sidR="004D707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CB116" w14:textId="77777777" w:rsidR="00A42A26" w:rsidRDefault="00A42A26">
      <w:r>
        <w:separator/>
      </w:r>
    </w:p>
  </w:footnote>
  <w:footnote w:type="continuationSeparator" w:id="0">
    <w:p w14:paraId="2F6A8668" w14:textId="77777777" w:rsidR="00A42A26" w:rsidRDefault="00A42A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B1A52"/>
    <w:multiLevelType w:val="hybridMultilevel"/>
    <w:tmpl w:val="D6262E30"/>
    <w:lvl w:ilvl="0" w:tplc="61ECF26A">
      <w:start w:val="1"/>
      <w:numFmt w:val="bullet"/>
      <w:lvlText w:val="•"/>
      <w:lvlJc w:val="left"/>
      <w:pPr>
        <w:ind w:left="720" w:hanging="360"/>
      </w:pPr>
    </w:lvl>
    <w:lvl w:ilvl="1" w:tplc="8696CD24">
      <w:numFmt w:val="decimal"/>
      <w:lvlText w:val=""/>
      <w:lvlJc w:val="left"/>
    </w:lvl>
    <w:lvl w:ilvl="2" w:tplc="6B70093A">
      <w:numFmt w:val="decimal"/>
      <w:lvlText w:val=""/>
      <w:lvlJc w:val="left"/>
    </w:lvl>
    <w:lvl w:ilvl="3" w:tplc="487AEEB0">
      <w:numFmt w:val="decimal"/>
      <w:lvlText w:val=""/>
      <w:lvlJc w:val="left"/>
    </w:lvl>
    <w:lvl w:ilvl="4" w:tplc="988248EE">
      <w:numFmt w:val="decimal"/>
      <w:lvlText w:val=""/>
      <w:lvlJc w:val="left"/>
    </w:lvl>
    <w:lvl w:ilvl="5" w:tplc="50C88A34">
      <w:numFmt w:val="decimal"/>
      <w:lvlText w:val=""/>
      <w:lvlJc w:val="left"/>
    </w:lvl>
    <w:lvl w:ilvl="6" w:tplc="91748D70">
      <w:numFmt w:val="decimal"/>
      <w:lvlText w:val=""/>
      <w:lvlJc w:val="left"/>
    </w:lvl>
    <w:lvl w:ilvl="7" w:tplc="AC142A20">
      <w:numFmt w:val="decimal"/>
      <w:lvlText w:val=""/>
      <w:lvlJc w:val="left"/>
    </w:lvl>
    <w:lvl w:ilvl="8" w:tplc="704CA1FA">
      <w:numFmt w:val="decimal"/>
      <w:lvlText w:val=""/>
      <w:lvlJc w:val="left"/>
    </w:lvl>
  </w:abstractNum>
  <w:abstractNum w:abstractNumId="1" w15:restartNumberingAfterBreak="0">
    <w:nsid w:val="20B9058F"/>
    <w:multiLevelType w:val="hybridMultilevel"/>
    <w:tmpl w:val="7B4CAF4C"/>
    <w:lvl w:ilvl="0" w:tplc="9216D21E">
      <w:start w:val="1"/>
      <w:numFmt w:val="bullet"/>
      <w:lvlText w:val="●"/>
      <w:lvlJc w:val="left"/>
      <w:pPr>
        <w:ind w:left="720" w:hanging="360"/>
      </w:pPr>
    </w:lvl>
    <w:lvl w:ilvl="1" w:tplc="609CAC2A">
      <w:start w:val="1"/>
      <w:numFmt w:val="bullet"/>
      <w:lvlText w:val="○"/>
      <w:lvlJc w:val="left"/>
      <w:pPr>
        <w:ind w:left="1440" w:hanging="360"/>
      </w:pPr>
    </w:lvl>
    <w:lvl w:ilvl="2" w:tplc="631A5F0A">
      <w:start w:val="1"/>
      <w:numFmt w:val="bullet"/>
      <w:lvlText w:val="■"/>
      <w:lvlJc w:val="left"/>
      <w:pPr>
        <w:ind w:left="2160" w:hanging="360"/>
      </w:pPr>
    </w:lvl>
    <w:lvl w:ilvl="3" w:tplc="5F7C6C86">
      <w:start w:val="1"/>
      <w:numFmt w:val="bullet"/>
      <w:lvlText w:val="●"/>
      <w:lvlJc w:val="left"/>
      <w:pPr>
        <w:ind w:left="2880" w:hanging="360"/>
      </w:pPr>
    </w:lvl>
    <w:lvl w:ilvl="4" w:tplc="D2F0B8DE">
      <w:start w:val="1"/>
      <w:numFmt w:val="bullet"/>
      <w:lvlText w:val="○"/>
      <w:lvlJc w:val="left"/>
      <w:pPr>
        <w:ind w:left="3600" w:hanging="360"/>
      </w:pPr>
    </w:lvl>
    <w:lvl w:ilvl="5" w:tplc="96A850CA">
      <w:start w:val="1"/>
      <w:numFmt w:val="bullet"/>
      <w:lvlText w:val="■"/>
      <w:lvlJc w:val="left"/>
      <w:pPr>
        <w:ind w:left="4320" w:hanging="360"/>
      </w:pPr>
    </w:lvl>
    <w:lvl w:ilvl="6" w:tplc="EB5A90D8">
      <w:start w:val="1"/>
      <w:numFmt w:val="bullet"/>
      <w:lvlText w:val="●"/>
      <w:lvlJc w:val="left"/>
      <w:pPr>
        <w:ind w:left="5040" w:hanging="360"/>
      </w:pPr>
    </w:lvl>
    <w:lvl w:ilvl="7" w:tplc="498C08DA">
      <w:start w:val="1"/>
      <w:numFmt w:val="bullet"/>
      <w:lvlText w:val="●"/>
      <w:lvlJc w:val="left"/>
      <w:pPr>
        <w:ind w:left="5760" w:hanging="360"/>
      </w:pPr>
    </w:lvl>
    <w:lvl w:ilvl="8" w:tplc="DD242F72">
      <w:start w:val="1"/>
      <w:numFmt w:val="bullet"/>
      <w:lvlText w:val="●"/>
      <w:lvlJc w:val="left"/>
      <w:pPr>
        <w:ind w:left="6480" w:hanging="360"/>
      </w:pPr>
    </w:lvl>
  </w:abstractNum>
  <w:num w:numId="1" w16cid:durableId="501240072">
    <w:abstractNumId w:val="1"/>
    <w:lvlOverride w:ilvl="0">
      <w:startOverride w:val="1"/>
    </w:lvlOverride>
  </w:num>
  <w:num w:numId="2" w16cid:durableId="1402366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CE9"/>
    <w:rsid w:val="00310914"/>
    <w:rsid w:val="004D707D"/>
    <w:rsid w:val="00504CE9"/>
    <w:rsid w:val="009D487E"/>
    <w:rsid w:val="00A42A2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FC084"/>
  <w15:docId w15:val="{2A7DF757-BCA9-4642-81B2-994360CA5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b/>
      <w:bCs/>
      <w:color w:val="1F3864"/>
      <w:sz w:val="32"/>
      <w:szCs w:val="32"/>
    </w:rPr>
  </w:style>
  <w:style w:type="paragraph" w:styleId="Ttulo2">
    <w:name w:val="heading 2"/>
    <w:uiPriority w:val="9"/>
    <w:unhideWhenUsed/>
    <w:qFormat/>
    <w:pPr>
      <w:keepNext/>
      <w:spacing w:before="240" w:after="120"/>
      <w:outlineLvl w:val="1"/>
    </w:pPr>
    <w:rPr>
      <w:b/>
      <w:bCs/>
      <w:color w:val="1F3864"/>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D707D"/>
    <w:pPr>
      <w:spacing w:after="100"/>
    </w:pPr>
  </w:style>
  <w:style w:type="paragraph" w:styleId="TDC2">
    <w:name w:val="toc 2"/>
    <w:basedOn w:val="Normal"/>
    <w:next w:val="Normal"/>
    <w:autoRedefine/>
    <w:uiPriority w:val="39"/>
    <w:unhideWhenUsed/>
    <w:rsid w:val="004D707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1942</Words>
  <Characters>10684</Characters>
  <Application>Microsoft Office Word</Application>
  <DocSecurity>0</DocSecurity>
  <Lines>89</Lines>
  <Paragraphs>25</Paragraphs>
  <ScaleCrop>false</ScaleCrop>
  <Company/>
  <LinksUpToDate>false</LinksUpToDate>
  <CharactersWithSpaces>12601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Proyecto APT – Fase 2 – Minerva Arte y Color</dc:title>
  <dc:creator>Paulina Solís</dc:creator>
  <cp:lastModifiedBy>Pauli Solís</cp:lastModifiedBy>
  <cp:revision>3</cp:revision>
  <dcterms:created xsi:type="dcterms:W3CDTF">2026-10-13T23:29:00Z</dcterms:created>
  <dcterms:modified xsi:type="dcterms:W3CDTF">2026-10-13T23:34:00Z</dcterms:modified>
</cp:coreProperties>
</file>