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40"/>
        </w:rPr>
        <w:t>Evidencia de sistema – Aplicación</w:t>
      </w:r>
    </w:p>
    <w:p>
      <w:pPr>
        <w:spacing w:after="200"/>
      </w:pPr>
      <w:r>
        <w:rPr>
          <w:b w:val="0"/>
          <w:i w:val="0"/>
          <w:sz w:val="26"/>
        </w:rPr>
        <w:t>Tienda en línea Minerva y panel de administración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CE3F0"/>
          </w:tcPr>
          <w:p>
            <w:r/>
            <w:r>
              <w:rPr>
                <w:b/>
                <w:sz w:val="20"/>
              </w:rPr>
              <w:t>Campo</w:t>
            </w:r>
          </w:p>
        </w:tc>
        <w:tc>
          <w:tcPr>
            <w:tcW w:type="dxa" w:w="7087"/>
            <w:shd w:val="clear" w:color="auto" w:fill="DCE3F0"/>
          </w:tcPr>
          <w:p>
            <w:r/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Proyecto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Minerva E-Commerce – Grupo 8, CAPSTONE_003D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Fase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Fase 2 – Evidencias de proyecto (Evidencias de sistema)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Repositorio del código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https://github.com/minerva-capstone-team/minerva-capstone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Versión documentada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Rama main, commit feccb14 (7 de octubre de 2026)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Sitio en producción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https://minerva-capstone.vercel.app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Fecha del documento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13 de octubre de 2026</w:t>
            </w:r>
          </w:p>
        </w:tc>
      </w:tr>
    </w:tbl>
    <w:p>
      <w:pPr>
        <w:spacing w:after="40"/>
      </w:pPr>
    </w:p>
    <w:p>
      <w:pPr>
        <w:pStyle w:val="Heading1"/>
      </w:pPr>
      <w:r>
        <w:t>1. Descripción del sistema</w:t>
      </w:r>
    </w:p>
    <w:p>
      <w:pPr>
        <w:spacing w:after="120"/>
      </w:pPr>
      <w:r>
        <w:rPr>
          <w:b w:val="0"/>
          <w:i w:val="0"/>
        </w:rPr>
        <w:t>Minerva es una tienda en línea de estampados y papelería personalizada. Permite a las clientas explorar el catálogo, personalizar productos, comprar y seguir el estado de su pedido; y a la dueña del negocio administrar productos, pedidos, cupones y envíos desde un panel que también se puede instalar como aplicación en el teléfono. Además incluye un asistente automático (en la página y en los mensajes directos de Instagram).</w:t>
      </w:r>
    </w:p>
    <w:p>
      <w:pPr>
        <w:pStyle w:val="Heading1"/>
      </w:pPr>
      <w:r>
        <w:t>2.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DCE3F0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835"/>
            <w:shd w:val="clear" w:color="auto" w:fill="DCE3F0"/>
          </w:tcPr>
          <w:p>
            <w:r/>
            <w:r>
              <w:rPr>
                <w:b/>
                <w:sz w:val="18"/>
              </w:rPr>
              <w:t>Tecnología</w:t>
            </w:r>
          </w:p>
        </w:tc>
        <w:tc>
          <w:tcPr>
            <w:tcW w:type="dxa" w:w="4535"/>
            <w:shd w:val="clear" w:color="auto" w:fill="DCE3F0"/>
          </w:tcPr>
          <w:p>
            <w:r/>
            <w:r>
              <w:rPr>
                <w:b/>
                <w:sz w:val="18"/>
              </w:rPr>
              <w:t>Responsabilidad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Aplicación web (cliente y servidor)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Next.js 16 (App Router), React 19, TypeScript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Páginas de la tienda, panel de administración y rutas de API en un solo proyecto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Base de datos y autenticación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Supabase (PostgreSQL, Auth, Storage)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Catálogo, pedidos, cupones, envíos, usuarios administradores e imágenes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Alojamiento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Vercel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Despliegue automático desde la rama main; ejecución de rutas de API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Correo transaccional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Resend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Confirmación y avisos de estado de pedidos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Asistente automático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Google Gemini (API)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Respuestas del chat de la página y de Instagram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Mensajería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API de Instagram (Meta)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Recepción por webhook y respuesta de mensajes directos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Notificaciones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Web Push (VAPID)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Aviso de pedidos nuevos al administrador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Despacho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Paket (enlace de seguimiento)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Código de seguimiento visible para la clienta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 w:val="0"/>
        </w:rPr>
        <w:t>Flujo de una compra: la clienta arma el carrito (almacenado en su navegador) → el checkout consulta el costo en la base de datos (cupón, envío, total) → la función create_order registra el pedido recalculando precios y stock en el servidor → se envían el correo y la notificación → la clienta puede seguirlo en /seguimiento.</w:t>
      </w:r>
    </w:p>
    <w:p>
      <w:pPr>
        <w:pStyle w:val="Heading1"/>
      </w:pPr>
      <w:r>
        <w:t>3. Tecnologías y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CE3F0"/>
          </w:tcPr>
          <w:p>
            <w:r/>
            <w:r>
              <w:rPr>
                <w:b/>
                <w:sz w:val="18"/>
              </w:rPr>
              <w:t>Paquete</w:t>
            </w:r>
          </w:p>
        </w:tc>
        <w:tc>
          <w:tcPr>
            <w:tcW w:type="dxa" w:w="2551"/>
            <w:shd w:val="clear" w:color="auto" w:fill="DCE3F0"/>
          </w:tcPr>
          <w:p>
            <w:r/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4535"/>
            <w:shd w:val="clear" w:color="auto" w:fill="DCE3F0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next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^16.3.6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Framework de la aplicación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react / react-dom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^19.3.0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Interfaz de usuario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typescript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^5.9.3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Tipado estático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tailwindcss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^4.3.3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Estilos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@supabase/supabase-js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^2.117.0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Cliente de base de datos y autenticación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zustand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^5.0.15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Estado del carrito y notificaciones en pantalla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gsap, lenis, three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^3.15.0, ^1.3.26, ^0.186.0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Animaciones, desplazamiento suave y escena 3D del inicio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resend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^6.31.0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Envío de correos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web-push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^3.6.7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Notificaciones push</w:t>
            </w:r>
          </w:p>
        </w:tc>
      </w:tr>
    </w:tbl>
    <w:p>
      <w:pPr>
        <w:spacing w:after="40"/>
      </w:pPr>
    </w:p>
    <w:p>
      <w:pPr>
        <w:pStyle w:val="Heading1"/>
      </w:pPr>
      <w:r>
        <w:t>4. Módulos y rutas</w:t>
      </w:r>
    </w:p>
    <w:p>
      <w:pPr>
        <w:pStyle w:val="Heading2"/>
      </w:pPr>
      <w:r>
        <w:t>4.1 Tienda (pública)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CE3F0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7370"/>
            <w:shd w:val="clear" w:color="auto" w:fill="DCE3F0"/>
          </w:tcPr>
          <w:p>
            <w:r/>
            <w:r>
              <w:rPr>
                <w:b/>
                <w:sz w:val="18"/>
              </w:rPr>
              <w:t>Función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Página de inicio: presentación, categorías, productos destacados, preguntas frecuentes y contacto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/productos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Catálogo con búsqueda y filtro por categoría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/productos/[slug]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Ficha del producto: variantes, personalización con vista previa y agregar al carrito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/checkout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Datos de entrega, cupón, envío, boleta o factura y confirmación del pedido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/pedido/[id]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Confirmación del pedido recién creado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/seguimiento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Consulta del estado del pedido con número y email; muestra código de Paket y documento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/cuenta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Cuenta de la clienta y sus pedidos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/privacidad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Política de privacidad e instrucciones para eliminar datos</w:t>
            </w:r>
          </w:p>
        </w:tc>
      </w:tr>
    </w:tbl>
    <w:p>
      <w:pPr>
        <w:spacing w:after="40"/>
      </w:pPr>
    </w:p>
    <w:p>
      <w:pPr>
        <w:pStyle w:val="Heading2"/>
      </w:pPr>
      <w:r>
        <w:t>4.2 Panel de administración (requiere usuario administrador)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CE3F0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7370"/>
            <w:shd w:val="clear" w:color="auto" w:fill="DCE3F0"/>
          </w:tcPr>
          <w:p>
            <w:r/>
            <w:r>
              <w:rPr>
                <w:b/>
                <w:sz w:val="18"/>
              </w:rPr>
              <w:t>Función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/admin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Resumen: productos activos, pedidos pendientes, ventas del mes y stock bajo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/admin/pedidos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Detalle del pedido, cambio de estado/pago/despacho, código de Paket, documento emitido y avisos al cliente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/admin/productos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Creación y edición de productos, fotos, variantes y stock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/admin/categorias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Gestión de categorías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/admin/cupones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Cupones de descuento (porcentaje o monto fijo, mínimos, usos y vencimiento)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/admin/envios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Tarifa de envío por región, envío gratis y reglas de reserva de stock</w:t>
            </w:r>
          </w:p>
        </w:tc>
      </w:tr>
    </w:tbl>
    <w:p>
      <w:pPr>
        <w:spacing w:after="40"/>
      </w:pPr>
    </w:p>
    <w:p>
      <w:pPr>
        <w:pStyle w:val="Heading2"/>
      </w:pPr>
      <w:r>
        <w:t>4.3 Rutas de API (servidor)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CE3F0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7370"/>
            <w:shd w:val="clear" w:color="auto" w:fill="DCE3F0"/>
          </w:tcPr>
          <w:p>
            <w:r/>
            <w:r>
              <w:rPr>
                <w:b/>
                <w:sz w:val="18"/>
              </w:rPr>
              <w:t>Función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/api/order-email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Envía el correo de confirmación y la notificación push de un pedido nuevo (se entrega una sola vez por pedido)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/api/notify-status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Envía al cliente el aviso de cambio de estado; solo administradores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/api/revalidate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Actualiza las páginas públicas tras cambios en el admin; solo administradores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/api/chat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Asistente automático de la página, con límite de uso por IP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/api/instagram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Webhook de Instagram: verificación y recepción de mensajes con firma, respuesta automática</w:t>
            </w:r>
          </w:p>
        </w:tc>
      </w:tr>
    </w:tbl>
    <w:p>
      <w:pPr>
        <w:spacing w:after="40"/>
      </w:pPr>
    </w:p>
    <w:p>
      <w:pPr>
        <w:pStyle w:val="Heading1"/>
      </w:pPr>
      <w:r>
        <w:t>5. Funcionalidades principales</w:t>
      </w:r>
    </w:p>
    <w:p>
      <w:pPr>
        <w:pStyle w:val="ListBullet"/>
        <w:spacing w:after="60"/>
      </w:pPr>
      <w:r>
        <w:rPr>
          <w:b/>
        </w:rPr>
        <w:t xml:space="preserve">Personalización. </w:t>
      </w:r>
      <w:r>
        <w:rPr>
          <w:b w:val="0"/>
        </w:rPr>
        <w:t>Cada producto define su tipo de vista previa (taza, cuaderno, bolsa o genérica); la clienta agrega texto, nombre e imagen, que se guardan con el pedido.</w:t>
      </w:r>
    </w:p>
    <w:p>
      <w:pPr>
        <w:pStyle w:val="ListBullet"/>
        <w:spacing w:after="60"/>
      </w:pPr>
      <w:r>
        <w:rPr>
          <w:b/>
        </w:rPr>
        <w:t xml:space="preserve">Stock confiable. </w:t>
      </w:r>
      <w:r>
        <w:rPr>
          <w:b w:val="0"/>
        </w:rPr>
        <w:t>Los pedidos sin pago vencen a las 48 horas y devuelven el stock; cancelar repone stock y cupón; las variantes controlan su propio stock; hay un tope de pedidos pendientes por email.</w:t>
      </w:r>
    </w:p>
    <w:p>
      <w:pPr>
        <w:pStyle w:val="ListBullet"/>
        <w:spacing w:after="60"/>
      </w:pPr>
      <w:r>
        <w:rPr>
          <w:b/>
        </w:rPr>
        <w:t xml:space="preserve">Cupones y envío. </w:t>
      </w:r>
      <w:r>
        <w:rPr>
          <w:b w:val="0"/>
        </w:rPr>
        <w:t>Se validan y canjean en el servidor; el costo de envío depende de la región y puede ser gratis desde un monto.</w:t>
      </w:r>
    </w:p>
    <w:p>
      <w:pPr>
        <w:pStyle w:val="ListBullet"/>
        <w:spacing w:after="60"/>
      </w:pPr>
      <w:r>
        <w:rPr>
          <w:b/>
        </w:rPr>
        <w:t xml:space="preserve">Boleta o factura. </w:t>
      </w:r>
      <w:r>
        <w:rPr>
          <w:b w:val="0"/>
        </w:rPr>
        <w:t>Para factura se valida el RUT con dígito verificador; el admin registra número y enlace del documento emitido por el proveedor autorizado.</w:t>
      </w:r>
    </w:p>
    <w:p>
      <w:pPr>
        <w:pStyle w:val="ListBullet"/>
        <w:spacing w:after="60"/>
      </w:pPr>
      <w:r>
        <w:rPr>
          <w:b/>
        </w:rPr>
        <w:t xml:space="preserve">Seguimiento. </w:t>
      </w:r>
      <w:r>
        <w:rPr>
          <w:b w:val="0"/>
        </w:rPr>
        <w:t>La clienta ve una línea de tiempo del pedido y el código de seguimiento de Paket.</w:t>
      </w:r>
    </w:p>
    <w:p>
      <w:pPr>
        <w:pStyle w:val="ListBullet"/>
        <w:spacing w:after="60"/>
      </w:pPr>
      <w:r>
        <w:rPr>
          <w:b/>
        </w:rPr>
        <w:t xml:space="preserve">Panel instalable. </w:t>
      </w:r>
      <w:r>
        <w:rPr>
          <w:b w:val="0"/>
        </w:rPr>
        <w:t>El panel de administración funciona como aplicación en el teléfono (PWA) y recibe notificaciones de pedidos nuevos.</w:t>
      </w:r>
    </w:p>
    <w:p>
      <w:pPr>
        <w:pStyle w:val="ListBullet"/>
        <w:spacing w:after="60"/>
      </w:pPr>
      <w:r>
        <w:rPr>
          <w:b/>
        </w:rPr>
        <w:t xml:space="preserve">Asistente automático. </w:t>
      </w:r>
      <w:r>
        <w:rPr>
          <w:b w:val="0"/>
        </w:rPr>
        <w:t>Responde consultas con el catálogo y las preguntas frecuentes reales; si no puede, deriva al WhatsApp de la tienda.</w:t>
      </w:r>
    </w:p>
    <w:p>
      <w:pPr>
        <w:pStyle w:val="Heading1"/>
      </w:pPr>
      <w:r>
        <w:t>6. Seguridad</w:t>
      </w:r>
    </w:p>
    <w:p>
      <w:pPr>
        <w:pStyle w:val="ListBullet"/>
        <w:spacing w:after="60"/>
      </w:pPr>
      <w:r>
        <w:rPr>
          <w:b w:val="0"/>
        </w:rPr>
        <w:t>Los pedidos solo se crean mediante la función create_order en la base de datos, que recalcula precios y stock; el navegador nunca fija un precio.</w:t>
      </w:r>
    </w:p>
    <w:p>
      <w:pPr>
        <w:pStyle w:val="ListBullet"/>
        <w:spacing w:after="60"/>
      </w:pPr>
      <w:r>
        <w:rPr>
          <w:b w:val="0"/>
        </w:rPr>
        <w:t>Seguridad a nivel de fila (RLS) en las 13 tablas: el público solo lee el catálogo activo; cada clienta ve solo sus pedidos; el administrador gestiona todo.</w:t>
      </w:r>
    </w:p>
    <w:p>
      <w:pPr>
        <w:pStyle w:val="ListBullet"/>
        <w:spacing w:after="60"/>
      </w:pPr>
      <w:r>
        <w:rPr>
          <w:b w:val="0"/>
        </w:rPr>
        <w:t>No se usa la clave de servicio de Supabase en el navegador; las claves secretas (correo, IA, notificaciones, Instagram) viven solo en el servidor.</w:t>
      </w:r>
    </w:p>
    <w:p>
      <w:pPr>
        <w:pStyle w:val="ListBullet"/>
        <w:spacing w:after="60"/>
      </w:pPr>
      <w:r>
        <w:rPr>
          <w:b w:val="0"/>
        </w:rPr>
        <w:t>El webhook de Instagram verifica la firma de cada aviso (HMAC-SHA256) y rechaza los que no coinciden.</w:t>
      </w:r>
    </w:p>
    <w:p>
      <w:pPr>
        <w:pStyle w:val="ListBullet"/>
        <w:spacing w:after="60"/>
      </w:pPr>
      <w:r>
        <w:rPr>
          <w:b w:val="0"/>
        </w:rPr>
        <w:t>El seguimiento exige número de pedido y email, porque los números son correlativos; la función solo devuelve estado y productos, sin dirección ni teléfono.</w:t>
      </w:r>
    </w:p>
    <w:p>
      <w:pPr>
        <w:pStyle w:val="ListBullet"/>
        <w:spacing w:after="60"/>
      </w:pPr>
      <w:r>
        <w:rPr>
          <w:b w:val="0"/>
        </w:rPr>
        <w:t>Límites contra abuso: máximo de pedidos pendientes por email, máximo de respuestas por hora por persona en Instagram y límite de preguntas por IP en el chat.</w:t>
      </w:r>
    </w:p>
    <w:p>
      <w:pPr>
        <w:pStyle w:val="ListBullet"/>
        <w:spacing w:after="60"/>
      </w:pPr>
      <w:r>
        <w:rPr>
          <w:b w:val="0"/>
        </w:rPr>
        <w:t>Los archivos de personalización se guardan en un espacio privado y solo el administrador los ve (con enlaces temporales).</w:t>
      </w:r>
    </w:p>
    <w:p>
      <w:pPr>
        <w:pStyle w:val="Heading1"/>
      </w:pPr>
      <w:r>
        <w:t>7. Instalación y ejecución</w:t>
      </w:r>
    </w:p>
    <w:p>
      <w:pPr>
        <w:spacing w:after="120"/>
      </w:pPr>
      <w:r>
        <w:rPr>
          <w:b w:val="0"/>
          <w:i w:val="0"/>
        </w:rPr>
        <w:t>Requisitos: Node.js 20 o superior y un proyecto de Supabase con las migraciones aplicadas.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CE3F0"/>
          </w:tcPr>
          <w:p>
            <w:r/>
            <w:r>
              <w:rPr>
                <w:b/>
                <w:sz w:val="18"/>
              </w:rPr>
              <w:t>Paso</w:t>
            </w:r>
          </w:p>
        </w:tc>
        <w:tc>
          <w:tcPr>
            <w:tcW w:type="dxa" w:w="7087"/>
            <w:shd w:val="clear" w:color="auto" w:fill="DCE3F0"/>
          </w:tcPr>
          <w:p>
            <w:r/>
            <w:r>
              <w:rPr>
                <w:b/>
                <w:sz w:val="18"/>
              </w:rPr>
              <w:t>Comando / acción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 Clonar e instalar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git clone https://github.com/minerva-capstone-team/minerva-capstone  →  npm install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2. Variables de entorno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Copiar .env.example a .env.local y completar los valores (ver tabla)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3. Base de datos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Ejecutar en Supabase, en orden, las migraciones 0001 a 0005 (carpeta supabase/migrations)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4. Desarrollo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npm run dev  →  http://localhost:3000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5. Verificación y producción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npm run typecheck  ·  npm run build  ·  npm start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DCE3F0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3402"/>
            <w:shd w:val="clear" w:color="auto" w:fill="DCE3F0"/>
          </w:tcPr>
          <w:p>
            <w:r/>
            <w:r>
              <w:rPr>
                <w:b/>
                <w:sz w:val="18"/>
              </w:rPr>
              <w:t>Para qué sirve</w:t>
            </w:r>
          </w:p>
        </w:tc>
        <w:tc>
          <w:tcPr>
            <w:tcW w:type="dxa" w:w="2551"/>
            <w:shd w:val="clear" w:color="auto" w:fill="DCE3F0"/>
          </w:tcPr>
          <w:p>
            <w:r/>
            <w:r>
              <w:rPr>
                <w:b/>
                <w:sz w:val="18"/>
              </w:rPr>
              <w:t>Ámbito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NEXT_PUBLIC_SUPABASE_URL / _ANON_KEY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Conexión a Supabase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Navegador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NEXT_PUBLIC_SITE_URL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Dirección pública del sitio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Navegador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RESEND_API_KEY, RESEND_FROM, ORDER_NOTIFY_EMAIL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Correos de pedido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Servidor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GEMINI_API_KEY, GEMINI_MODEL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Asistente automático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Servidor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NEXT_PUBLIC_VAPID_PUBLIC_KEY, VAPID_PRIVATE_KEY, VAPID_SUBJECT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Notificaciones push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Navegador / servidor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INSTAGRAM_APP_SECRET, INSTAGRAM_VERIFY_TOKEN, INSTAGRAM_ACCESS_TOKEN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Bot de Instagram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Servidor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9"/>
        </w:rPr>
        <w:t>Sin configurar Supabase, la tienda funciona con un catálogo de demostración y los pedidos se coordinan por WhatsApp.</w:t>
      </w:r>
    </w:p>
    <w:p>
      <w:pPr>
        <w:pStyle w:val="Heading1"/>
      </w:pPr>
      <w:r>
        <w:t>8. Despliegue</w:t>
      </w:r>
    </w:p>
    <w:p>
      <w:pPr>
        <w:spacing w:after="120"/>
      </w:pPr>
      <w:r>
        <w:rPr>
          <w:b w:val="0"/>
          <w:i w:val="0"/>
        </w:rPr>
        <w:t>El código se despliega en Vercel de forma automática al integrar cambios en la rama main mediante Pull Request. Las variables de entorno se configuran en el proyecto de Vercel y las migraciones se aplican en Supabase.</w:t>
      </w:r>
    </w:p>
    <w:p>
      <w:pPr>
        <w:pStyle w:val="Heading1"/>
      </w:pPr>
      <w:r>
        <w:t>9. Pruebas y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520"/>
            <w:shd w:val="clear" w:color="auto" w:fill="DCE3F0"/>
          </w:tcPr>
          <w:p>
            <w:r/>
            <w:r>
              <w:rPr>
                <w:b/>
                <w:sz w:val="18"/>
              </w:rPr>
              <w:t>Verificación</w:t>
            </w:r>
          </w:p>
        </w:tc>
        <w:tc>
          <w:tcPr>
            <w:tcW w:type="dxa" w:w="3402"/>
            <w:shd w:val="clear" w:color="auto" w:fill="DCE3F0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6520"/>
          </w:tcPr>
          <w:p>
            <w:r/>
            <w:r>
              <w:rPr>
                <w:sz w:val="18"/>
              </w:rPr>
              <w:t>Pruebas de base de datos (migraciones 0001–0005 en PostgreSQL local)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64 de 64 pasan</w:t>
            </w:r>
          </w:p>
        </w:tc>
      </w:tr>
      <w:tr>
        <w:tc>
          <w:tcPr>
            <w:tcW w:type="dxa" w:w="6520"/>
          </w:tcPr>
          <w:p>
            <w:r/>
            <w:r>
              <w:rPr>
                <w:sz w:val="18"/>
              </w:rPr>
              <w:t>Pruebas del bot de Instagram (webhook con servidores simulados)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21 de 21 pasan</w:t>
            </w:r>
          </w:p>
        </w:tc>
      </w:tr>
      <w:tr>
        <w:tc>
          <w:tcPr>
            <w:tcW w:type="dxa" w:w="6520"/>
          </w:tcPr>
          <w:p>
            <w:r/>
            <w:r>
              <w:rPr>
                <w:sz w:val="18"/>
              </w:rPr>
              <w:t>Verificación de tipos (tsc --noEmit)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Sin errores</w:t>
            </w:r>
          </w:p>
        </w:tc>
      </w:tr>
      <w:tr>
        <w:tc>
          <w:tcPr>
            <w:tcW w:type="dxa" w:w="6520"/>
          </w:tcPr>
          <w:p>
            <w:r/>
            <w:r>
              <w:rPr>
                <w:sz w:val="18"/>
              </w:rPr>
              <w:t>Compilación de producción (next build)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Sin errores</w:t>
            </w:r>
          </w:p>
        </w:tc>
      </w:tr>
      <w:tr>
        <w:tc>
          <w:tcPr>
            <w:tcW w:type="dxa" w:w="6520"/>
          </w:tcPr>
          <w:p>
            <w:r/>
            <w:r>
              <w:rPr>
                <w:sz w:val="18"/>
              </w:rPr>
              <w:t>Auditoría de dependencias (npm audit)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0 vulnerabilidades</w:t>
            </w:r>
          </w:p>
        </w:tc>
      </w:tr>
      <w:tr>
        <w:tc>
          <w:tcPr>
            <w:tcW w:type="dxa" w:w="6520"/>
          </w:tcPr>
          <w:p>
            <w:r/>
            <w:r>
              <w:rPr>
                <w:sz w:val="18"/>
              </w:rPr>
              <w:t>Tamaño del código fuente (carpeta src)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107 archivos, ~10.200 líneas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9"/>
        </w:rPr>
        <w:t>Los resultados completos de las pruebas están en Fase 2/Evidencia Proyecto/Avance_Diego_Gutierrez_Minerva/pruebas.</w:t>
      </w:r>
    </w:p>
    <w:p>
      <w:pPr>
        <w:pStyle w:val="Heading1"/>
      </w:pPr>
      <w:r>
        <w:t>10. Capturas de pantalla</w:t>
      </w:r>
    </w:p>
    <w:p>
      <w:pPr>
        <w:spacing w:after="80"/>
      </w:pPr>
      <w:r>
        <w:rPr>
          <w:b/>
        </w:rPr>
        <w:t xml:space="preserve">Nota: </w:t>
      </w:r>
      <w:r>
        <w:rPr>
          <w:b w:val="0"/>
        </w:rPr>
        <w:t>las capturas provienen de un entorno local de pruebas con datos ficticios (cliente “Ana Pérez”).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37518" cy="5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heckout_cupon_envio_fa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7518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1. Checkout con cupón, envío, total y datos de factura.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96253" cy="539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guimiento_pedido_pak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6253" cy="53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2. Seguimiento del pedido con código de Paket.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8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rrito_envio_gratis_progre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3. Carrito con progreso hacia envío gratis.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01204" cy="539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pedido_detal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1204" cy="53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4. Panel de administración: detalle del pedido.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008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cup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5. Panel de administración: cupones.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5188" cy="539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_env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5188" cy="53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6. Panel de administración: envíos.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95260" cy="539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movil_barra_inferi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260" cy="53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7. Panel de administración en teléfono.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87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olitica_de_privacid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8. Política de privacidad.</w:t>
      </w:r>
    </w:p>
    <w:p>
      <w:pPr>
        <w:pStyle w:val="Heading1"/>
      </w:pPr>
      <w:r>
        <w:t>11. Limitaciones conocidas</w:t>
      </w:r>
    </w:p>
    <w:p>
      <w:pPr>
        <w:pStyle w:val="ListBullet"/>
        <w:spacing w:after="60"/>
      </w:pPr>
      <w:r>
        <w:rPr>
          <w:b w:val="0"/>
        </w:rPr>
        <w:t>Los mensajes reales de Instagram aún no llegan al bot (el webhook verifica y recibe las pruebas de Meta); falta resolver roles y solicitar el acceso avanzado de Meta.</w:t>
      </w:r>
    </w:p>
    <w:p>
      <w:pPr>
        <w:pStyle w:val="ListBullet"/>
        <w:spacing w:after="60"/>
      </w:pPr>
      <w:r>
        <w:rPr>
          <w:b w:val="0"/>
        </w:rPr>
        <w:t>Los correos a clientas requieren un dominio verificado en Resend.</w:t>
      </w:r>
    </w:p>
    <w:p>
      <w:pPr>
        <w:pStyle w:val="ListBullet"/>
        <w:spacing w:after="60"/>
      </w:pPr>
      <w:r>
        <w:rPr>
          <w:b w:val="0"/>
        </w:rPr>
        <w:t>El pago en línea (Webpay / Mercado Pago) está pendiente; hoy el pago se coordina por WhatsApp.</w:t>
      </w:r>
    </w:p>
    <w:p>
      <w:pPr>
        <w:pStyle w:val="ListBullet"/>
        <w:spacing w:after="60"/>
      </w:pPr>
      <w:r>
        <w:rPr>
          <w:b w:val="0"/>
        </w:rPr>
        <w:t>La emisión de boletas y facturas ante el SII no se hace desde el sitio: requiere un proveedor autorizado.</w:t>
      </w:r>
    </w:p>
    <w:p>
      <w:pPr>
        <w:pStyle w:val="Heading1"/>
      </w:pPr>
      <w:r>
        <w:t>12. Herramientas utilizadas en el desarrollo</w:t>
      </w:r>
    </w:p>
    <w:p>
      <w:pPr>
        <w:spacing w:after="120"/>
      </w:pPr>
      <w:r>
        <w:rPr>
          <w:b w:val="0"/>
          <w:i w:val="0"/>
        </w:rPr>
        <w:t>Visual Studio Code y Git/GitHub (control de versiones y revisión mediante Pull Request), Next.js, Supabase, Vercel, Resend y la API de Gemini. Para parte del código, las pruebas y esta documentación se utilizó como asistente el modelo Claude (Anthropic) mediante Claude Code, bajo la dirección del equipo; el historial de commits y Pull Requests del repositorio registra su uso.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