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955B8" w14:textId="77777777" w:rsidR="006F6C83" w:rsidRDefault="006F6C83" w:rsidP="001C3DF9">
      <w:pPr>
        <w:rPr>
          <w:lang w:val="nl-NL"/>
        </w:rPr>
      </w:pPr>
    </w:p>
    <w:p w14:paraId="13DA6477" w14:textId="77777777" w:rsidR="006F6C83" w:rsidRDefault="006F6C83" w:rsidP="001C3DF9">
      <w:pPr>
        <w:rPr>
          <w:lang w:val="nl-NL"/>
        </w:rPr>
      </w:pPr>
    </w:p>
    <w:p w14:paraId="3C4CDCEE" w14:textId="77777777" w:rsidR="006F6C83" w:rsidRDefault="006F6C83" w:rsidP="001C3DF9">
      <w:pPr>
        <w:rPr>
          <w:lang w:val="nl-NL"/>
        </w:rPr>
      </w:pPr>
    </w:p>
    <w:p w14:paraId="6BC47D09" w14:textId="77777777" w:rsidR="006F6C83" w:rsidRDefault="006F6C83" w:rsidP="001C3DF9">
      <w:pPr>
        <w:rPr>
          <w:lang w:val="nl-NL"/>
        </w:rPr>
      </w:pPr>
    </w:p>
    <w:p w14:paraId="6BFDB5A8" w14:textId="77777777" w:rsidR="006F6C83" w:rsidRDefault="006F6C83" w:rsidP="001C3DF9">
      <w:pPr>
        <w:rPr>
          <w:lang w:val="nl-NL"/>
        </w:rPr>
      </w:pPr>
    </w:p>
    <w:p w14:paraId="7F2EE3BD" w14:textId="77777777" w:rsidR="006F6C83" w:rsidRDefault="006F6C83" w:rsidP="001C3DF9">
      <w:pPr>
        <w:rPr>
          <w:lang w:val="nl-NL"/>
        </w:rPr>
      </w:pPr>
    </w:p>
    <w:p w14:paraId="44E3D7A6" w14:textId="77777777" w:rsidR="006F6C83" w:rsidRDefault="006F6C83" w:rsidP="001C3DF9">
      <w:pPr>
        <w:rPr>
          <w:lang w:val="nl-NL"/>
        </w:rPr>
      </w:pPr>
    </w:p>
    <w:p w14:paraId="73D4DD3C" w14:textId="77777777" w:rsidR="006F6C83" w:rsidRDefault="006F6C83" w:rsidP="001C3DF9">
      <w:pPr>
        <w:rPr>
          <w:lang w:val="nl-NL"/>
        </w:rPr>
      </w:pPr>
    </w:p>
    <w:p w14:paraId="48383025" w14:textId="77777777" w:rsidR="006F6C83" w:rsidRDefault="006F6C83" w:rsidP="001C3DF9">
      <w:pPr>
        <w:rPr>
          <w:lang w:val="nl-NL"/>
        </w:rPr>
      </w:pPr>
    </w:p>
    <w:p w14:paraId="2E9BE444" w14:textId="77777777" w:rsidR="006F6C83" w:rsidRDefault="006F6C83" w:rsidP="001C3DF9">
      <w:pPr>
        <w:rPr>
          <w:lang w:val="nl-NL"/>
        </w:rPr>
      </w:pPr>
    </w:p>
    <w:p w14:paraId="2D90E2F7" w14:textId="77777777" w:rsidR="006F6C83" w:rsidRDefault="006F6C83" w:rsidP="001C3DF9">
      <w:pPr>
        <w:rPr>
          <w:lang w:val="nl-NL"/>
        </w:rPr>
      </w:pPr>
    </w:p>
    <w:p w14:paraId="2A5FE48A" w14:textId="77777777" w:rsidR="006F6C83" w:rsidRDefault="006F6C83" w:rsidP="001C3DF9">
      <w:pPr>
        <w:rPr>
          <w:lang w:val="nl-NL"/>
        </w:rPr>
      </w:pPr>
    </w:p>
    <w:p w14:paraId="3BCF4E8F" w14:textId="77777777" w:rsidR="006F6C83" w:rsidRDefault="006F6C83" w:rsidP="001C3DF9">
      <w:pPr>
        <w:rPr>
          <w:lang w:val="nl-NL"/>
        </w:rPr>
      </w:pPr>
    </w:p>
    <w:p w14:paraId="1B05A848" w14:textId="77777777" w:rsidR="006F6C83" w:rsidRDefault="006F6C83" w:rsidP="001C3DF9">
      <w:pPr>
        <w:rPr>
          <w:lang w:val="nl-NL"/>
        </w:rPr>
      </w:pPr>
    </w:p>
    <w:p w14:paraId="43158DF3" w14:textId="77777777" w:rsidR="006F6C83" w:rsidRDefault="006F6C83" w:rsidP="001C3DF9">
      <w:pPr>
        <w:rPr>
          <w:lang w:val="nl-NL"/>
        </w:rPr>
      </w:pPr>
    </w:p>
    <w:p w14:paraId="2CF37B2B" w14:textId="77777777" w:rsidR="006F6C83" w:rsidRDefault="006F6C83" w:rsidP="001C3DF9">
      <w:pPr>
        <w:rPr>
          <w:lang w:val="nl-NL"/>
        </w:rPr>
      </w:pPr>
    </w:p>
    <w:p w14:paraId="13C8FCF0" w14:textId="77777777" w:rsidR="006F6C83" w:rsidRDefault="006F6C83" w:rsidP="001C3DF9">
      <w:pPr>
        <w:rPr>
          <w:lang w:val="nl-NL"/>
        </w:rPr>
      </w:pPr>
    </w:p>
    <w:p w14:paraId="209C2E46" w14:textId="77777777" w:rsidR="006F6C83" w:rsidRDefault="006F6C83" w:rsidP="001C3DF9">
      <w:pPr>
        <w:rPr>
          <w:lang w:val="nl-NL"/>
        </w:rPr>
      </w:pPr>
    </w:p>
    <w:p w14:paraId="22A7F7EB" w14:textId="77777777" w:rsidR="009D377F" w:rsidRDefault="009D377F" w:rsidP="001C3DF9">
      <w:pPr>
        <w:rPr>
          <w:lang w:val="nl-NL"/>
        </w:rPr>
      </w:pPr>
    </w:p>
    <w:p w14:paraId="73C37809" w14:textId="538A3290" w:rsidR="00081748" w:rsidRPr="00300AE9" w:rsidRDefault="006E71F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 w:rsidRPr="74C4F73D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Lab </w:t>
      </w:r>
      <w:r w:rsidR="67ABFA51" w:rsidRPr="74C4F73D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03</w:t>
      </w:r>
      <w:r w:rsidRPr="74C4F73D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: </w:t>
      </w:r>
      <w:r w:rsidR="002B737C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Network Segmentation part 2</w:t>
      </w:r>
      <w:r w:rsidR="00DE7437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 - </w:t>
      </w:r>
      <w:r w:rsidR="346E8BDE" w:rsidRPr="74C4F73D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VLANs</w:t>
      </w:r>
    </w:p>
    <w:p w14:paraId="2CE0EBDB" w14:textId="77777777" w:rsidR="00081748" w:rsidRPr="00300AE9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</w:p>
    <w:p w14:paraId="5407E82D" w14:textId="2A27A1BE" w:rsidR="0054228C" w:rsidRPr="007C7F60" w:rsidRDefault="006E71F8" w:rsidP="0054228C">
      <w:pPr>
        <w:jc w:val="right"/>
        <w:rPr>
          <w:rFonts w:ascii="Calibri" w:hAnsi="Calibri"/>
          <w:color w:val="FFFFFF" w:themeColor="background2"/>
          <w:sz w:val="40"/>
          <w:szCs w:val="40"/>
          <w:lang w:val="en-US"/>
        </w:rPr>
      </w:pPr>
      <w:r w:rsidRPr="2E3CB691">
        <w:rPr>
          <w:rFonts w:ascii="Calibri" w:hAnsi="Calibri"/>
          <w:color w:val="FFFFFF" w:themeColor="background2"/>
          <w:sz w:val="32"/>
          <w:szCs w:val="32"/>
          <w:lang w:val="en-US"/>
        </w:rPr>
        <w:t>Network Infrastructure Security</w:t>
      </w:r>
      <w:r w:rsidR="004D60F9" w:rsidRPr="2E3CB691">
        <w:rPr>
          <w:rFonts w:ascii="Calibri" w:hAnsi="Calibri"/>
          <w:color w:val="FFFFFF" w:themeColor="background2"/>
          <w:sz w:val="32"/>
          <w:szCs w:val="32"/>
          <w:lang w:val="en-US"/>
        </w:rPr>
        <w:t xml:space="preserve"> (CSP)</w:t>
      </w:r>
      <w:r w:rsidRPr="009F6A34">
        <w:rPr>
          <w:lang w:val="en-US"/>
        </w:rPr>
        <w:br/>
      </w:r>
      <w:r w:rsidR="00300AE9" w:rsidRPr="2E3CB691">
        <w:rPr>
          <w:rFonts w:ascii="Calibri" w:hAnsi="Calibri"/>
          <w:color w:val="FFFFFF" w:themeColor="background2"/>
          <w:sz w:val="40"/>
          <w:szCs w:val="40"/>
          <w:lang w:val="en-US"/>
        </w:rPr>
        <w:t xml:space="preserve"> 20</w:t>
      </w:r>
      <w:r w:rsidR="00C10803" w:rsidRPr="2E3CB691">
        <w:rPr>
          <w:rFonts w:ascii="Calibri" w:hAnsi="Calibri"/>
          <w:color w:val="FFFFFF" w:themeColor="background2"/>
          <w:sz w:val="40"/>
          <w:szCs w:val="40"/>
          <w:lang w:val="en-US"/>
        </w:rPr>
        <w:t>2</w:t>
      </w:r>
      <w:r w:rsidR="195691C3" w:rsidRPr="2E3CB691">
        <w:rPr>
          <w:rFonts w:ascii="Calibri" w:hAnsi="Calibri"/>
          <w:color w:val="FFFFFF" w:themeColor="background2"/>
          <w:sz w:val="40"/>
          <w:szCs w:val="40"/>
          <w:lang w:val="en-US"/>
        </w:rPr>
        <w:t>5</w:t>
      </w:r>
      <w:r w:rsidR="00300AE9" w:rsidRPr="2E3CB691">
        <w:rPr>
          <w:rFonts w:ascii="Calibri" w:hAnsi="Calibri"/>
          <w:color w:val="FFFFFF" w:themeColor="background2"/>
          <w:sz w:val="40"/>
          <w:szCs w:val="40"/>
          <w:lang w:val="en-US"/>
        </w:rPr>
        <w:t>-202</w:t>
      </w:r>
      <w:r w:rsidR="0BFC6BC7" w:rsidRPr="2E3CB691">
        <w:rPr>
          <w:rFonts w:ascii="Calibri" w:hAnsi="Calibri"/>
          <w:color w:val="FFFFFF" w:themeColor="background2"/>
          <w:sz w:val="40"/>
          <w:szCs w:val="40"/>
          <w:lang w:val="en-US"/>
        </w:rPr>
        <w:t>6</w:t>
      </w:r>
    </w:p>
    <w:p w14:paraId="460537A8" w14:textId="77777777" w:rsidR="0054228C" w:rsidRPr="007C7F60" w:rsidRDefault="0054228C" w:rsidP="0054228C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</w:p>
    <w:p w14:paraId="4BC4EA54" w14:textId="5CAB741D" w:rsidR="0054228C" w:rsidRPr="007C7F60" w:rsidRDefault="00A97506" w:rsidP="346C285A">
      <w:pPr>
        <w:jc w:val="right"/>
        <w:rPr>
          <w:rFonts w:ascii="Calibri" w:hAnsi="Calibri"/>
          <w:color w:val="FFFFFF" w:themeColor="background2"/>
          <w:sz w:val="24"/>
          <w:szCs w:val="24"/>
          <w:lang w:val="en-US"/>
        </w:rPr>
        <w:sectPr w:rsidR="0054228C" w:rsidRPr="007C7F60" w:rsidSect="00B15828">
          <w:headerReference w:type="default" r:id="rId11"/>
          <w:footerReference w:type="default" r:id="rId12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346C285A">
        <w:rPr>
          <w:rFonts w:ascii="Calibri" w:hAnsi="Calibri"/>
          <w:color w:val="FFFFFF" w:themeColor="background2"/>
          <w:sz w:val="24"/>
          <w:szCs w:val="24"/>
          <w:lang w:val="en-US"/>
        </w:rPr>
        <w:t xml:space="preserve">© </w:t>
      </w:r>
      <w:r w:rsidR="00A67FCA" w:rsidRPr="346C285A">
        <w:rPr>
          <w:rFonts w:ascii="Calibri" w:hAnsi="Calibri"/>
          <w:color w:val="FFFFFF" w:themeColor="background2"/>
          <w:sz w:val="24"/>
          <w:szCs w:val="24"/>
          <w:lang w:val="en-US"/>
        </w:rPr>
        <w:t>Henk Brouck</w:t>
      </w:r>
      <w:r w:rsidR="0F325BA2" w:rsidRPr="346C285A">
        <w:rPr>
          <w:rFonts w:ascii="Calibri" w:hAnsi="Calibri"/>
          <w:color w:val="FFFFFF" w:themeColor="background2"/>
          <w:sz w:val="24"/>
          <w:szCs w:val="24"/>
          <w:lang w:val="en-US"/>
        </w:rPr>
        <w:t>x</w:t>
      </w:r>
      <w:r w:rsidR="00A67FCA" w:rsidRPr="346C285A">
        <w:rPr>
          <w:rFonts w:ascii="Calibri" w:hAnsi="Calibri"/>
          <w:color w:val="FFFFFF" w:themeColor="background2"/>
          <w:sz w:val="24"/>
          <w:szCs w:val="24"/>
          <w:lang w:val="en-US"/>
        </w:rPr>
        <w:t>on</w:t>
      </w:r>
      <w:r w:rsidR="63C72A24" w:rsidRPr="346C285A">
        <w:rPr>
          <w:rFonts w:ascii="Calibri" w:hAnsi="Calibri"/>
          <w:color w:val="FFFFFF" w:themeColor="background2"/>
          <w:sz w:val="24"/>
          <w:szCs w:val="24"/>
          <w:lang w:val="en-US"/>
        </w:rPr>
        <w:t>, Nico Declerck, Chris Roets</w:t>
      </w:r>
      <w:r w:rsidRPr="346C285A">
        <w:rPr>
          <w:rFonts w:ascii="Calibri" w:hAnsi="Calibri"/>
          <w:color w:val="FFFFFF" w:themeColor="background2"/>
          <w:sz w:val="24"/>
          <w:szCs w:val="24"/>
          <w:lang w:val="en-US"/>
        </w:rPr>
        <w:t xml:space="preserve"> </w:t>
      </w:r>
    </w:p>
    <w:p w14:paraId="5C5E7414" w14:textId="095E53FC" w:rsidR="001C3DF9" w:rsidRPr="00300AE9" w:rsidRDefault="009043A3" w:rsidP="007252B0">
      <w:pPr>
        <w:pStyle w:val="Heading1"/>
      </w:pPr>
      <w:r w:rsidRPr="007252B0">
        <w:lastRenderedPageBreak/>
        <w:t>Introduction</w:t>
      </w:r>
    </w:p>
    <w:p w14:paraId="2E97FBC2" w14:textId="77777777" w:rsidR="001C3DF9" w:rsidRPr="00300AE9" w:rsidRDefault="001C3DF9" w:rsidP="001C3DF9">
      <w:pPr>
        <w:rPr>
          <w:lang w:val="en-US"/>
        </w:rPr>
      </w:pPr>
    </w:p>
    <w:p w14:paraId="17A208D0" w14:textId="42317FED" w:rsidR="000177E1" w:rsidRPr="002B737C" w:rsidRDefault="000E24C4" w:rsidP="00DD5396">
      <w:pPr>
        <w:pStyle w:val="Heading2"/>
        <w:rPr>
          <w:lang w:val="en-US"/>
        </w:rPr>
      </w:pPr>
      <w:r w:rsidRPr="002B737C">
        <w:rPr>
          <w:lang w:val="en-US"/>
        </w:rPr>
        <w:t>Lab concept</w:t>
      </w:r>
    </w:p>
    <w:p w14:paraId="11A9C82E" w14:textId="0E3A00F4" w:rsidR="00A232FD" w:rsidRDefault="00A232FD" w:rsidP="001C3DF9">
      <w:pPr>
        <w:rPr>
          <w:lang w:val="en-US"/>
        </w:rPr>
      </w:pPr>
      <w:r>
        <w:rPr>
          <w:lang w:val="en-US"/>
        </w:rPr>
        <w:t>In the previous lab</w:t>
      </w:r>
      <w:r w:rsidR="008E1A89">
        <w:rPr>
          <w:lang w:val="en-US"/>
        </w:rPr>
        <w:t xml:space="preserve">, we </w:t>
      </w:r>
      <w:r w:rsidR="004C0F6E">
        <w:rPr>
          <w:lang w:val="en-US"/>
        </w:rPr>
        <w:t xml:space="preserve">used </w:t>
      </w:r>
      <w:r w:rsidR="004A0079">
        <w:rPr>
          <w:lang w:val="en-US"/>
        </w:rPr>
        <w:t xml:space="preserve">IPv4 </w:t>
      </w:r>
      <w:r w:rsidR="004C0F6E">
        <w:rPr>
          <w:lang w:val="en-US"/>
        </w:rPr>
        <w:t xml:space="preserve">subnetting </w:t>
      </w:r>
      <w:r w:rsidR="004A0079">
        <w:rPr>
          <w:lang w:val="en-US"/>
        </w:rPr>
        <w:t>to split the original</w:t>
      </w:r>
      <w:r w:rsidR="003C28AD">
        <w:rPr>
          <w:lang w:val="en-US"/>
        </w:rPr>
        <w:t>ly flat</w:t>
      </w:r>
      <w:r w:rsidR="00972C1A">
        <w:rPr>
          <w:lang w:val="en-US"/>
        </w:rPr>
        <w:t xml:space="preserve"> (</w:t>
      </w:r>
      <w:r w:rsidR="00ED76DC">
        <w:rPr>
          <w:lang w:val="en-US"/>
        </w:rPr>
        <w:t xml:space="preserve">= </w:t>
      </w:r>
      <w:r w:rsidR="00A74F8B">
        <w:rPr>
          <w:lang w:val="en-US"/>
        </w:rPr>
        <w:t>non-segmented)</w:t>
      </w:r>
      <w:r w:rsidR="003C28AD">
        <w:rPr>
          <w:lang w:val="en-US"/>
        </w:rPr>
        <w:t xml:space="preserve"> </w:t>
      </w:r>
      <w:r w:rsidR="00734DBA">
        <w:rPr>
          <w:lang w:val="en-US"/>
        </w:rPr>
        <w:t xml:space="preserve">10.0.0.0/24 network </w:t>
      </w:r>
      <w:r w:rsidR="00441AC4">
        <w:rPr>
          <w:lang w:val="en-US"/>
        </w:rPr>
        <w:t>(</w:t>
      </w:r>
      <w:r w:rsidR="00393082">
        <w:rPr>
          <w:lang w:val="en-US"/>
        </w:rPr>
        <w:fldChar w:fldCharType="begin"/>
      </w:r>
      <w:r w:rsidR="00393082">
        <w:rPr>
          <w:lang w:val="en-US"/>
        </w:rPr>
        <w:instrText xml:space="preserve"> REF _Ref179169490 \h </w:instrText>
      </w:r>
      <w:r w:rsidR="00393082">
        <w:rPr>
          <w:lang w:val="en-US"/>
        </w:rPr>
      </w:r>
      <w:r w:rsidR="00393082">
        <w:rPr>
          <w:lang w:val="en-US"/>
        </w:rPr>
        <w:fldChar w:fldCharType="separate"/>
      </w:r>
      <w:r w:rsidR="00393082" w:rsidRPr="00393082">
        <w:rPr>
          <w:lang w:val="en-US"/>
        </w:rPr>
        <w:t xml:space="preserve">Figure </w:t>
      </w:r>
      <w:r w:rsidR="00393082" w:rsidRPr="00393082">
        <w:rPr>
          <w:noProof/>
          <w:lang w:val="en-US"/>
        </w:rPr>
        <w:t>2</w:t>
      </w:r>
      <w:r w:rsidR="00393082">
        <w:rPr>
          <w:lang w:val="en-US"/>
        </w:rPr>
        <w:fldChar w:fldCharType="end"/>
      </w:r>
      <w:r w:rsidR="00393082">
        <w:rPr>
          <w:lang w:val="en-US"/>
        </w:rPr>
        <w:t xml:space="preserve">) </w:t>
      </w:r>
      <w:r w:rsidR="00734DBA">
        <w:rPr>
          <w:lang w:val="en-US"/>
        </w:rPr>
        <w:t>into three separate subnets</w:t>
      </w:r>
      <w:r w:rsidR="003179D2">
        <w:rPr>
          <w:lang w:val="en-US"/>
        </w:rPr>
        <w:t>:</w:t>
      </w:r>
    </w:p>
    <w:p w14:paraId="5CC43D21" w14:textId="335150D3" w:rsidR="003179D2" w:rsidRDefault="00AF297F" w:rsidP="003179D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</w:t>
      </w:r>
      <w:r w:rsidR="001376A9">
        <w:rPr>
          <w:lang w:val="en-US"/>
        </w:rPr>
        <w:t>“</w:t>
      </w:r>
      <w:r w:rsidR="006007E0">
        <w:rPr>
          <w:lang w:val="en-US"/>
        </w:rPr>
        <w:t>W</w:t>
      </w:r>
      <w:r w:rsidR="008334E8">
        <w:rPr>
          <w:lang w:val="en-US"/>
        </w:rPr>
        <w:t>orkstations</w:t>
      </w:r>
      <w:r w:rsidR="001376A9">
        <w:rPr>
          <w:lang w:val="en-US"/>
        </w:rPr>
        <w:t>”</w:t>
      </w:r>
      <w:r w:rsidR="008334E8">
        <w:rPr>
          <w:lang w:val="en-US"/>
        </w:rPr>
        <w:t xml:space="preserve"> subnet for </w:t>
      </w:r>
      <w:r w:rsidR="001376A9">
        <w:rPr>
          <w:lang w:val="en-US"/>
        </w:rPr>
        <w:t>workstations that are used by employees</w:t>
      </w:r>
    </w:p>
    <w:p w14:paraId="520CDF95" w14:textId="11C9CE8B" w:rsidR="00EC39AF" w:rsidRDefault="00EC39AF" w:rsidP="003179D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 “</w:t>
      </w:r>
      <w:r w:rsidR="006007E0">
        <w:rPr>
          <w:lang w:val="en-US"/>
        </w:rPr>
        <w:t>Management</w:t>
      </w:r>
      <w:r>
        <w:rPr>
          <w:lang w:val="en-US"/>
        </w:rPr>
        <w:t xml:space="preserve">” </w:t>
      </w:r>
      <w:r w:rsidR="00C51F98">
        <w:rPr>
          <w:lang w:val="en-US"/>
        </w:rPr>
        <w:t xml:space="preserve">subnet </w:t>
      </w:r>
      <w:r w:rsidR="006007E0">
        <w:rPr>
          <w:lang w:val="en-US"/>
        </w:rPr>
        <w:t xml:space="preserve">for </w:t>
      </w:r>
      <w:r w:rsidR="00796915">
        <w:rPr>
          <w:lang w:val="en-US"/>
        </w:rPr>
        <w:t>networking devices</w:t>
      </w:r>
      <w:r w:rsidR="004E184C">
        <w:rPr>
          <w:lang w:val="en-US"/>
        </w:rPr>
        <w:t xml:space="preserve"> (e.g. switches) </w:t>
      </w:r>
      <w:r w:rsidR="00667EA3">
        <w:rPr>
          <w:lang w:val="en-US"/>
        </w:rPr>
        <w:t xml:space="preserve">and </w:t>
      </w:r>
      <w:r w:rsidR="00CD6530">
        <w:rPr>
          <w:lang w:val="en-US"/>
        </w:rPr>
        <w:t>administrative servers/workstations</w:t>
      </w:r>
      <w:r w:rsidR="00A82876">
        <w:rPr>
          <w:lang w:val="en-US"/>
        </w:rPr>
        <w:t xml:space="preserve"> that s</w:t>
      </w:r>
      <w:r w:rsidR="009549A4">
        <w:rPr>
          <w:lang w:val="en-US"/>
        </w:rPr>
        <w:t xml:space="preserve">hould not be accessible for </w:t>
      </w:r>
      <w:r w:rsidR="004C1031">
        <w:rPr>
          <w:lang w:val="en-US"/>
        </w:rPr>
        <w:t xml:space="preserve">most </w:t>
      </w:r>
      <w:r w:rsidR="009549A4">
        <w:rPr>
          <w:lang w:val="en-US"/>
        </w:rPr>
        <w:t>employees.</w:t>
      </w:r>
    </w:p>
    <w:p w14:paraId="49120195" w14:textId="7382A3D3" w:rsidR="001376A9" w:rsidRDefault="001376A9" w:rsidP="003179D2">
      <w:pPr>
        <w:pStyle w:val="ListParagraph"/>
        <w:numPr>
          <w:ilvl w:val="0"/>
          <w:numId w:val="33"/>
        </w:numPr>
        <w:rPr>
          <w:lang w:val="en-US"/>
        </w:rPr>
      </w:pPr>
      <w:r w:rsidRPr="2E3CB691">
        <w:rPr>
          <w:lang w:val="en-US"/>
        </w:rPr>
        <w:t>A “</w:t>
      </w:r>
      <w:r w:rsidR="00173BF7" w:rsidRPr="2E3CB691">
        <w:rPr>
          <w:lang w:val="en-US"/>
        </w:rPr>
        <w:t>DMZ</w:t>
      </w:r>
      <w:r w:rsidRPr="2E3CB691">
        <w:rPr>
          <w:lang w:val="en-US"/>
        </w:rPr>
        <w:t>”</w:t>
      </w:r>
      <w:r w:rsidR="00173BF7" w:rsidRPr="2E3CB691">
        <w:rPr>
          <w:lang w:val="en-US"/>
        </w:rPr>
        <w:t xml:space="preserve"> (</w:t>
      </w:r>
      <w:proofErr w:type="spellStart"/>
      <w:r w:rsidR="00173BF7" w:rsidRPr="2E3CB691">
        <w:rPr>
          <w:lang w:val="en-US"/>
        </w:rPr>
        <w:t>DeMilitari</w:t>
      </w:r>
      <w:r w:rsidR="000D55F9" w:rsidRPr="2E3CB691">
        <w:rPr>
          <w:lang w:val="en-US"/>
        </w:rPr>
        <w:t>z</w:t>
      </w:r>
      <w:r w:rsidR="00173BF7" w:rsidRPr="2E3CB691">
        <w:rPr>
          <w:lang w:val="en-US"/>
        </w:rPr>
        <w:t>ed</w:t>
      </w:r>
      <w:proofErr w:type="spellEnd"/>
      <w:r w:rsidR="00173BF7" w:rsidRPr="2E3CB691">
        <w:rPr>
          <w:lang w:val="en-US"/>
        </w:rPr>
        <w:t xml:space="preserve"> Zone</w:t>
      </w:r>
      <w:r w:rsidR="000D55F9" w:rsidRPr="2E3CB691">
        <w:rPr>
          <w:lang w:val="en-US"/>
        </w:rPr>
        <w:t>)</w:t>
      </w:r>
      <w:r w:rsidRPr="2E3CB691">
        <w:rPr>
          <w:lang w:val="en-US"/>
        </w:rPr>
        <w:t xml:space="preserve"> subnet </w:t>
      </w:r>
      <w:r w:rsidR="00E0568F" w:rsidRPr="2E3CB691">
        <w:rPr>
          <w:lang w:val="en-US"/>
        </w:rPr>
        <w:t xml:space="preserve">for </w:t>
      </w:r>
      <w:r w:rsidR="00AF6098" w:rsidRPr="2E3CB691">
        <w:rPr>
          <w:lang w:val="en-US"/>
        </w:rPr>
        <w:t xml:space="preserve">servers that provide </w:t>
      </w:r>
      <w:r w:rsidR="00ED4200" w:rsidRPr="2E3CB691">
        <w:rPr>
          <w:lang w:val="en-US"/>
        </w:rPr>
        <w:t>internet-facing services like we</w:t>
      </w:r>
      <w:r w:rsidR="005445A1" w:rsidRPr="2E3CB691">
        <w:rPr>
          <w:lang w:val="en-US"/>
        </w:rPr>
        <w:t xml:space="preserve">bservers and </w:t>
      </w:r>
      <w:r w:rsidR="006175F3" w:rsidRPr="2E3CB691">
        <w:rPr>
          <w:lang w:val="en-US"/>
        </w:rPr>
        <w:t>mail servers</w:t>
      </w:r>
      <w:r w:rsidR="15A02203" w:rsidRPr="2E3CB691">
        <w:rPr>
          <w:lang w:val="en-US"/>
        </w:rPr>
        <w:t xml:space="preserve"> and that have a greater risk at being exposed to external threats</w:t>
      </w:r>
      <w:r w:rsidR="00C040B8" w:rsidRPr="2E3CB691">
        <w:rPr>
          <w:lang w:val="en-US"/>
        </w:rPr>
        <w:t>.</w:t>
      </w:r>
    </w:p>
    <w:p w14:paraId="5E1D50BC" w14:textId="246E3311" w:rsidR="00B406D5" w:rsidRDefault="00B406D5" w:rsidP="00B406D5">
      <w:pPr>
        <w:rPr>
          <w:lang w:val="en-US"/>
        </w:rPr>
      </w:pPr>
      <w:r>
        <w:rPr>
          <w:lang w:val="en-US"/>
        </w:rPr>
        <w:t xml:space="preserve">Even though </w:t>
      </w:r>
      <w:r w:rsidR="007A1685">
        <w:rPr>
          <w:lang w:val="en-US"/>
        </w:rPr>
        <w:t>subnetting</w:t>
      </w:r>
      <w:r w:rsidR="00636D31">
        <w:rPr>
          <w:lang w:val="en-US"/>
        </w:rPr>
        <w:t xml:space="preserve"> </w:t>
      </w:r>
      <w:r w:rsidR="007A1685">
        <w:rPr>
          <w:lang w:val="en-US"/>
        </w:rPr>
        <w:t xml:space="preserve">does </w:t>
      </w:r>
      <w:r w:rsidR="001F1D61">
        <w:rPr>
          <w:lang w:val="en-US"/>
        </w:rPr>
        <w:t>provide a separation</w:t>
      </w:r>
      <w:r w:rsidR="007A1685">
        <w:rPr>
          <w:lang w:val="en-US"/>
        </w:rPr>
        <w:t xml:space="preserve">/segmentation </w:t>
      </w:r>
      <w:r w:rsidR="00984A60">
        <w:rPr>
          <w:lang w:val="en-US"/>
        </w:rPr>
        <w:t>between</w:t>
      </w:r>
      <w:r w:rsidR="001F1D61">
        <w:rPr>
          <w:lang w:val="en-US"/>
        </w:rPr>
        <w:t xml:space="preserve"> th</w:t>
      </w:r>
      <w:r w:rsidR="00AF0422">
        <w:rPr>
          <w:lang w:val="en-US"/>
        </w:rPr>
        <w:t>e</w:t>
      </w:r>
      <w:r w:rsidR="001F1D61">
        <w:rPr>
          <w:lang w:val="en-US"/>
        </w:rPr>
        <w:t xml:space="preserve"> </w:t>
      </w:r>
      <w:r w:rsidR="007A1685">
        <w:rPr>
          <w:lang w:val="en-US"/>
        </w:rPr>
        <w:t xml:space="preserve">different </w:t>
      </w:r>
      <w:r w:rsidR="00AF0422">
        <w:rPr>
          <w:lang w:val="en-US"/>
        </w:rPr>
        <w:t>subnets</w:t>
      </w:r>
      <w:r w:rsidR="007A1685">
        <w:rPr>
          <w:lang w:val="en-US"/>
        </w:rPr>
        <w:t xml:space="preserve"> </w:t>
      </w:r>
      <w:r w:rsidR="004F039A">
        <w:rPr>
          <w:lang w:val="en-US"/>
        </w:rPr>
        <w:t xml:space="preserve">at </w:t>
      </w:r>
      <w:r w:rsidR="00734AC3">
        <w:rPr>
          <w:lang w:val="en-US"/>
        </w:rPr>
        <w:t xml:space="preserve">the IP level (OSI layer 3) and above, it should however be noted that </w:t>
      </w:r>
      <w:r w:rsidR="00AF0422">
        <w:rPr>
          <w:lang w:val="en-US"/>
        </w:rPr>
        <w:t xml:space="preserve">it does </w:t>
      </w:r>
      <w:r w:rsidR="00AF0422" w:rsidRPr="00101C01">
        <w:rPr>
          <w:b/>
          <w:bCs/>
          <w:lang w:val="en-US"/>
        </w:rPr>
        <w:t>NOT</w:t>
      </w:r>
      <w:r w:rsidR="00AF0422">
        <w:rPr>
          <w:lang w:val="en-US"/>
        </w:rPr>
        <w:t xml:space="preserve"> separate these </w:t>
      </w:r>
      <w:r w:rsidR="00A67157">
        <w:rPr>
          <w:lang w:val="en-US"/>
        </w:rPr>
        <w:t>network</w:t>
      </w:r>
      <w:r w:rsidR="00101C01">
        <w:rPr>
          <w:lang w:val="en-US"/>
        </w:rPr>
        <w:t>s</w:t>
      </w:r>
      <w:r w:rsidR="00A67157">
        <w:rPr>
          <w:lang w:val="en-US"/>
        </w:rPr>
        <w:t xml:space="preserve"> at the ethernet </w:t>
      </w:r>
      <w:r w:rsidR="00235715">
        <w:rPr>
          <w:lang w:val="en-US"/>
        </w:rPr>
        <w:t>level</w:t>
      </w:r>
      <w:r w:rsidR="00101C01">
        <w:rPr>
          <w:lang w:val="en-US"/>
        </w:rPr>
        <w:t xml:space="preserve"> (OSI layers 1 and 2)</w:t>
      </w:r>
      <w:r w:rsidR="00657FC3">
        <w:rPr>
          <w:lang w:val="en-US"/>
        </w:rPr>
        <w:t xml:space="preserve">. </w:t>
      </w:r>
      <w:r w:rsidR="00133E23">
        <w:rPr>
          <w:lang w:val="en-US"/>
        </w:rPr>
        <w:t>Due to this, a</w:t>
      </w:r>
      <w:r w:rsidR="009900DB">
        <w:rPr>
          <w:lang w:val="en-US"/>
        </w:rPr>
        <w:t xml:space="preserve"> hacker who </w:t>
      </w:r>
      <w:r w:rsidR="00133E23">
        <w:rPr>
          <w:lang w:val="en-US"/>
        </w:rPr>
        <w:t>gets</w:t>
      </w:r>
      <w:r w:rsidR="009900DB">
        <w:rPr>
          <w:lang w:val="en-US"/>
        </w:rPr>
        <w:t xml:space="preserve"> access to the network </w:t>
      </w:r>
      <w:r w:rsidR="00154BBF">
        <w:rPr>
          <w:lang w:val="en-US"/>
        </w:rPr>
        <w:t xml:space="preserve">(through </w:t>
      </w:r>
      <w:proofErr w:type="spellStart"/>
      <w:r w:rsidR="00154BBF">
        <w:rPr>
          <w:lang w:val="en-US"/>
        </w:rPr>
        <w:t>wifi</w:t>
      </w:r>
      <w:proofErr w:type="spellEnd"/>
      <w:r w:rsidR="00154BBF">
        <w:rPr>
          <w:lang w:val="en-US"/>
        </w:rPr>
        <w:t xml:space="preserve"> or an </w:t>
      </w:r>
      <w:r w:rsidR="00652AF8">
        <w:rPr>
          <w:lang w:val="en-US"/>
        </w:rPr>
        <w:t xml:space="preserve">accessible </w:t>
      </w:r>
      <w:r w:rsidR="00154BBF">
        <w:rPr>
          <w:lang w:val="en-US"/>
        </w:rPr>
        <w:t xml:space="preserve">ethernet </w:t>
      </w:r>
      <w:r w:rsidR="00652AF8">
        <w:rPr>
          <w:lang w:val="en-US"/>
        </w:rPr>
        <w:t>port)</w:t>
      </w:r>
      <w:r w:rsidR="00154BBF">
        <w:rPr>
          <w:lang w:val="en-US"/>
        </w:rPr>
        <w:t xml:space="preserve"> </w:t>
      </w:r>
      <w:r w:rsidR="009900DB">
        <w:rPr>
          <w:lang w:val="en-US"/>
        </w:rPr>
        <w:t>wou</w:t>
      </w:r>
      <w:r w:rsidR="00184F4A">
        <w:rPr>
          <w:lang w:val="en-US"/>
        </w:rPr>
        <w:t>ld</w:t>
      </w:r>
      <w:r w:rsidR="00133E23">
        <w:rPr>
          <w:lang w:val="en-US"/>
        </w:rPr>
        <w:t xml:space="preserve"> very easily </w:t>
      </w:r>
      <w:r w:rsidR="00B5252D">
        <w:rPr>
          <w:lang w:val="en-US"/>
        </w:rPr>
        <w:t xml:space="preserve">be able to </w:t>
      </w:r>
      <w:r w:rsidR="00CD5CE9">
        <w:rPr>
          <w:lang w:val="en-US"/>
        </w:rPr>
        <w:t>hop from one subnet to the o</w:t>
      </w:r>
      <w:r w:rsidR="00652AF8">
        <w:rPr>
          <w:lang w:val="en-US"/>
        </w:rPr>
        <w:t xml:space="preserve">ther by </w:t>
      </w:r>
      <w:r w:rsidR="00C11065">
        <w:rPr>
          <w:lang w:val="en-US"/>
        </w:rPr>
        <w:t>configuring their device with</w:t>
      </w:r>
      <w:r w:rsidR="00652AF8">
        <w:rPr>
          <w:lang w:val="en-US"/>
        </w:rPr>
        <w:t xml:space="preserve"> an appropriate</w:t>
      </w:r>
      <w:r w:rsidR="00C11065">
        <w:rPr>
          <w:lang w:val="en-US"/>
        </w:rPr>
        <w:t xml:space="preserve"> IP address </w:t>
      </w:r>
      <w:r w:rsidR="00FE6869">
        <w:rPr>
          <w:lang w:val="en-US"/>
        </w:rPr>
        <w:t xml:space="preserve">and subnet mask within </w:t>
      </w:r>
      <w:r w:rsidR="001679EA">
        <w:rPr>
          <w:lang w:val="en-US"/>
        </w:rPr>
        <w:t>each</w:t>
      </w:r>
      <w:r w:rsidR="00FE6869">
        <w:rPr>
          <w:lang w:val="en-US"/>
        </w:rPr>
        <w:t xml:space="preserve"> targeted subnet. </w:t>
      </w:r>
      <w:r w:rsidR="00803D87">
        <w:rPr>
          <w:lang w:val="en-US"/>
        </w:rPr>
        <w:t xml:space="preserve">Subnetting should therefore not be </w:t>
      </w:r>
      <w:r w:rsidR="00BA2C18">
        <w:rPr>
          <w:lang w:val="en-US"/>
        </w:rPr>
        <w:t>considered as a secure way of segmenting the network, and additional measures are needed to</w:t>
      </w:r>
      <w:r w:rsidR="00B7098F">
        <w:rPr>
          <w:lang w:val="en-US"/>
        </w:rPr>
        <w:t xml:space="preserve"> </w:t>
      </w:r>
      <w:r w:rsidR="005D156D">
        <w:rPr>
          <w:lang w:val="en-US"/>
        </w:rPr>
        <w:t>improve the separation between the subnets.</w:t>
      </w:r>
    </w:p>
    <w:p w14:paraId="1E6474F4" w14:textId="77777777" w:rsidR="00BB4346" w:rsidRDefault="00BB4346" w:rsidP="00B406D5">
      <w:pPr>
        <w:rPr>
          <w:lang w:val="en-US"/>
        </w:rPr>
      </w:pPr>
    </w:p>
    <w:p w14:paraId="000571A8" w14:textId="6998FC6B" w:rsidR="000E24C4" w:rsidRDefault="008C7BF3" w:rsidP="001C3DF9">
      <w:pPr>
        <w:rPr>
          <w:lang w:val="en-US"/>
        </w:rPr>
      </w:pPr>
      <w:r>
        <w:rPr>
          <w:lang w:val="en-US"/>
        </w:rPr>
        <w:t>S</w:t>
      </w:r>
      <w:r w:rsidR="00D2799E">
        <w:rPr>
          <w:lang w:val="en-US"/>
        </w:rPr>
        <w:t>eparation</w:t>
      </w:r>
      <w:r w:rsidR="008E0A1D">
        <w:rPr>
          <w:lang w:val="en-US"/>
        </w:rPr>
        <w:t>/segmentation</w:t>
      </w:r>
      <w:r>
        <w:rPr>
          <w:lang w:val="en-US"/>
        </w:rPr>
        <w:t xml:space="preserve"> of</w:t>
      </w:r>
      <w:r w:rsidR="00D2799E">
        <w:rPr>
          <w:lang w:val="en-US"/>
        </w:rPr>
        <w:t xml:space="preserve"> </w:t>
      </w:r>
      <w:r>
        <w:rPr>
          <w:lang w:val="en-US"/>
        </w:rPr>
        <w:t xml:space="preserve">the subnets </w:t>
      </w:r>
      <w:r w:rsidR="00D2799E">
        <w:rPr>
          <w:lang w:val="en-US"/>
        </w:rPr>
        <w:t xml:space="preserve">at OSI layer 2 </w:t>
      </w:r>
      <w:r w:rsidR="00AE3F5C">
        <w:rPr>
          <w:lang w:val="en-US"/>
        </w:rPr>
        <w:t>c</w:t>
      </w:r>
      <w:r w:rsidR="02B8C6FD">
        <w:rPr>
          <w:lang w:val="en-US"/>
        </w:rPr>
        <w:t xml:space="preserve">an </w:t>
      </w:r>
      <w:r w:rsidR="00AE3F5C">
        <w:rPr>
          <w:lang w:val="en-US"/>
        </w:rPr>
        <w:t>for example</w:t>
      </w:r>
      <w:r w:rsidR="006C4B9A">
        <w:rPr>
          <w:lang w:val="en-US"/>
        </w:rPr>
        <w:t xml:space="preserve"> physically</w:t>
      </w:r>
      <w:r w:rsidR="00AE3F5C">
        <w:rPr>
          <w:lang w:val="en-US"/>
        </w:rPr>
        <w:t xml:space="preserve"> be </w:t>
      </w:r>
      <w:r w:rsidR="006C4B9A">
        <w:rPr>
          <w:lang w:val="en-US"/>
        </w:rPr>
        <w:t>achieved</w:t>
      </w:r>
      <w:r w:rsidR="00AE3F5C">
        <w:rPr>
          <w:lang w:val="en-US"/>
        </w:rPr>
        <w:t xml:space="preserve"> by assigning separate </w:t>
      </w:r>
      <w:r w:rsidR="006C4B9A">
        <w:rPr>
          <w:lang w:val="en-US"/>
        </w:rPr>
        <w:t>-</w:t>
      </w:r>
      <w:r w:rsidR="3B1ADF24">
        <w:rPr>
          <w:lang w:val="en-US"/>
        </w:rPr>
        <w:t xml:space="preserve"> </w:t>
      </w:r>
      <w:r w:rsidR="006C4B9A">
        <w:rPr>
          <w:lang w:val="en-US"/>
        </w:rPr>
        <w:t xml:space="preserve">not-interconnected - </w:t>
      </w:r>
      <w:r w:rsidR="00AE3F5C">
        <w:rPr>
          <w:lang w:val="en-US"/>
        </w:rPr>
        <w:t>swit</w:t>
      </w:r>
      <w:r w:rsidR="00B3205E">
        <w:rPr>
          <w:lang w:val="en-US"/>
        </w:rPr>
        <w:t>c</w:t>
      </w:r>
      <w:r w:rsidR="00AE3F5C">
        <w:rPr>
          <w:lang w:val="en-US"/>
        </w:rPr>
        <w:t xml:space="preserve">hes </w:t>
      </w:r>
      <w:r w:rsidR="00B3205E">
        <w:rPr>
          <w:lang w:val="en-US"/>
        </w:rPr>
        <w:t xml:space="preserve">to each subnet, </w:t>
      </w:r>
      <w:r w:rsidR="003D416E">
        <w:rPr>
          <w:lang w:val="en-US"/>
        </w:rPr>
        <w:t xml:space="preserve">but especially for large networks that span </w:t>
      </w:r>
      <w:r w:rsidR="00C8109F">
        <w:rPr>
          <w:lang w:val="en-US"/>
        </w:rPr>
        <w:t>a whole building or even a complete campus, this would be very inefficient</w:t>
      </w:r>
      <w:r w:rsidR="008E0A1D">
        <w:rPr>
          <w:lang w:val="en-US"/>
        </w:rPr>
        <w:t xml:space="preserve">. </w:t>
      </w:r>
      <w:r w:rsidR="00503B4E" w:rsidRPr="346C285A">
        <w:rPr>
          <w:lang w:val="en-US"/>
        </w:rPr>
        <w:t>During this lab, we will</w:t>
      </w:r>
      <w:r w:rsidR="00BB4346">
        <w:rPr>
          <w:lang w:val="en-US"/>
        </w:rPr>
        <w:t xml:space="preserve"> therefore look into</w:t>
      </w:r>
      <w:r w:rsidR="6499D2B5" w:rsidRPr="346C285A">
        <w:rPr>
          <w:lang w:val="en-US"/>
        </w:rPr>
        <w:t xml:space="preserve"> </w:t>
      </w:r>
      <w:r w:rsidR="00E67AD5">
        <w:rPr>
          <w:lang w:val="en-US"/>
        </w:rPr>
        <w:t>implement</w:t>
      </w:r>
      <w:r w:rsidR="00BB4346">
        <w:rPr>
          <w:lang w:val="en-US"/>
        </w:rPr>
        <w:t>ing</w:t>
      </w:r>
      <w:r w:rsidR="00E67AD5">
        <w:rPr>
          <w:lang w:val="en-US"/>
        </w:rPr>
        <w:t xml:space="preserve"> the most </w:t>
      </w:r>
      <w:r w:rsidR="00342DD0">
        <w:rPr>
          <w:lang w:val="en-US"/>
        </w:rPr>
        <w:t xml:space="preserve">frequently used (and very effective) </w:t>
      </w:r>
      <w:r w:rsidR="00A65895">
        <w:rPr>
          <w:lang w:val="en-US"/>
        </w:rPr>
        <w:t xml:space="preserve">method of network segmentation: </w:t>
      </w:r>
      <w:r w:rsidR="004E1022">
        <w:rPr>
          <w:lang w:val="en-US"/>
        </w:rPr>
        <w:t xml:space="preserve">Virtual LANs or </w:t>
      </w:r>
      <w:r w:rsidR="00A65895">
        <w:rPr>
          <w:lang w:val="en-US"/>
        </w:rPr>
        <w:t>VLANs</w:t>
      </w:r>
      <w:r w:rsidR="004E1022">
        <w:rPr>
          <w:lang w:val="en-US"/>
        </w:rPr>
        <w:t xml:space="preserve">. To allow </w:t>
      </w:r>
      <w:r w:rsidR="00B55117">
        <w:rPr>
          <w:lang w:val="en-US"/>
        </w:rPr>
        <w:t>some level of (controlled</w:t>
      </w:r>
      <w:r w:rsidR="00D5563E">
        <w:rPr>
          <w:rStyle w:val="FootnoteReference"/>
          <w:lang w:val="en-US"/>
        </w:rPr>
        <w:footnoteReference w:id="2"/>
      </w:r>
      <w:r w:rsidR="00B55117">
        <w:rPr>
          <w:lang w:val="en-US"/>
        </w:rPr>
        <w:t>) communication between the subnets</w:t>
      </w:r>
      <w:r w:rsidR="00E042BB">
        <w:rPr>
          <w:lang w:val="en-US"/>
        </w:rPr>
        <w:t xml:space="preserve">, e.g. </w:t>
      </w:r>
      <w:r w:rsidR="00596568">
        <w:rPr>
          <w:lang w:val="en-US"/>
        </w:rPr>
        <w:t>to get</w:t>
      </w:r>
      <w:r w:rsidR="00E042BB">
        <w:rPr>
          <w:lang w:val="en-US"/>
        </w:rPr>
        <w:t xml:space="preserve"> access to the internet or the servers from the </w:t>
      </w:r>
      <w:r w:rsidR="00055F66">
        <w:rPr>
          <w:lang w:val="en-US"/>
        </w:rPr>
        <w:t xml:space="preserve">Workstations subnet, </w:t>
      </w:r>
      <w:r w:rsidR="00E042BB">
        <w:rPr>
          <w:lang w:val="en-US"/>
        </w:rPr>
        <w:t xml:space="preserve">we’ll also </w:t>
      </w:r>
      <w:r w:rsidR="00055F66">
        <w:rPr>
          <w:lang w:val="en-US"/>
        </w:rPr>
        <w:t xml:space="preserve">implement inter-VLAN routing in the </w:t>
      </w:r>
      <w:r w:rsidR="001A03A8">
        <w:rPr>
          <w:lang w:val="en-US"/>
        </w:rPr>
        <w:t>firewall device.</w:t>
      </w:r>
      <w:r w:rsidR="00B55117">
        <w:rPr>
          <w:lang w:val="en-US"/>
        </w:rPr>
        <w:t xml:space="preserve"> </w:t>
      </w:r>
    </w:p>
    <w:p w14:paraId="00CB73AE" w14:textId="77777777" w:rsidR="00731274" w:rsidRPr="009043A3" w:rsidRDefault="00731274" w:rsidP="001C3DF9">
      <w:pPr>
        <w:rPr>
          <w:lang w:val="en-US"/>
        </w:rPr>
      </w:pPr>
    </w:p>
    <w:p w14:paraId="1E004D07" w14:textId="275B9E0F" w:rsidR="000E24C4" w:rsidRPr="009043A3" w:rsidRDefault="000E24C4" w:rsidP="00DD5396">
      <w:pPr>
        <w:pStyle w:val="Heading2"/>
      </w:pPr>
      <w:r w:rsidRPr="009043A3">
        <w:t>Learning goals</w:t>
      </w:r>
    </w:p>
    <w:p w14:paraId="0D0C9425" w14:textId="16005573" w:rsidR="009B11A6" w:rsidRDefault="00B62FC7" w:rsidP="009B11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VLAN based n</w:t>
      </w:r>
      <w:r w:rsidR="00BB0E5E">
        <w:rPr>
          <w:lang w:val="en-US"/>
        </w:rPr>
        <w:t>e</w:t>
      </w:r>
      <w:r>
        <w:rPr>
          <w:lang w:val="en-US"/>
        </w:rPr>
        <w:t xml:space="preserve">twork segmentation </w:t>
      </w:r>
    </w:p>
    <w:p w14:paraId="69B77FCB" w14:textId="0ED7C43B" w:rsidR="00942C5B" w:rsidRDefault="0002538A" w:rsidP="009B11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Inter-VLAN routing</w:t>
      </w:r>
    </w:p>
    <w:p w14:paraId="2344D61B" w14:textId="534B4440" w:rsidR="00731274" w:rsidRPr="009043A3" w:rsidRDefault="00731274" w:rsidP="346C285A">
      <w:pPr>
        <w:rPr>
          <w:lang w:val="en-US"/>
        </w:rPr>
      </w:pPr>
    </w:p>
    <w:p w14:paraId="6D4B979D" w14:textId="18AB14E1" w:rsidR="000E24C4" w:rsidRPr="00404978" w:rsidRDefault="000E24C4" w:rsidP="00DD5396">
      <w:pPr>
        <w:pStyle w:val="Heading2"/>
      </w:pPr>
      <w:bookmarkStart w:id="0" w:name="_Ref82161134"/>
      <w:proofErr w:type="spellStart"/>
      <w:r w:rsidRPr="00404978">
        <w:t>Practicalities</w:t>
      </w:r>
      <w:proofErr w:type="spellEnd"/>
      <w:r w:rsidR="006E6177">
        <w:t xml:space="preserve"> </w:t>
      </w:r>
      <w:proofErr w:type="spellStart"/>
      <w:r w:rsidR="006E6177">
        <w:t>and</w:t>
      </w:r>
      <w:proofErr w:type="spellEnd"/>
      <w:r w:rsidR="006E6177">
        <w:t xml:space="preserve"> </w:t>
      </w:r>
      <w:proofErr w:type="spellStart"/>
      <w:r w:rsidR="006E6177">
        <w:t>prerequisites</w:t>
      </w:r>
      <w:bookmarkEnd w:id="0"/>
      <w:proofErr w:type="spellEnd"/>
    </w:p>
    <w:p w14:paraId="4B2B12D2" w14:textId="525AEB88" w:rsidR="00E31504" w:rsidRDefault="13B4C3C9" w:rsidP="00E31504">
      <w:pPr>
        <w:rPr>
          <w:lang w:val="en-US"/>
        </w:rPr>
      </w:pPr>
      <w:r w:rsidRPr="346C285A">
        <w:rPr>
          <w:lang w:val="en-US"/>
        </w:rPr>
        <w:t>You will</w:t>
      </w:r>
      <w:r w:rsidR="00E31504" w:rsidRPr="346C285A">
        <w:rPr>
          <w:lang w:val="en-US"/>
        </w:rPr>
        <w:t xml:space="preserve"> need </w:t>
      </w:r>
      <w:r w:rsidR="006406B8" w:rsidRPr="346C285A">
        <w:rPr>
          <w:lang w:val="en-US"/>
        </w:rPr>
        <w:t xml:space="preserve">the </w:t>
      </w:r>
      <w:r w:rsidR="00E31504" w:rsidRPr="346C285A">
        <w:rPr>
          <w:lang w:val="en-US"/>
        </w:rPr>
        <w:t>following:</w:t>
      </w:r>
    </w:p>
    <w:p w14:paraId="2F0D0186" w14:textId="4C6CFD90" w:rsidR="003C35E4" w:rsidRPr="006A0D1B" w:rsidRDefault="0099462B" w:rsidP="2E3CB691">
      <w:pPr>
        <w:pStyle w:val="ListParagraph"/>
        <w:numPr>
          <w:ilvl w:val="0"/>
          <w:numId w:val="9"/>
        </w:numPr>
        <w:spacing w:after="320" w:line="276" w:lineRule="auto"/>
        <w:rPr>
          <w:rFonts w:ascii="Segoe UI Emoji" w:eastAsia="Segoe UI Emoji" w:hAnsi="Segoe UI Emoji" w:cs="Segoe UI Emoji"/>
          <w:lang w:val="en-US"/>
        </w:rPr>
      </w:pPr>
      <w:r w:rsidRPr="2E3CB691">
        <w:rPr>
          <w:lang w:val="en-US"/>
        </w:rPr>
        <w:t>A laptop/desktop</w:t>
      </w:r>
    </w:p>
    <w:p w14:paraId="47FAB21A" w14:textId="2A901BB1" w:rsidR="002A7731" w:rsidRPr="00BA5144" w:rsidRDefault="00041827" w:rsidP="00964BBF">
      <w:pPr>
        <w:pStyle w:val="ListParagraph"/>
        <w:numPr>
          <w:ilvl w:val="0"/>
          <w:numId w:val="9"/>
        </w:numPr>
        <w:spacing w:after="320" w:line="276" w:lineRule="auto"/>
        <w:rPr>
          <w:lang w:val="en-US"/>
        </w:rPr>
      </w:pPr>
      <w:r w:rsidRPr="2E3CB691">
        <w:rPr>
          <w:rFonts w:ascii="Segoe UI Emoji" w:eastAsia="Segoe UI Emoji" w:hAnsi="Segoe UI Emoji" w:cs="Segoe UI Emoji"/>
          <w:lang w:val="en-US"/>
        </w:rPr>
        <w:t xml:space="preserve">Access to </w:t>
      </w:r>
      <w:r w:rsidR="00964BBF" w:rsidRPr="2E3CB691">
        <w:rPr>
          <w:rFonts w:ascii="Segoe UI Emoji" w:eastAsia="Segoe UI Emoji" w:hAnsi="Segoe UI Emoji" w:cs="Segoe UI Emoji"/>
          <w:lang w:val="en-US"/>
        </w:rPr>
        <w:t>your</w:t>
      </w:r>
      <w:r w:rsidRPr="2E3CB691">
        <w:rPr>
          <w:rFonts w:ascii="Segoe UI Emoji" w:eastAsia="Segoe UI Emoji" w:hAnsi="Segoe UI Emoji" w:cs="Segoe UI Emoji"/>
          <w:lang w:val="en-US"/>
        </w:rPr>
        <w:t xml:space="preserve"> </w:t>
      </w:r>
      <w:r w:rsidR="304CC01A" w:rsidRPr="2E3CB691">
        <w:rPr>
          <w:rFonts w:ascii="Segoe UI Emoji" w:eastAsia="Segoe UI Emoji" w:hAnsi="Segoe UI Emoji" w:cs="Segoe UI Emoji"/>
          <w:lang w:val="en-US"/>
        </w:rPr>
        <w:t xml:space="preserve">CBROPS </w:t>
      </w:r>
      <w:r w:rsidR="00964BBF" w:rsidRPr="2E3CB691">
        <w:rPr>
          <w:rFonts w:ascii="Segoe UI Emoji" w:eastAsia="Segoe UI Emoji" w:hAnsi="Segoe UI Emoji" w:cs="Segoe UI Emoji"/>
          <w:lang w:val="en-US"/>
        </w:rPr>
        <w:t>environment</w:t>
      </w:r>
      <w:r w:rsidR="004202C8" w:rsidRPr="2E3CB691">
        <w:rPr>
          <w:rFonts w:ascii="Segoe UI Emoji" w:eastAsia="Segoe UI Emoji" w:hAnsi="Segoe UI Emoji" w:cs="Segoe UI Emoji"/>
          <w:lang w:val="en-US"/>
        </w:rPr>
        <w:t xml:space="preserve">, </w:t>
      </w:r>
      <w:r w:rsidR="005D7844" w:rsidRPr="2E3CB691">
        <w:rPr>
          <w:rFonts w:ascii="Segoe UI Emoji" w:eastAsia="Segoe UI Emoji" w:hAnsi="Segoe UI Emoji" w:cs="Segoe UI Emoji"/>
          <w:lang w:val="en-US"/>
        </w:rPr>
        <w:t xml:space="preserve">which is </w:t>
      </w:r>
      <w:r w:rsidR="00836A65" w:rsidRPr="2E3CB691">
        <w:rPr>
          <w:rFonts w:ascii="Segoe UI Emoji" w:eastAsia="Segoe UI Emoji" w:hAnsi="Segoe UI Emoji" w:cs="Segoe UI Emoji"/>
          <w:lang w:val="en-US"/>
        </w:rPr>
        <w:t>configured as expected at</w:t>
      </w:r>
      <w:r w:rsidR="00BC3D3D" w:rsidRPr="2E3CB691">
        <w:rPr>
          <w:rFonts w:ascii="Segoe UI Emoji" w:eastAsia="Segoe UI Emoji" w:hAnsi="Segoe UI Emoji" w:cs="Segoe UI Emoji"/>
          <w:lang w:val="en-US"/>
        </w:rPr>
        <w:t xml:space="preserve"> the end of lab 2.</w:t>
      </w:r>
    </w:p>
    <w:p w14:paraId="0D1B32AF" w14:textId="15CEA861" w:rsidR="00BA5144" w:rsidRPr="0065276F" w:rsidRDefault="0065276F" w:rsidP="00964BBF">
      <w:pPr>
        <w:pStyle w:val="ListParagraph"/>
        <w:numPr>
          <w:ilvl w:val="0"/>
          <w:numId w:val="9"/>
        </w:numPr>
        <w:spacing w:after="320" w:line="276" w:lineRule="auto"/>
        <w:rPr>
          <w:lang w:val="en-US"/>
        </w:rPr>
      </w:pPr>
      <w:r w:rsidRPr="2E3CB691">
        <w:rPr>
          <w:rFonts w:ascii="Segoe UI Emoji" w:eastAsia="Segoe UI Emoji" w:hAnsi="Segoe UI Emoji" w:cs="Segoe UI Emoji"/>
          <w:lang w:val="en-US"/>
        </w:rPr>
        <w:t xml:space="preserve">For this lab, you should start up the following devices in the </w:t>
      </w:r>
      <w:r w:rsidR="1D84248F" w:rsidRPr="2E3CB691">
        <w:rPr>
          <w:rFonts w:ascii="Segoe UI Emoji" w:eastAsia="Segoe UI Emoji" w:hAnsi="Segoe UI Emoji" w:cs="Segoe UI Emoji"/>
          <w:lang w:val="en-US"/>
        </w:rPr>
        <w:t xml:space="preserve">CBROPS </w:t>
      </w:r>
      <w:r w:rsidRPr="2E3CB691">
        <w:rPr>
          <w:rFonts w:ascii="Segoe UI Emoji" w:eastAsia="Segoe UI Emoji" w:hAnsi="Segoe UI Emoji" w:cs="Segoe UI Emoji"/>
          <w:lang w:val="en-US"/>
        </w:rPr>
        <w:t>network:</w:t>
      </w:r>
    </w:p>
    <w:p w14:paraId="007E04D8" w14:textId="1B7F0C08" w:rsidR="0065276F" w:rsidRPr="0065276F" w:rsidRDefault="0065276F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Firewall</w:t>
      </w:r>
    </w:p>
    <w:p w14:paraId="34C2B745" w14:textId="749D7351" w:rsidR="0065276F" w:rsidRPr="00D077E4" w:rsidRDefault="00D077E4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Switch</w:t>
      </w:r>
    </w:p>
    <w:p w14:paraId="426B377C" w14:textId="3D27DF8F" w:rsidR="00D077E4" w:rsidRPr="00D077E4" w:rsidRDefault="00D077E4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Workstation-01</w:t>
      </w:r>
    </w:p>
    <w:p w14:paraId="63CEF3C8" w14:textId="17B3165B" w:rsidR="00D077E4" w:rsidRPr="00D077E4" w:rsidRDefault="00D077E4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Workstation-02</w:t>
      </w:r>
    </w:p>
    <w:p w14:paraId="190BE08C" w14:textId="3A0E75D3" w:rsidR="00D077E4" w:rsidRPr="00D077E4" w:rsidRDefault="00D077E4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Server-01</w:t>
      </w:r>
    </w:p>
    <w:p w14:paraId="1DE6CA13" w14:textId="6B5209D2" w:rsidR="00D077E4" w:rsidRPr="00D077E4" w:rsidRDefault="00D077E4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Server-02</w:t>
      </w:r>
    </w:p>
    <w:p w14:paraId="1CA1797E" w14:textId="72975DAF" w:rsidR="00D077E4" w:rsidRPr="00776C89" w:rsidRDefault="00776C89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proofErr w:type="spellStart"/>
      <w:r>
        <w:rPr>
          <w:rFonts w:ascii="Segoe UI Emoji" w:eastAsia="Segoe UI Emoji" w:hAnsi="Segoe UI Emoji" w:cs="Segoe UI Emoji"/>
          <w:lang w:val="en-US"/>
        </w:rPr>
        <w:t>Adminserver</w:t>
      </w:r>
      <w:proofErr w:type="spellEnd"/>
    </w:p>
    <w:p w14:paraId="7135ABC8" w14:textId="43FA06E4" w:rsidR="00776C89" w:rsidRPr="00776C89" w:rsidRDefault="00776C89" w:rsidP="0065276F">
      <w:pPr>
        <w:pStyle w:val="ListParagraph"/>
        <w:numPr>
          <w:ilvl w:val="1"/>
          <w:numId w:val="9"/>
        </w:numPr>
        <w:spacing w:after="320" w:line="276" w:lineRule="auto"/>
        <w:rPr>
          <w:lang w:val="en-US"/>
        </w:rPr>
      </w:pPr>
      <w:proofErr w:type="spellStart"/>
      <w:r>
        <w:rPr>
          <w:rFonts w:ascii="Segoe UI Emoji" w:eastAsia="Segoe UI Emoji" w:hAnsi="Segoe UI Emoji" w:cs="Segoe UI Emoji"/>
          <w:lang w:val="en-US"/>
        </w:rPr>
        <w:t>Adminstation</w:t>
      </w:r>
      <w:proofErr w:type="spellEnd"/>
    </w:p>
    <w:p w14:paraId="5B99410D" w14:textId="4A10E499" w:rsidR="00776C89" w:rsidRPr="007504CF" w:rsidRDefault="00297B51" w:rsidP="00776C89">
      <w:pPr>
        <w:pStyle w:val="ListParagraph"/>
        <w:spacing w:after="320" w:line="276" w:lineRule="auto"/>
        <w:ind w:left="708"/>
        <w:rPr>
          <w:lang w:val="en-US"/>
        </w:rPr>
      </w:pPr>
      <w:r w:rsidRPr="2E3CB691">
        <w:rPr>
          <w:rFonts w:ascii="Segoe UI Emoji" w:eastAsia="Segoe UI Emoji" w:hAnsi="Segoe UI Emoji" w:cs="Segoe UI Emoji"/>
          <w:highlight w:val="yellow"/>
          <w:lang w:val="en-US"/>
        </w:rPr>
        <w:t>The “network” device should NOT be started up</w:t>
      </w:r>
      <w:r w:rsidRPr="2E3CB691">
        <w:rPr>
          <w:rFonts w:ascii="Segoe UI Emoji" w:eastAsia="Segoe UI Emoji" w:hAnsi="Segoe UI Emoji" w:cs="Segoe UI Emoji"/>
          <w:lang w:val="en-US"/>
        </w:rPr>
        <w:t xml:space="preserve">, since this will interfere </w:t>
      </w:r>
      <w:r w:rsidR="00C74B69" w:rsidRPr="2E3CB691">
        <w:rPr>
          <w:rFonts w:ascii="Segoe UI Emoji" w:eastAsia="Segoe UI Emoji" w:hAnsi="Segoe UI Emoji" w:cs="Segoe UI Emoji"/>
          <w:lang w:val="en-US"/>
        </w:rPr>
        <w:t>with the operation of the switch, and may bring down your complete environment.</w:t>
      </w:r>
    </w:p>
    <w:p w14:paraId="47BA9DB8" w14:textId="77777777" w:rsidR="007504CF" w:rsidRDefault="007504CF" w:rsidP="007504CF">
      <w:pPr>
        <w:spacing w:after="320" w:line="276" w:lineRule="auto"/>
        <w:rPr>
          <w:lang w:val="en-US"/>
        </w:rPr>
      </w:pPr>
    </w:p>
    <w:p w14:paraId="50CFD95A" w14:textId="0C4E1645" w:rsidR="008D19DB" w:rsidRDefault="008D19DB" w:rsidP="0004613D">
      <w:pPr>
        <w:keepNext/>
        <w:rPr>
          <w:i/>
          <w:iCs/>
          <w:lang w:val="en-US"/>
        </w:rPr>
      </w:pPr>
      <w:r w:rsidRPr="008D19DB">
        <w:rPr>
          <w:noProof/>
        </w:rPr>
        <w:lastRenderedPageBreak/>
        <w:drawing>
          <wp:inline distT="0" distB="0" distL="0" distR="0" wp14:anchorId="64C2C0E1" wp14:editId="7839E694">
            <wp:extent cx="5396230" cy="4855845"/>
            <wp:effectExtent l="0" t="0" r="0" b="0"/>
            <wp:docPr id="255344290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DC17" w14:textId="01460970" w:rsidR="00EE605C" w:rsidRDefault="0004613D" w:rsidP="00CD777E">
      <w:pPr>
        <w:pStyle w:val="Caption"/>
        <w:jc w:val="center"/>
        <w:rPr>
          <w:lang w:val="en-US"/>
        </w:rPr>
      </w:pPr>
      <w:bookmarkStart w:id="1" w:name="_Ref179176211"/>
      <w:bookmarkStart w:id="2" w:name="_Ref179176196"/>
      <w:r w:rsidRPr="2E3CB691">
        <w:rPr>
          <w:lang w:val="en-US"/>
        </w:rPr>
        <w:t xml:space="preserve">Figure </w:t>
      </w:r>
      <w:r>
        <w:fldChar w:fldCharType="begin"/>
      </w:r>
      <w:r w:rsidRPr="2E3CB691">
        <w:rPr>
          <w:lang w:val="en-US"/>
        </w:rPr>
        <w:instrText xml:space="preserve"> SEQ Figure \* ARABIC </w:instrText>
      </w:r>
      <w:r>
        <w:fldChar w:fldCharType="separate"/>
      </w:r>
      <w:r w:rsidR="00B52047" w:rsidRPr="2E3CB691">
        <w:rPr>
          <w:noProof/>
          <w:lang w:val="en-US"/>
        </w:rPr>
        <w:t>1</w:t>
      </w:r>
      <w:r>
        <w:fldChar w:fldCharType="end"/>
      </w:r>
      <w:bookmarkEnd w:id="1"/>
      <w:r w:rsidRPr="2E3CB691">
        <w:rPr>
          <w:lang w:val="en-US"/>
        </w:rPr>
        <w:t xml:space="preserve"> Equivalent physical layout for the </w:t>
      </w:r>
      <w:r w:rsidR="7B203B4A" w:rsidRPr="2E3CB691">
        <w:rPr>
          <w:lang w:val="en-US"/>
        </w:rPr>
        <w:t>CBROPS</w:t>
      </w:r>
      <w:r w:rsidR="1CBD07CC" w:rsidRPr="2E3CB691">
        <w:rPr>
          <w:lang w:val="en-US"/>
        </w:rPr>
        <w:t xml:space="preserve"> </w:t>
      </w:r>
      <w:r w:rsidRPr="2E3CB691">
        <w:rPr>
          <w:lang w:val="en-US"/>
        </w:rPr>
        <w:t>network</w:t>
      </w:r>
      <w:bookmarkEnd w:id="2"/>
    </w:p>
    <w:p w14:paraId="7A92D18E" w14:textId="77777777" w:rsidR="00B52047" w:rsidRDefault="00CD777E" w:rsidP="00B52047">
      <w:pPr>
        <w:rPr>
          <w:lang w:val="en-US"/>
        </w:rPr>
      </w:pPr>
      <w:bookmarkStart w:id="3" w:name="_Ref179169355"/>
      <w:r w:rsidRPr="00CD777E">
        <w:rPr>
          <w:noProof/>
        </w:rPr>
        <w:drawing>
          <wp:inline distT="0" distB="0" distL="0" distR="0" wp14:anchorId="3F7ED78E" wp14:editId="266AB876">
            <wp:extent cx="5396230" cy="3157220"/>
            <wp:effectExtent l="0" t="0" r="0" b="0"/>
            <wp:docPr id="214399181" name="Picture 4" descr="A computer icon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computer icon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D974D82" w14:textId="0929059E" w:rsidR="008D19DB" w:rsidRDefault="00B52047" w:rsidP="00B52047">
      <w:pPr>
        <w:pStyle w:val="Caption"/>
        <w:jc w:val="center"/>
        <w:rPr>
          <w:lang w:val="en-US"/>
        </w:rPr>
      </w:pPr>
      <w:bookmarkStart w:id="4" w:name="_Ref179169490"/>
      <w:r w:rsidRPr="2E3CB691">
        <w:rPr>
          <w:lang w:val="en-US"/>
        </w:rPr>
        <w:t xml:space="preserve">Figure </w:t>
      </w:r>
      <w:r>
        <w:fldChar w:fldCharType="begin"/>
      </w:r>
      <w:r w:rsidRPr="2E3CB691">
        <w:rPr>
          <w:lang w:val="en-US"/>
        </w:rPr>
        <w:instrText xml:space="preserve"> SEQ Figure \* ARABIC </w:instrText>
      </w:r>
      <w:r>
        <w:fldChar w:fldCharType="separate"/>
      </w:r>
      <w:r w:rsidRPr="2E3CB691">
        <w:rPr>
          <w:noProof/>
          <w:lang w:val="en-US"/>
        </w:rPr>
        <w:t>2</w:t>
      </w:r>
      <w:r>
        <w:fldChar w:fldCharType="end"/>
      </w:r>
      <w:bookmarkEnd w:id="4"/>
      <w:r w:rsidR="003D251F" w:rsidRPr="2E3CB691">
        <w:rPr>
          <w:lang w:val="en-US"/>
        </w:rPr>
        <w:t xml:space="preserve"> Logical layout of the </w:t>
      </w:r>
      <w:r w:rsidR="2201DE24" w:rsidRPr="2E3CB691">
        <w:rPr>
          <w:lang w:val="en-US"/>
        </w:rPr>
        <w:t>CBROPS</w:t>
      </w:r>
      <w:r w:rsidR="01D11BDA" w:rsidRPr="2E3CB691">
        <w:rPr>
          <w:lang w:val="en-US"/>
        </w:rPr>
        <w:t xml:space="preserve"> </w:t>
      </w:r>
      <w:r w:rsidR="003D251F" w:rsidRPr="2E3CB691">
        <w:rPr>
          <w:lang w:val="en-US"/>
        </w:rPr>
        <w:t>network at the start of lab 1</w:t>
      </w:r>
      <w:r w:rsidR="00003EF6" w:rsidRPr="2E3CB691">
        <w:rPr>
          <w:lang w:val="en-US"/>
        </w:rPr>
        <w:t xml:space="preserve"> (flat network)</w:t>
      </w:r>
      <w:r w:rsidRPr="2E3CB691">
        <w:rPr>
          <w:lang w:val="en-US"/>
        </w:rPr>
        <w:br w:type="page"/>
      </w:r>
    </w:p>
    <w:p w14:paraId="10B8DE33" w14:textId="6883AB55" w:rsidR="005520E0" w:rsidRPr="0004613D" w:rsidRDefault="005520E0" w:rsidP="005520E0">
      <w:pPr>
        <w:rPr>
          <w:lang w:val="en-US"/>
        </w:rPr>
      </w:pPr>
      <w:r w:rsidRPr="2E3CB691">
        <w:rPr>
          <w:i/>
          <w:iCs/>
          <w:lang w:val="en-US"/>
        </w:rPr>
        <w:lastRenderedPageBreak/>
        <w:t xml:space="preserve">Logical layout of the </w:t>
      </w:r>
      <w:proofErr w:type="spellStart"/>
      <w:r w:rsidR="5FAB25AC" w:rsidRPr="2E3CB691">
        <w:rPr>
          <w:i/>
          <w:iCs/>
          <w:lang w:val="en-US"/>
        </w:rPr>
        <w:t>CBROPS</w:t>
      </w:r>
      <w:r w:rsidRPr="2E3CB691">
        <w:rPr>
          <w:i/>
          <w:iCs/>
          <w:lang w:val="en-US"/>
        </w:rPr>
        <w:t>network</w:t>
      </w:r>
      <w:proofErr w:type="spellEnd"/>
      <w:r w:rsidRPr="2E3CB691">
        <w:rPr>
          <w:i/>
          <w:iCs/>
          <w:lang w:val="en-US"/>
        </w:rPr>
        <w:t> at the end of lab 2</w:t>
      </w:r>
    </w:p>
    <w:p w14:paraId="452AA997" w14:textId="77777777" w:rsidR="005520E0" w:rsidRPr="0004613D" w:rsidRDefault="005520E0">
      <w:pPr>
        <w:rPr>
          <w:lang w:val="en-US"/>
        </w:rPr>
      </w:pPr>
    </w:p>
    <w:p w14:paraId="36698C1B" w14:textId="20853425" w:rsidR="00196701" w:rsidRDefault="00196701">
      <w:pPr>
        <w:rPr>
          <w:rFonts w:ascii="Arial Rounded MT Bold" w:eastAsiaTheme="majorEastAsia" w:hAnsi="Arial Rounded MT Bold" w:cstheme="majorBidi"/>
          <w:b/>
          <w:sz w:val="22"/>
          <w:szCs w:val="26"/>
          <w:lang w:val="en-US"/>
        </w:rPr>
      </w:pPr>
    </w:p>
    <w:p w14:paraId="543037E9" w14:textId="32861638" w:rsidR="009043A3" w:rsidRDefault="006E79E8" w:rsidP="002A7731">
      <w:pPr>
        <w:pStyle w:val="Heading1"/>
      </w:pPr>
      <w:r>
        <w:t xml:space="preserve">Making sure everything is </w:t>
      </w:r>
      <w:r w:rsidR="00060284">
        <w:t>ok to start</w:t>
      </w:r>
      <w:r w:rsidR="008E3C0E">
        <w:t>…</w:t>
      </w:r>
    </w:p>
    <w:p w14:paraId="0E91AC10" w14:textId="30127C54" w:rsidR="005B29DC" w:rsidRDefault="00844061" w:rsidP="00501988">
      <w:pPr>
        <w:rPr>
          <w:lang w:val="en-US"/>
        </w:rPr>
      </w:pPr>
      <w:r w:rsidRPr="00501988">
        <w:rPr>
          <w:lang w:val="en-US"/>
        </w:rPr>
        <w:t xml:space="preserve">At the end of the previous lab, </w:t>
      </w:r>
      <w:r w:rsidR="00BA5144" w:rsidRPr="00501988">
        <w:rPr>
          <w:lang w:val="en-US"/>
        </w:rPr>
        <w:t xml:space="preserve">we changed one of the ports of the switch </w:t>
      </w:r>
      <w:r w:rsidR="005B29DC" w:rsidRPr="00501988">
        <w:rPr>
          <w:lang w:val="en-US"/>
        </w:rPr>
        <w:t xml:space="preserve">into a SPAN port, </w:t>
      </w:r>
      <w:r w:rsidR="000E4167" w:rsidRPr="00501988">
        <w:rPr>
          <w:lang w:val="en-US"/>
        </w:rPr>
        <w:t xml:space="preserve">which copies the traffic </w:t>
      </w:r>
      <w:r w:rsidR="00775697" w:rsidRPr="00501988">
        <w:rPr>
          <w:lang w:val="en-US"/>
        </w:rPr>
        <w:t>that flows to/from</w:t>
      </w:r>
      <w:r w:rsidR="000E4167" w:rsidRPr="00501988">
        <w:rPr>
          <w:lang w:val="en-US"/>
        </w:rPr>
        <w:t xml:space="preserve"> one of the other</w:t>
      </w:r>
      <w:r w:rsidR="00775697" w:rsidRPr="00501988">
        <w:rPr>
          <w:lang w:val="en-US"/>
        </w:rPr>
        <w:t xml:space="preserve"> ports to your </w:t>
      </w:r>
      <w:proofErr w:type="spellStart"/>
      <w:r w:rsidR="00775697" w:rsidRPr="00501988">
        <w:rPr>
          <w:lang w:val="en-US"/>
        </w:rPr>
        <w:t>adminstation</w:t>
      </w:r>
      <w:proofErr w:type="spellEnd"/>
      <w:r w:rsidR="00775697" w:rsidRPr="00501988">
        <w:rPr>
          <w:lang w:val="en-US"/>
        </w:rPr>
        <w:t xml:space="preserve"> device for monitor</w:t>
      </w:r>
      <w:r w:rsidR="00236531" w:rsidRPr="00501988">
        <w:rPr>
          <w:lang w:val="en-US"/>
        </w:rPr>
        <w:t xml:space="preserve">ing. This however also causes the </w:t>
      </w:r>
      <w:proofErr w:type="spellStart"/>
      <w:r w:rsidR="00375227" w:rsidRPr="00501988">
        <w:rPr>
          <w:lang w:val="en-US"/>
        </w:rPr>
        <w:t>adminstation</w:t>
      </w:r>
      <w:proofErr w:type="spellEnd"/>
      <w:r w:rsidR="00375227" w:rsidRPr="00501988">
        <w:rPr>
          <w:lang w:val="en-US"/>
        </w:rPr>
        <w:t xml:space="preserve"> device to be excluded from all normal network access. </w:t>
      </w:r>
      <w:r w:rsidR="002071F2" w:rsidRPr="00501988">
        <w:rPr>
          <w:lang w:val="en-US"/>
        </w:rPr>
        <w:t>Because we want to go back to normal network operation, it is therefore</w:t>
      </w:r>
      <w:r w:rsidR="00375227" w:rsidRPr="00501988">
        <w:rPr>
          <w:lang w:val="en-US"/>
        </w:rPr>
        <w:t xml:space="preserve"> important to </w:t>
      </w:r>
      <w:r w:rsidR="00E7728D" w:rsidRPr="00501988">
        <w:rPr>
          <w:lang w:val="en-US"/>
        </w:rPr>
        <w:t>check that the SPAN port is no longer active</w:t>
      </w:r>
      <w:r w:rsidR="00D623F0" w:rsidRPr="00501988">
        <w:rPr>
          <w:lang w:val="en-US"/>
        </w:rPr>
        <w:t>.</w:t>
      </w:r>
      <w:r w:rsidR="00D623F0" w:rsidRPr="00501988">
        <w:rPr>
          <w:lang w:val="en-US"/>
        </w:rPr>
        <w:br/>
      </w:r>
      <w:r w:rsidR="00602CE7" w:rsidRPr="00501988">
        <w:rPr>
          <w:b/>
          <w:bCs/>
          <w:lang w:val="en-US"/>
        </w:rPr>
        <w:t>remark</w:t>
      </w:r>
      <w:r w:rsidR="00602CE7" w:rsidRPr="00501988">
        <w:rPr>
          <w:lang w:val="en-US"/>
        </w:rPr>
        <w:t xml:space="preserve">: a reboot of the </w:t>
      </w:r>
      <w:r w:rsidR="004B22C6" w:rsidRPr="00501988">
        <w:rPr>
          <w:lang w:val="en-US"/>
        </w:rPr>
        <w:t>“</w:t>
      </w:r>
      <w:r w:rsidR="00602CE7" w:rsidRPr="00501988">
        <w:rPr>
          <w:lang w:val="en-US"/>
        </w:rPr>
        <w:t>switch</w:t>
      </w:r>
      <w:r w:rsidR="004B22C6" w:rsidRPr="00501988">
        <w:rPr>
          <w:lang w:val="en-US"/>
        </w:rPr>
        <w:t>”</w:t>
      </w:r>
      <w:r w:rsidR="00602CE7" w:rsidRPr="00501988">
        <w:rPr>
          <w:lang w:val="en-US"/>
        </w:rPr>
        <w:t xml:space="preserve"> device </w:t>
      </w:r>
      <w:r w:rsidR="0090304C">
        <w:rPr>
          <w:lang w:val="en-US"/>
        </w:rPr>
        <w:t>will probably</w:t>
      </w:r>
      <w:r w:rsidR="004B22C6" w:rsidRPr="00501988">
        <w:rPr>
          <w:lang w:val="en-US"/>
        </w:rPr>
        <w:t xml:space="preserve"> </w:t>
      </w:r>
      <w:r w:rsidR="00602CE7" w:rsidRPr="00501988">
        <w:rPr>
          <w:lang w:val="en-US"/>
        </w:rPr>
        <w:t>reset the network and</w:t>
      </w:r>
      <w:r w:rsidR="004B22C6" w:rsidRPr="00501988">
        <w:rPr>
          <w:lang w:val="en-US"/>
        </w:rPr>
        <w:t xml:space="preserve"> </w:t>
      </w:r>
      <w:r w:rsidR="00C755EF" w:rsidRPr="00501988">
        <w:rPr>
          <w:lang w:val="en-US"/>
        </w:rPr>
        <w:t xml:space="preserve">remove the SPAN port, but it’s safer to check </w:t>
      </w:r>
      <w:r w:rsidR="0038694D" w:rsidRPr="00501988">
        <w:rPr>
          <w:lang w:val="en-US"/>
        </w:rPr>
        <w:t xml:space="preserve">now </w:t>
      </w:r>
      <w:r w:rsidR="00C755EF" w:rsidRPr="00501988">
        <w:rPr>
          <w:lang w:val="en-US"/>
        </w:rPr>
        <w:t>than to have to troubleshoot access problems later on.</w:t>
      </w:r>
      <w:r w:rsidR="00602CE7" w:rsidRPr="00501988">
        <w:rPr>
          <w:lang w:val="en-US"/>
        </w:rPr>
        <w:t xml:space="preserve"> </w:t>
      </w:r>
    </w:p>
    <w:p w14:paraId="72A91B59" w14:textId="77777777" w:rsidR="00501988" w:rsidRDefault="00501988" w:rsidP="00501988">
      <w:pPr>
        <w:rPr>
          <w:lang w:val="en-US"/>
        </w:rPr>
      </w:pPr>
    </w:p>
    <w:p w14:paraId="3506F9B2" w14:textId="39819D68" w:rsidR="004307C2" w:rsidRPr="009F6A34" w:rsidRDefault="009C60F1" w:rsidP="00E97CEF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Log into the switch </w:t>
      </w:r>
      <w:r w:rsidR="00455830" w:rsidRPr="009F6A34">
        <w:rPr>
          <w:lang w:val="en-US"/>
        </w:rPr>
        <w:t>host</w:t>
      </w:r>
      <w:r w:rsidRPr="009F6A34">
        <w:rPr>
          <w:lang w:val="en-US"/>
        </w:rPr>
        <w:t xml:space="preserve"> and r</w:t>
      </w:r>
      <w:r w:rsidR="005878B5" w:rsidRPr="009F6A34">
        <w:rPr>
          <w:lang w:val="en-US"/>
        </w:rPr>
        <w:t xml:space="preserve">emove all SPAN/Mirroring ports </w:t>
      </w:r>
      <w:r w:rsidRPr="009F6A34">
        <w:rPr>
          <w:lang w:val="en-US"/>
        </w:rPr>
        <w:t>with the following command</w:t>
      </w:r>
      <w:r w:rsidR="00462BF5" w:rsidRPr="009F6A34">
        <w:rPr>
          <w:lang w:val="en-US"/>
        </w:rPr>
        <w:t xml:space="preserve"> </w:t>
      </w:r>
      <w:sdt>
        <w:sdtPr>
          <w:id w:val="-1733222813"/>
          <w:citation/>
        </w:sdtPr>
        <w:sdtEndPr/>
        <w:sdtContent>
          <w:r w:rsidR="00462BF5">
            <w:fldChar w:fldCharType="begin"/>
          </w:r>
          <w:r w:rsidR="00462BF5">
            <w:rPr>
              <w:lang w:val="en-US"/>
            </w:rPr>
            <w:instrText xml:space="preserve"> CITATION Ope24 \l 1033 </w:instrText>
          </w:r>
          <w:r w:rsidR="00462BF5">
            <w:fldChar w:fldCharType="separate"/>
          </w:r>
          <w:r w:rsidR="00462BF5" w:rsidRPr="00462BF5">
            <w:rPr>
              <w:noProof/>
              <w:lang w:val="en-US"/>
            </w:rPr>
            <w:t>[1]</w:t>
          </w:r>
          <w:r w:rsidR="00462BF5">
            <w:fldChar w:fldCharType="end"/>
          </w:r>
        </w:sdtContent>
      </w:sdt>
      <w:r w:rsidRPr="009F6A34">
        <w:rPr>
          <w:lang w:val="en-US"/>
        </w:rPr>
        <w:t>:</w:t>
      </w:r>
    </w:p>
    <w:p w14:paraId="22B0A83C" w14:textId="747FECB3" w:rsidR="00E97CEF" w:rsidRPr="0017412C" w:rsidRDefault="00E97CEF" w:rsidP="005878B5">
      <w:pPr>
        <w:pStyle w:val="CLI-text"/>
        <w:rPr>
          <w:lang w:val="en-US"/>
        </w:rPr>
      </w:pPr>
      <w:proofErr w:type="spellStart"/>
      <w:r w:rsidRPr="0017412C">
        <w:rPr>
          <w:lang w:val="en-US"/>
        </w:rPr>
        <w:t>ovs-vsctl</w:t>
      </w:r>
      <w:proofErr w:type="spellEnd"/>
      <w:r w:rsidRPr="0017412C">
        <w:rPr>
          <w:lang w:val="en-US"/>
        </w:rPr>
        <w:t xml:space="preserve"> clear bridge </w:t>
      </w:r>
      <w:r w:rsidR="00A40780" w:rsidRPr="0017412C">
        <w:rPr>
          <w:lang w:val="en-US"/>
        </w:rPr>
        <w:t>nis-</w:t>
      </w:r>
      <w:proofErr w:type="spellStart"/>
      <w:r w:rsidR="00A40780" w:rsidRPr="0017412C">
        <w:rPr>
          <w:lang w:val="en-US"/>
        </w:rPr>
        <w:t>lan</w:t>
      </w:r>
      <w:proofErr w:type="spellEnd"/>
      <w:r w:rsidRPr="0017412C">
        <w:rPr>
          <w:lang w:val="en-US"/>
        </w:rPr>
        <w:t xml:space="preserve"> mirrors</w:t>
      </w:r>
    </w:p>
    <w:p w14:paraId="7E3B86DF" w14:textId="77777777" w:rsidR="004F473D" w:rsidRPr="004F473D" w:rsidRDefault="004F473D" w:rsidP="004F473D">
      <w:pPr>
        <w:rPr>
          <w:lang w:val="en-US"/>
        </w:rPr>
      </w:pPr>
    </w:p>
    <w:p w14:paraId="134D471B" w14:textId="77777777" w:rsidR="00734D73" w:rsidRPr="009F6A34" w:rsidRDefault="002376A1" w:rsidP="00584CA3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Verify the IP addresses and subnet configuration of the different </w:t>
      </w:r>
      <w:r w:rsidR="00455830" w:rsidRPr="009F6A34">
        <w:rPr>
          <w:lang w:val="en-US"/>
        </w:rPr>
        <w:t xml:space="preserve">hosts, using the </w:t>
      </w:r>
      <w:r w:rsidR="00584CA3" w:rsidRPr="009F6A34">
        <w:rPr>
          <w:lang w:val="en-US"/>
        </w:rPr>
        <w:t>table you defined in lab 2</w:t>
      </w:r>
    </w:p>
    <w:p w14:paraId="195EE888" w14:textId="77777777" w:rsidR="00060284" w:rsidRPr="009F6A34" w:rsidRDefault="00060284" w:rsidP="00060284">
      <w:pPr>
        <w:rPr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019"/>
        <w:gridCol w:w="1255"/>
        <w:gridCol w:w="1426"/>
        <w:gridCol w:w="1097"/>
        <w:gridCol w:w="2240"/>
      </w:tblGrid>
      <w:tr w:rsidR="00C97161" w:rsidRPr="00C97161" w14:paraId="29AE160E" w14:textId="77777777" w:rsidTr="00C97161">
        <w:trPr>
          <w:trHeight w:val="585"/>
        </w:trPr>
        <w:tc>
          <w:tcPr>
            <w:tcW w:w="1575" w:type="dxa"/>
            <w:tcBorders>
              <w:top w:val="single" w:sz="6" w:space="0" w:color="44C8F5"/>
              <w:left w:val="single" w:sz="6" w:space="0" w:color="44C8F5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06DF6914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hostname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43CEDABD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IP address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410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71AA6085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Subnet mask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575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3045C2AE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Default Gateway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260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7F4A6A7E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DNS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2565" w:type="dxa"/>
            <w:tcBorders>
              <w:top w:val="single" w:sz="6" w:space="0" w:color="44C8F5"/>
              <w:left w:val="nil"/>
              <w:bottom w:val="single" w:sz="6" w:space="0" w:color="44C8F5"/>
              <w:right w:val="single" w:sz="6" w:space="0" w:color="44C8F5"/>
            </w:tcBorders>
            <w:shd w:val="clear" w:color="auto" w:fill="44C8F5"/>
            <w:hideMark/>
          </w:tcPr>
          <w:p w14:paraId="64E46972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Operating System</w:t>
            </w:r>
            <w:r w:rsidRPr="00C97161">
              <w:rPr>
                <w:b/>
                <w:bCs/>
              </w:rPr>
              <w:t> </w:t>
            </w:r>
          </w:p>
        </w:tc>
      </w:tr>
      <w:tr w:rsidR="00C97161" w:rsidRPr="00C97161" w14:paraId="10701BE5" w14:textId="77777777" w:rsidTr="00C97161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1690D02F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4C8F5E49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3320EDBD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114D2FA0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5928B6EF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09FED64E" w14:textId="77777777" w:rsidR="00C97161" w:rsidRPr="00C97161" w:rsidRDefault="00C97161" w:rsidP="00C97161">
            <w:r w:rsidRPr="00C97161">
              <w:t> </w:t>
            </w:r>
          </w:p>
        </w:tc>
      </w:tr>
      <w:tr w:rsidR="00C97161" w:rsidRPr="00C97161" w14:paraId="5BBBC68B" w14:textId="77777777" w:rsidTr="00C97161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7EAE474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94AFBD3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5CABA4A5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FD8235C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61D15CF5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7E8095B" w14:textId="77777777" w:rsidR="00C97161" w:rsidRPr="00C97161" w:rsidRDefault="00C97161" w:rsidP="00C97161">
            <w:r w:rsidRPr="00C97161">
              <w:t> </w:t>
            </w:r>
          </w:p>
        </w:tc>
      </w:tr>
      <w:tr w:rsidR="00C97161" w:rsidRPr="00C97161" w14:paraId="47F8F081" w14:textId="77777777" w:rsidTr="00C97161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4DBC9E35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580E3DAE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356121AA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6A554E59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65AB9322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02386149" w14:textId="77777777" w:rsidR="00C97161" w:rsidRPr="00C97161" w:rsidRDefault="00C97161" w:rsidP="00C97161">
            <w:r w:rsidRPr="00C97161">
              <w:t> </w:t>
            </w:r>
          </w:p>
        </w:tc>
      </w:tr>
      <w:tr w:rsidR="00C97161" w:rsidRPr="00C97161" w14:paraId="699862C2" w14:textId="77777777" w:rsidTr="00C97161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42F6D8B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1A8A2E76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2252ADA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26E9B9B3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6F85CCF5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B14D766" w14:textId="77777777" w:rsidR="00C97161" w:rsidRPr="00C97161" w:rsidRDefault="00C97161" w:rsidP="00C97161">
            <w:r w:rsidRPr="00C97161">
              <w:t> </w:t>
            </w:r>
          </w:p>
        </w:tc>
      </w:tr>
      <w:tr w:rsidR="00C97161" w:rsidRPr="00C97161" w14:paraId="5B3EE262" w14:textId="77777777" w:rsidTr="00C97161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16118C50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3A4098C1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5B30E6B9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7E103366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4E90DB59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63BB296" w14:textId="77777777" w:rsidR="00C97161" w:rsidRPr="00C97161" w:rsidRDefault="00C97161" w:rsidP="00C97161">
            <w:r w:rsidRPr="00C97161">
              <w:t> </w:t>
            </w:r>
          </w:p>
        </w:tc>
      </w:tr>
      <w:tr w:rsidR="00C97161" w:rsidRPr="00C97161" w14:paraId="30405110" w14:textId="77777777" w:rsidTr="00C97161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167FA4CB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9E1B565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22F8BFA1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BDC5875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0F3A5999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C8BF4EF" w14:textId="77777777" w:rsidR="00C97161" w:rsidRPr="00C97161" w:rsidRDefault="00C97161" w:rsidP="00C97161">
            <w:r w:rsidRPr="00C97161">
              <w:t> </w:t>
            </w:r>
          </w:p>
        </w:tc>
      </w:tr>
      <w:tr w:rsidR="00C97161" w:rsidRPr="00C97161" w14:paraId="1872B4F8" w14:textId="77777777" w:rsidTr="00C97161">
        <w:trPr>
          <w:trHeight w:val="285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E729D4B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7E090ED9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3C8B9B69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52D5D94B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70FDFD64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5AEEDBCA" w14:textId="77777777" w:rsidR="00C97161" w:rsidRPr="00C97161" w:rsidRDefault="00C97161" w:rsidP="00C97161">
            <w:r w:rsidRPr="00C97161">
              <w:t> </w:t>
            </w:r>
          </w:p>
        </w:tc>
      </w:tr>
      <w:tr w:rsidR="00C97161" w:rsidRPr="00C97161" w14:paraId="601EDA29" w14:textId="77777777" w:rsidTr="00C97161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039546BE" w14:textId="77777777" w:rsidR="00C97161" w:rsidRPr="00C97161" w:rsidRDefault="00C97161" w:rsidP="00C97161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10C7A6CA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56565CF6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A393171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0F2AA15B" w14:textId="77777777" w:rsidR="00C97161" w:rsidRPr="00C97161" w:rsidRDefault="00C97161" w:rsidP="00C97161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17CE9B6" w14:textId="77777777" w:rsidR="00C97161" w:rsidRPr="00C97161" w:rsidRDefault="00C97161" w:rsidP="00C97161">
            <w:r w:rsidRPr="00C97161">
              <w:t> </w:t>
            </w:r>
          </w:p>
        </w:tc>
      </w:tr>
    </w:tbl>
    <w:p w14:paraId="5D096FBA" w14:textId="00AB49C9" w:rsidR="00ED7690" w:rsidRPr="009F6A34" w:rsidRDefault="00090629" w:rsidP="00462BF5">
      <w:pPr>
        <w:pStyle w:val="Caption"/>
        <w:jc w:val="center"/>
        <w:rPr>
          <w:lang w:val="en-US"/>
        </w:rPr>
      </w:pPr>
      <w:bookmarkStart w:id="5" w:name="_Ref179176315"/>
      <w:r w:rsidRPr="003758A6">
        <w:rPr>
          <w:lang w:val="en-US"/>
        </w:rPr>
        <w:t xml:space="preserve">Table </w:t>
      </w:r>
      <w:r>
        <w:fldChar w:fldCharType="begin"/>
      </w:r>
      <w:r w:rsidRPr="003758A6">
        <w:rPr>
          <w:lang w:val="en-US"/>
        </w:rPr>
        <w:instrText xml:space="preserve"> SEQ Table \* ARABIC </w:instrText>
      </w:r>
      <w:r>
        <w:fldChar w:fldCharType="separate"/>
      </w:r>
      <w:r w:rsidR="00971535">
        <w:rPr>
          <w:noProof/>
          <w:lang w:val="en-US"/>
        </w:rPr>
        <w:t>1</w:t>
      </w:r>
      <w:r>
        <w:fldChar w:fldCharType="end"/>
      </w:r>
      <w:bookmarkEnd w:id="5"/>
      <w:r w:rsidR="00C97161" w:rsidRPr="00C97161">
        <w:rPr>
          <w:lang w:val="en-US"/>
        </w:rPr>
        <w:t xml:space="preserve"> Host documentation</w:t>
      </w:r>
      <w:r w:rsidR="003758A6" w:rsidRPr="003758A6">
        <w:rPr>
          <w:lang w:val="en-US"/>
        </w:rPr>
        <w:t xml:space="preserve"> (after subnetting)</w:t>
      </w:r>
    </w:p>
    <w:p w14:paraId="6B009C4A" w14:textId="10DEA729" w:rsidR="00584CA3" w:rsidRPr="009F6A34" w:rsidRDefault="00734D73" w:rsidP="00584CA3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Verify that </w:t>
      </w:r>
      <w:r w:rsidR="00D61588" w:rsidRPr="009F6A34">
        <w:rPr>
          <w:lang w:val="en-US"/>
        </w:rPr>
        <w:t>devices can ping each</w:t>
      </w:r>
      <w:r w:rsidR="00060284" w:rsidRPr="009F6A34">
        <w:rPr>
          <w:lang w:val="en-US"/>
        </w:rPr>
        <w:t xml:space="preserve"> </w:t>
      </w:r>
      <w:r w:rsidR="00D61588" w:rsidRPr="009F6A34">
        <w:rPr>
          <w:lang w:val="en-US"/>
        </w:rPr>
        <w:t>other within the same subnet</w:t>
      </w:r>
      <w:r w:rsidR="00233DD9" w:rsidRPr="009F6A34">
        <w:rPr>
          <w:lang w:val="en-US"/>
        </w:rPr>
        <w:t xml:space="preserve"> (</w:t>
      </w:r>
      <w:r w:rsidR="00FF4AEF" w:rsidRPr="009F6A34">
        <w:rPr>
          <w:lang w:val="en-US"/>
        </w:rPr>
        <w:t xml:space="preserve">only use </w:t>
      </w:r>
      <w:r w:rsidR="00233DD9" w:rsidRPr="009F6A34">
        <w:rPr>
          <w:lang w:val="en-US"/>
        </w:rPr>
        <w:t>IP addresses</w:t>
      </w:r>
      <w:r w:rsidR="007A211D" w:rsidRPr="009F6A34">
        <w:rPr>
          <w:lang w:val="en-US"/>
        </w:rPr>
        <w:t xml:space="preserve"> to ping the hosts</w:t>
      </w:r>
      <w:r w:rsidR="00233DD9" w:rsidRPr="009F6A34">
        <w:rPr>
          <w:lang w:val="en-US"/>
        </w:rPr>
        <w:t xml:space="preserve">, </w:t>
      </w:r>
      <w:r w:rsidR="00FF4AEF" w:rsidRPr="009F6A34">
        <w:rPr>
          <w:lang w:val="en-US"/>
        </w:rPr>
        <w:t>DNS will not work for now)</w:t>
      </w:r>
      <w:r w:rsidR="00D61588" w:rsidRPr="009F6A34">
        <w:rPr>
          <w:lang w:val="en-US"/>
        </w:rPr>
        <w:t>, but not between different subnets.</w:t>
      </w:r>
    </w:p>
    <w:p w14:paraId="06AD1EC4" w14:textId="3A8A45E7" w:rsidR="00FD7D51" w:rsidRDefault="003369C0" w:rsidP="006B1337">
      <w:pPr>
        <w:rPr>
          <w:lang w:val="en-US"/>
        </w:rPr>
      </w:pPr>
      <w:r w:rsidRPr="5288384C">
        <w:rPr>
          <w:lang w:val="en-US"/>
        </w:rPr>
        <w:t xml:space="preserve"> </w:t>
      </w:r>
    </w:p>
    <w:p w14:paraId="598B5DA9" w14:textId="3CEE03D9" w:rsidR="001977CE" w:rsidRDefault="00C135D7" w:rsidP="001977CE">
      <w:pPr>
        <w:pStyle w:val="Heading1"/>
      </w:pPr>
      <w:r>
        <w:t>Subnet hacking: h</w:t>
      </w:r>
      <w:r w:rsidR="008E3C0E">
        <w:t xml:space="preserve">opping from one subnet to </w:t>
      </w:r>
      <w:r w:rsidR="000445C2">
        <w:t>an</w:t>
      </w:r>
      <w:r w:rsidR="008E3C0E">
        <w:t>othe</w:t>
      </w:r>
      <w:r w:rsidR="000445C2">
        <w:t>r</w:t>
      </w:r>
    </w:p>
    <w:p w14:paraId="550F30E4" w14:textId="77777777" w:rsidR="001977CE" w:rsidRDefault="001977CE" w:rsidP="001977CE">
      <w:pPr>
        <w:rPr>
          <w:lang w:val="en-US"/>
        </w:rPr>
      </w:pPr>
    </w:p>
    <w:p w14:paraId="43D64A49" w14:textId="567FD43B" w:rsidR="00DC390A" w:rsidRDefault="000B1BD4" w:rsidP="001977CE">
      <w:pPr>
        <w:rPr>
          <w:lang w:val="en-US"/>
        </w:rPr>
      </w:pPr>
      <w:r>
        <w:rPr>
          <w:lang w:val="en-US"/>
        </w:rPr>
        <w:t xml:space="preserve">If everything is configured correctly, </w:t>
      </w:r>
      <w:proofErr w:type="spellStart"/>
      <w:r w:rsidR="00853097">
        <w:rPr>
          <w:lang w:val="en-US"/>
        </w:rPr>
        <w:t>adminstation</w:t>
      </w:r>
      <w:proofErr w:type="spellEnd"/>
      <w:r w:rsidR="00853097">
        <w:rPr>
          <w:lang w:val="en-US"/>
        </w:rPr>
        <w:t xml:space="preserve"> should only be able to connect/ping to the devices within its own subnet, i.e. </w:t>
      </w:r>
      <w:proofErr w:type="spellStart"/>
      <w:r w:rsidR="006C7422">
        <w:rPr>
          <w:lang w:val="en-US"/>
        </w:rPr>
        <w:t>adminserver</w:t>
      </w:r>
      <w:proofErr w:type="spellEnd"/>
      <w:r w:rsidR="006C7422">
        <w:rPr>
          <w:lang w:val="en-US"/>
        </w:rPr>
        <w:t xml:space="preserve"> and switch. </w:t>
      </w:r>
    </w:p>
    <w:p w14:paraId="77994F67" w14:textId="77777777" w:rsidR="00932109" w:rsidRDefault="00932109" w:rsidP="001977CE">
      <w:pPr>
        <w:rPr>
          <w:lang w:val="en-US"/>
        </w:rPr>
      </w:pPr>
    </w:p>
    <w:p w14:paraId="62FD5D40" w14:textId="6997B297" w:rsidR="00245568" w:rsidRDefault="00245568" w:rsidP="006D2CBF">
      <w:pPr>
        <w:pStyle w:val="ListParagraph"/>
        <w:numPr>
          <w:ilvl w:val="0"/>
          <w:numId w:val="36"/>
        </w:numPr>
      </w:pPr>
      <w:r w:rsidRPr="009F6A34">
        <w:rPr>
          <w:lang w:val="en-US"/>
        </w:rPr>
        <w:t xml:space="preserve">Ping from adminstation to </w:t>
      </w:r>
      <w:r w:rsidR="0080582C" w:rsidRPr="009F6A34">
        <w:rPr>
          <w:lang w:val="en-US"/>
        </w:rPr>
        <w:t xml:space="preserve">server01 (only use IP addresses since DNS is not operational for now). </w:t>
      </w:r>
      <w:r w:rsidR="0080582C">
        <w:t xml:space="preserve">Do </w:t>
      </w:r>
      <w:proofErr w:type="spellStart"/>
      <w:r w:rsidR="0080582C">
        <w:t>you</w:t>
      </w:r>
      <w:proofErr w:type="spellEnd"/>
      <w:r w:rsidR="0080582C">
        <w:t xml:space="preserve"> get a reply?</w:t>
      </w:r>
    </w:p>
    <w:p w14:paraId="096FDE02" w14:textId="77777777" w:rsidR="0080582C" w:rsidRDefault="0080582C" w:rsidP="0080582C">
      <w:pPr>
        <w:pStyle w:val="ListParagraph"/>
      </w:pPr>
    </w:p>
    <w:p w14:paraId="3D716E85" w14:textId="1431DC1C" w:rsidR="006D2CBF" w:rsidRDefault="00932109" w:rsidP="006D2CBF">
      <w:pPr>
        <w:pStyle w:val="ListParagraph"/>
        <w:numPr>
          <w:ilvl w:val="0"/>
          <w:numId w:val="36"/>
        </w:numPr>
      </w:pPr>
      <w:bookmarkStart w:id="6" w:name="_Ref179174220"/>
      <w:r w:rsidRPr="009F6A34">
        <w:rPr>
          <w:lang w:val="en-US"/>
        </w:rPr>
        <w:t xml:space="preserve">Change the IP address and subnet mask </w:t>
      </w:r>
      <w:r w:rsidR="004B298E" w:rsidRPr="009F6A34">
        <w:rPr>
          <w:lang w:val="en-US"/>
        </w:rPr>
        <w:t xml:space="preserve">of adminstation </w:t>
      </w:r>
      <w:r w:rsidRPr="009F6A34">
        <w:rPr>
          <w:lang w:val="en-US"/>
        </w:rPr>
        <w:t xml:space="preserve">in such a way that it becomes part of the </w:t>
      </w:r>
      <w:r w:rsidR="00AC10AC" w:rsidRPr="009F6A34">
        <w:rPr>
          <w:lang w:val="en-US"/>
        </w:rPr>
        <w:t>“servers” subnet, and show that it can now ping to the server</w:t>
      </w:r>
      <w:r w:rsidR="006D2CBF" w:rsidRPr="009F6A34">
        <w:rPr>
          <w:lang w:val="en-US"/>
        </w:rPr>
        <w:t>01</w:t>
      </w:r>
      <w:r w:rsidR="00AC10AC" w:rsidRPr="009F6A34">
        <w:rPr>
          <w:lang w:val="en-US"/>
        </w:rPr>
        <w:t xml:space="preserve"> and server</w:t>
      </w:r>
      <w:r w:rsidR="006D2CBF" w:rsidRPr="009F6A34">
        <w:rPr>
          <w:lang w:val="en-US"/>
        </w:rPr>
        <w:t>02 hosts (again, only use IP addresses)</w:t>
      </w:r>
      <w:r w:rsidR="00331273" w:rsidRPr="009F6A34">
        <w:rPr>
          <w:lang w:val="en-US"/>
        </w:rPr>
        <w:t xml:space="preserve">. </w:t>
      </w:r>
      <w:proofErr w:type="spellStart"/>
      <w:r w:rsidR="00331273">
        <w:t>Insert</w:t>
      </w:r>
      <w:proofErr w:type="spellEnd"/>
      <w:r w:rsidR="00331273">
        <w:t xml:space="preserve"> a screenshot of these </w:t>
      </w:r>
      <w:proofErr w:type="spellStart"/>
      <w:r w:rsidR="00331273">
        <w:t>pings</w:t>
      </w:r>
      <w:proofErr w:type="spellEnd"/>
      <w:r w:rsidR="00331273">
        <w:t xml:space="preserve"> below.</w:t>
      </w:r>
      <w:bookmarkEnd w:id="6"/>
    </w:p>
    <w:p w14:paraId="222E84EE" w14:textId="77777777" w:rsidR="004B298E" w:rsidRDefault="004B298E" w:rsidP="004B298E">
      <w:pPr>
        <w:pStyle w:val="ListParagraph"/>
      </w:pPr>
    </w:p>
    <w:p w14:paraId="54D01B09" w14:textId="6A57DBCA" w:rsidR="006D2CBF" w:rsidRPr="009F6A34" w:rsidRDefault="00C8541E" w:rsidP="006D2CBF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Change the IP address and subnet mask of </w:t>
      </w:r>
      <w:r w:rsidR="004B298E" w:rsidRPr="009F6A34">
        <w:rPr>
          <w:lang w:val="en-US"/>
        </w:rPr>
        <w:t>adminstation back to its original configuration</w:t>
      </w:r>
    </w:p>
    <w:p w14:paraId="46E76202" w14:textId="27D866BD" w:rsidR="001977CE" w:rsidRPr="001977CE" w:rsidRDefault="00AC10AC" w:rsidP="001977CE">
      <w:pPr>
        <w:rPr>
          <w:lang w:val="en-US"/>
        </w:rPr>
      </w:pPr>
      <w:r>
        <w:rPr>
          <w:lang w:val="en-US"/>
        </w:rPr>
        <w:t xml:space="preserve"> </w:t>
      </w:r>
    </w:p>
    <w:p w14:paraId="38B9E1D5" w14:textId="5754DFF0" w:rsidR="001977CE" w:rsidRDefault="000445C2" w:rsidP="001977CE">
      <w:pPr>
        <w:pStyle w:val="Heading1"/>
      </w:pPr>
      <w:r>
        <w:t>Implementing VLANs in the “switch”</w:t>
      </w:r>
      <w:r w:rsidR="00B5534C">
        <w:t xml:space="preserve"> device</w:t>
      </w:r>
    </w:p>
    <w:p w14:paraId="726A8F12" w14:textId="7CFF9ED8" w:rsidR="00542DB3" w:rsidRDefault="00542DB3" w:rsidP="00FD7D51">
      <w:pPr>
        <w:rPr>
          <w:lang w:val="en-US"/>
        </w:rPr>
      </w:pPr>
    </w:p>
    <w:p w14:paraId="37A9E6E2" w14:textId="77777777" w:rsidR="00440113" w:rsidRDefault="00C95FD4" w:rsidP="00FD7D51">
      <w:pPr>
        <w:rPr>
          <w:lang w:val="en-US"/>
        </w:rPr>
      </w:pPr>
      <w:r>
        <w:rPr>
          <w:lang w:val="en-US"/>
        </w:rPr>
        <w:t>As a first step, we’ll document how we will implement the VLANs in our network.</w:t>
      </w:r>
    </w:p>
    <w:p w14:paraId="39AF2A82" w14:textId="77777777" w:rsidR="00440113" w:rsidRDefault="00440113" w:rsidP="00FD7D51">
      <w:pPr>
        <w:rPr>
          <w:lang w:val="en-US"/>
        </w:rPr>
      </w:pPr>
    </w:p>
    <w:p w14:paraId="415A0491" w14:textId="291C1709" w:rsidR="00591452" w:rsidRDefault="09F55972" w:rsidP="00440113">
      <w:pPr>
        <w:pStyle w:val="ListParagraph"/>
        <w:numPr>
          <w:ilvl w:val="0"/>
          <w:numId w:val="36"/>
        </w:numPr>
      </w:pPr>
      <w:r w:rsidRPr="009F6A34">
        <w:rPr>
          <w:lang w:val="en-US"/>
        </w:rPr>
        <w:lastRenderedPageBreak/>
        <w:t xml:space="preserve">In what follows, we will use the </w:t>
      </w:r>
      <w:r w:rsidR="00440113" w:rsidRPr="009F6A34">
        <w:rPr>
          <w:lang w:val="en-US"/>
        </w:rPr>
        <w:t>VLAN id number</w:t>
      </w:r>
      <w:r w:rsidR="47F5F66D" w:rsidRPr="009F6A34">
        <w:rPr>
          <w:lang w:val="en-US"/>
        </w:rPr>
        <w:t>s</w:t>
      </w:r>
      <w:r w:rsidR="00440113" w:rsidRPr="009F6A34">
        <w:rPr>
          <w:lang w:val="en-US"/>
        </w:rPr>
        <w:t xml:space="preserve"> </w:t>
      </w:r>
      <w:r w:rsidR="50FBA5DB" w:rsidRPr="009F6A34">
        <w:rPr>
          <w:lang w:val="en-US"/>
        </w:rPr>
        <w:t xml:space="preserve">10,20 and 30 for the </w:t>
      </w:r>
      <w:r w:rsidR="5CC487FA" w:rsidRPr="009F6A34">
        <w:rPr>
          <w:lang w:val="en-US"/>
        </w:rPr>
        <w:t xml:space="preserve">previously defined </w:t>
      </w:r>
      <w:r w:rsidR="00440113" w:rsidRPr="009F6A34">
        <w:rPr>
          <w:lang w:val="en-US"/>
        </w:rPr>
        <w:t>subnet</w:t>
      </w:r>
      <w:r w:rsidR="0B23F243" w:rsidRPr="009F6A34">
        <w:rPr>
          <w:lang w:val="en-US"/>
        </w:rPr>
        <w:t>s</w:t>
      </w:r>
      <w:r w:rsidR="761AAE53" w:rsidRPr="009F6A34">
        <w:rPr>
          <w:lang w:val="en-US"/>
        </w:rPr>
        <w:t xml:space="preserve">.  </w:t>
      </w:r>
      <w:r w:rsidR="16F8742E" w:rsidRPr="009F6A34">
        <w:rPr>
          <w:lang w:val="en-US"/>
        </w:rPr>
        <w:t>Unused ports will be assigned to an unused VLAN id (typically id 666), called the “black hole” VLAN.</w:t>
      </w:r>
      <w:r w:rsidR="33630D71" w:rsidRPr="009F6A34">
        <w:rPr>
          <w:lang w:val="en-US"/>
        </w:rPr>
        <w:t xml:space="preserve"> </w:t>
      </w:r>
      <w:r w:rsidR="42495AED">
        <w:t xml:space="preserve">Complete </w:t>
      </w:r>
      <w:proofErr w:type="spellStart"/>
      <w:r w:rsidR="42495AED">
        <w:t>the</w:t>
      </w:r>
      <w:proofErr w:type="spellEnd"/>
      <w:r w:rsidR="42495AED">
        <w:t xml:space="preserve"> </w:t>
      </w:r>
      <w:proofErr w:type="spellStart"/>
      <w:r w:rsidR="42495AED">
        <w:t>following</w:t>
      </w:r>
      <w:proofErr w:type="spellEnd"/>
      <w:r w:rsidR="42495AED">
        <w:t xml:space="preserve"> </w:t>
      </w:r>
      <w:r w:rsidR="42495AED" w:rsidRPr="2E3CB691">
        <w:rPr>
          <w:b/>
          <w:bCs/>
        </w:rPr>
        <w:t xml:space="preserve">VLAN </w:t>
      </w:r>
      <w:proofErr w:type="spellStart"/>
      <w:r w:rsidR="42495AED" w:rsidRPr="2E3CB691">
        <w:rPr>
          <w:b/>
          <w:bCs/>
        </w:rPr>
        <w:t>table</w:t>
      </w:r>
      <w:proofErr w:type="spellEnd"/>
      <w:r w:rsidR="42495AED">
        <w:t>:</w:t>
      </w:r>
    </w:p>
    <w:p w14:paraId="331BEE30" w14:textId="77777777" w:rsidR="00440113" w:rsidRPr="00440113" w:rsidRDefault="00440113" w:rsidP="00440113">
      <w:pPr>
        <w:pStyle w:val="ListParagraph"/>
      </w:pPr>
    </w:p>
    <w:tbl>
      <w:tblPr>
        <w:tblW w:w="84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888"/>
        <w:gridCol w:w="1802"/>
        <w:gridCol w:w="851"/>
        <w:gridCol w:w="2098"/>
      </w:tblGrid>
      <w:tr w:rsidR="008D00D3" w:rsidRPr="000006D2" w14:paraId="4DEFC1C8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44C8F5" w:themeColor="accent1"/>
              <w:left w:val="single" w:sz="6" w:space="0" w:color="44C8F5" w:themeColor="accent1"/>
              <w:bottom w:val="single" w:sz="6" w:space="0" w:color="44C8F5" w:themeColor="accent1"/>
              <w:right w:val="nil"/>
            </w:tcBorders>
            <w:shd w:val="clear" w:color="auto" w:fill="44C8F5" w:themeFill="accent1"/>
          </w:tcPr>
          <w:p w14:paraId="3CB2E5DD" w14:textId="395D6844" w:rsidR="008D00D3" w:rsidRPr="000006D2" w:rsidRDefault="008D00D3" w:rsidP="008D00D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VLAN </w:t>
            </w:r>
            <w:r w:rsidR="000238D2">
              <w:rPr>
                <w:b/>
                <w:bCs/>
                <w:lang w:val="en-US"/>
              </w:rPr>
              <w:t>id</w:t>
            </w:r>
          </w:p>
        </w:tc>
        <w:tc>
          <w:tcPr>
            <w:tcW w:w="2888" w:type="dxa"/>
            <w:tcBorders>
              <w:top w:val="single" w:sz="6" w:space="0" w:color="44C8F5" w:themeColor="accent1"/>
              <w:left w:val="single" w:sz="6" w:space="0" w:color="44C8F5" w:themeColor="accent1"/>
              <w:bottom w:val="single" w:sz="6" w:space="0" w:color="44C8F5" w:themeColor="accent1"/>
              <w:right w:val="nil"/>
            </w:tcBorders>
            <w:shd w:val="clear" w:color="auto" w:fill="44C8F5" w:themeFill="accent1"/>
            <w:hideMark/>
          </w:tcPr>
          <w:p w14:paraId="2033D773" w14:textId="0FCC6005" w:rsidR="008D00D3" w:rsidRPr="000006D2" w:rsidRDefault="008D00D3" w:rsidP="000006D2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VLAN/</w:t>
            </w:r>
            <w:r w:rsidRPr="000006D2">
              <w:rPr>
                <w:b/>
                <w:bCs/>
                <w:lang w:val="en-US"/>
              </w:rPr>
              <w:t>Subnet name</w:t>
            </w:r>
            <w:r w:rsidRPr="000006D2">
              <w:rPr>
                <w:b/>
                <w:bCs/>
              </w:rPr>
              <w:t> </w:t>
            </w:r>
          </w:p>
        </w:tc>
        <w:tc>
          <w:tcPr>
            <w:tcW w:w="1802" w:type="dxa"/>
            <w:tcBorders>
              <w:top w:val="single" w:sz="6" w:space="0" w:color="44C8F5" w:themeColor="accent1"/>
              <w:left w:val="nil"/>
              <w:bottom w:val="single" w:sz="6" w:space="0" w:color="44C8F5" w:themeColor="accent1"/>
              <w:right w:val="nil"/>
            </w:tcBorders>
            <w:shd w:val="clear" w:color="auto" w:fill="44C8F5" w:themeFill="accent1"/>
            <w:hideMark/>
          </w:tcPr>
          <w:p w14:paraId="7FDD2BE4" w14:textId="77777777" w:rsidR="008D00D3" w:rsidRPr="000006D2" w:rsidRDefault="008D00D3" w:rsidP="000006D2">
            <w:pPr>
              <w:rPr>
                <w:b/>
                <w:bCs/>
              </w:rPr>
            </w:pPr>
            <w:r w:rsidRPr="000006D2">
              <w:rPr>
                <w:b/>
                <w:bCs/>
                <w:lang w:val="en-US"/>
              </w:rPr>
              <w:t>Network address</w:t>
            </w:r>
            <w:r w:rsidRPr="000006D2">
              <w:rPr>
                <w:b/>
                <w:bCs/>
              </w:rPr>
              <w:t> </w:t>
            </w:r>
          </w:p>
        </w:tc>
        <w:tc>
          <w:tcPr>
            <w:tcW w:w="851" w:type="dxa"/>
            <w:tcBorders>
              <w:top w:val="single" w:sz="6" w:space="0" w:color="44C8F5" w:themeColor="accent1"/>
              <w:left w:val="nil"/>
              <w:bottom w:val="single" w:sz="6" w:space="0" w:color="44C8F5" w:themeColor="accent1"/>
              <w:right w:val="nil"/>
            </w:tcBorders>
            <w:shd w:val="clear" w:color="auto" w:fill="44C8F5" w:themeFill="accent1"/>
            <w:hideMark/>
          </w:tcPr>
          <w:p w14:paraId="62E9D737" w14:textId="77777777" w:rsidR="008D00D3" w:rsidRPr="000006D2" w:rsidRDefault="008D00D3" w:rsidP="000006D2">
            <w:pPr>
              <w:rPr>
                <w:b/>
                <w:bCs/>
              </w:rPr>
            </w:pPr>
            <w:r w:rsidRPr="000006D2">
              <w:rPr>
                <w:b/>
                <w:bCs/>
                <w:lang w:val="en-US"/>
              </w:rPr>
              <w:t>prefix</w:t>
            </w:r>
            <w:r w:rsidRPr="000006D2">
              <w:rPr>
                <w:b/>
                <w:bCs/>
              </w:rPr>
              <w:t> </w:t>
            </w:r>
          </w:p>
        </w:tc>
        <w:tc>
          <w:tcPr>
            <w:tcW w:w="2098" w:type="dxa"/>
            <w:tcBorders>
              <w:top w:val="single" w:sz="6" w:space="0" w:color="44C8F5" w:themeColor="accent1"/>
              <w:left w:val="nil"/>
              <w:bottom w:val="single" w:sz="6" w:space="0" w:color="44C8F5" w:themeColor="accent1"/>
              <w:right w:val="single" w:sz="6" w:space="0" w:color="44C8F5" w:themeColor="accent1"/>
            </w:tcBorders>
            <w:shd w:val="clear" w:color="auto" w:fill="44C8F5" w:themeFill="accent1"/>
            <w:hideMark/>
          </w:tcPr>
          <w:p w14:paraId="3FF24FE4" w14:textId="77777777" w:rsidR="008D00D3" w:rsidRPr="000006D2" w:rsidRDefault="008D00D3" w:rsidP="000006D2">
            <w:pPr>
              <w:rPr>
                <w:b/>
                <w:bCs/>
              </w:rPr>
            </w:pPr>
            <w:r w:rsidRPr="000006D2">
              <w:rPr>
                <w:b/>
                <w:bCs/>
                <w:lang w:val="en-US"/>
              </w:rPr>
              <w:t>netmask</w:t>
            </w:r>
            <w:r w:rsidRPr="000006D2">
              <w:rPr>
                <w:b/>
                <w:bCs/>
              </w:rPr>
              <w:t> </w:t>
            </w:r>
          </w:p>
        </w:tc>
      </w:tr>
      <w:tr w:rsidR="008D00D3" w:rsidRPr="000006D2" w14:paraId="01C3F6F9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3125FD14" w14:textId="3679E612" w:rsidR="008D00D3" w:rsidRPr="000006D2" w:rsidRDefault="30A95B0A" w:rsidP="5753D518">
            <w:pPr>
              <w:rPr>
                <w:b/>
                <w:bCs/>
                <w:lang w:val="en-US"/>
              </w:rPr>
            </w:pPr>
            <w:r w:rsidRPr="2E3CB691">
              <w:rPr>
                <w:b/>
                <w:bCs/>
                <w:lang w:val="en-US"/>
              </w:rPr>
              <w:t>10</w:t>
            </w: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01E9FB57" w14:textId="0DCD0251" w:rsidR="008D00D3" w:rsidRPr="000006D2" w:rsidRDefault="15E7BD60" w:rsidP="000006D2">
            <w:pPr>
              <w:rPr>
                <w:b/>
                <w:bCs/>
              </w:rPr>
            </w:pPr>
            <w:r w:rsidRPr="2E3CB691">
              <w:rPr>
                <w:b/>
                <w:bCs/>
              </w:rPr>
              <w:t> </w:t>
            </w:r>
            <w:r w:rsidR="55ABB620" w:rsidRPr="2E3CB691">
              <w:rPr>
                <w:b/>
                <w:bCs/>
              </w:rPr>
              <w:t>Workstations</w:t>
            </w:r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085BD861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4688B551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05A0B81D" w14:textId="77777777" w:rsidR="008D00D3" w:rsidRPr="000006D2" w:rsidRDefault="008D00D3" w:rsidP="000006D2">
            <w:r w:rsidRPr="000006D2">
              <w:t> </w:t>
            </w:r>
          </w:p>
        </w:tc>
      </w:tr>
      <w:tr w:rsidR="008D00D3" w:rsidRPr="000006D2" w14:paraId="63B36702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412B4292" w14:textId="0BDCA724" w:rsidR="008D00D3" w:rsidRPr="000006D2" w:rsidRDefault="4D4417EB" w:rsidP="000006D2">
            <w:pPr>
              <w:rPr>
                <w:b/>
                <w:bCs/>
              </w:rPr>
            </w:pPr>
            <w:r w:rsidRPr="2E3CB691">
              <w:rPr>
                <w:b/>
                <w:bCs/>
              </w:rPr>
              <w:t>20</w:t>
            </w: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55E6580B" w14:textId="6C3885DB" w:rsidR="008D00D3" w:rsidRPr="000006D2" w:rsidRDefault="15E7BD60" w:rsidP="000006D2">
            <w:pPr>
              <w:rPr>
                <w:b/>
                <w:bCs/>
              </w:rPr>
            </w:pPr>
            <w:r w:rsidRPr="2E3CB691">
              <w:rPr>
                <w:b/>
                <w:bCs/>
              </w:rPr>
              <w:t> </w:t>
            </w:r>
            <w:proofErr w:type="spellStart"/>
            <w:r w:rsidR="49BEF2A1" w:rsidRPr="2E3CB691">
              <w:rPr>
                <w:b/>
                <w:bCs/>
              </w:rPr>
              <w:t>Admin</w:t>
            </w:r>
            <w:proofErr w:type="spellEnd"/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00CC7093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3E0761F6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3C45FACD" w14:textId="77777777" w:rsidR="008D00D3" w:rsidRPr="000006D2" w:rsidRDefault="008D00D3" w:rsidP="000006D2">
            <w:r w:rsidRPr="000006D2">
              <w:t> </w:t>
            </w:r>
          </w:p>
        </w:tc>
      </w:tr>
      <w:tr w:rsidR="008D00D3" w:rsidRPr="000006D2" w14:paraId="03254577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0B9AEE02" w14:textId="1805E23E" w:rsidR="008D00D3" w:rsidRPr="000006D2" w:rsidRDefault="7F0B0F7E" w:rsidP="000006D2">
            <w:pPr>
              <w:rPr>
                <w:b/>
                <w:bCs/>
              </w:rPr>
            </w:pPr>
            <w:r w:rsidRPr="2E3CB691">
              <w:rPr>
                <w:b/>
                <w:bCs/>
              </w:rPr>
              <w:t>30</w:t>
            </w: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74839E13" w14:textId="6788BE86" w:rsidR="008D00D3" w:rsidRPr="000006D2" w:rsidRDefault="15E7BD60" w:rsidP="000006D2">
            <w:pPr>
              <w:rPr>
                <w:b/>
                <w:bCs/>
              </w:rPr>
            </w:pPr>
            <w:r w:rsidRPr="2E3CB691">
              <w:rPr>
                <w:b/>
                <w:bCs/>
              </w:rPr>
              <w:t> </w:t>
            </w:r>
            <w:r w:rsidR="7B74EA72" w:rsidRPr="2E3CB691">
              <w:rPr>
                <w:b/>
                <w:bCs/>
              </w:rPr>
              <w:t>DMZ</w:t>
            </w:r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785443BF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53B7F889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  <w:hideMark/>
          </w:tcPr>
          <w:p w14:paraId="53C68D3D" w14:textId="77777777" w:rsidR="008D00D3" w:rsidRPr="000006D2" w:rsidRDefault="008D00D3" w:rsidP="000006D2">
            <w:r w:rsidRPr="000006D2">
              <w:t> </w:t>
            </w:r>
          </w:p>
        </w:tc>
      </w:tr>
      <w:tr w:rsidR="008D00D3" w:rsidRPr="000006D2" w14:paraId="50BD4D61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779FD72A" w14:textId="582518DB" w:rsidR="008D00D3" w:rsidRPr="000006D2" w:rsidRDefault="78423145" w:rsidP="000006D2">
            <w:pPr>
              <w:rPr>
                <w:b/>
                <w:bCs/>
              </w:rPr>
            </w:pPr>
            <w:r w:rsidRPr="2E3CB691">
              <w:rPr>
                <w:b/>
                <w:bCs/>
              </w:rPr>
              <w:t>666</w:t>
            </w: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47E693B6" w14:textId="30EA095D" w:rsidR="008D00D3" w:rsidRPr="000006D2" w:rsidRDefault="15E7BD60" w:rsidP="000006D2">
            <w:pPr>
              <w:rPr>
                <w:b/>
                <w:bCs/>
              </w:rPr>
            </w:pPr>
            <w:r w:rsidRPr="2E3CB691">
              <w:rPr>
                <w:b/>
                <w:bCs/>
              </w:rPr>
              <w:t> </w:t>
            </w:r>
            <w:r w:rsidR="14B81055" w:rsidRPr="2E3CB691">
              <w:rPr>
                <w:b/>
                <w:bCs/>
              </w:rPr>
              <w:t>Blackhole</w:t>
            </w:r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73BD90C5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4A67DCBD" w14:textId="77777777" w:rsidR="008D00D3" w:rsidRPr="000006D2" w:rsidRDefault="008D00D3" w:rsidP="000006D2">
            <w:r w:rsidRPr="000006D2">
              <w:t> </w:t>
            </w: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hideMark/>
          </w:tcPr>
          <w:p w14:paraId="0D8C0C37" w14:textId="77777777" w:rsidR="008D00D3" w:rsidRPr="000006D2" w:rsidRDefault="008D00D3" w:rsidP="000006D2">
            <w:r w:rsidRPr="000006D2">
              <w:t> </w:t>
            </w:r>
          </w:p>
        </w:tc>
      </w:tr>
    </w:tbl>
    <w:p w14:paraId="2CAC710E" w14:textId="7AFF3796" w:rsidR="00591452" w:rsidRDefault="00971535" w:rsidP="00971535">
      <w:pPr>
        <w:pStyle w:val="Caption"/>
        <w:rPr>
          <w:lang w:val="en-US"/>
        </w:rPr>
      </w:pPr>
      <w:bookmarkStart w:id="7" w:name="_Ref179176241"/>
      <w:bookmarkStart w:id="8" w:name="_Ref179176229"/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5753D518">
        <w:rPr>
          <w:noProof/>
        </w:rPr>
        <w:t>2</w:t>
      </w:r>
      <w:r>
        <w:fldChar w:fldCharType="end"/>
      </w:r>
      <w:bookmarkEnd w:id="7"/>
      <w:r>
        <w:t xml:space="preserve"> </w:t>
      </w:r>
      <w:r w:rsidR="00591452" w:rsidRPr="5753D518">
        <w:rPr>
          <w:lang w:val="en-US"/>
        </w:rPr>
        <w:t>VLAN/Subnet table</w:t>
      </w:r>
      <w:bookmarkEnd w:id="8"/>
    </w:p>
    <w:p w14:paraId="368800A3" w14:textId="4FE49A0D" w:rsidR="5753D518" w:rsidRDefault="5753D518" w:rsidP="5753D518">
      <w:pPr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43"/>
        <w:gridCol w:w="2888"/>
        <w:gridCol w:w="1802"/>
        <w:gridCol w:w="851"/>
        <w:gridCol w:w="2098"/>
      </w:tblGrid>
      <w:tr w:rsidR="5753D518" w14:paraId="78233ED2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44C8F5" w:themeColor="accent1"/>
              <w:left w:val="single" w:sz="6" w:space="0" w:color="44C8F5" w:themeColor="accent1"/>
              <w:bottom w:val="single" w:sz="6" w:space="0" w:color="44C8F5" w:themeColor="accent1"/>
              <w:right w:val="nil"/>
            </w:tcBorders>
            <w:shd w:val="clear" w:color="auto" w:fill="44C8F5" w:themeFill="accent1"/>
          </w:tcPr>
          <w:p w14:paraId="6F5BE307" w14:textId="03035D81" w:rsidR="5753D518" w:rsidRDefault="5753D518" w:rsidP="5753D518">
            <w:pPr>
              <w:pStyle w:val="Solutions"/>
              <w:rPr>
                <w:b/>
                <w:bCs/>
              </w:rPr>
            </w:pPr>
          </w:p>
        </w:tc>
        <w:tc>
          <w:tcPr>
            <w:tcW w:w="2888" w:type="dxa"/>
            <w:tcBorders>
              <w:top w:val="single" w:sz="6" w:space="0" w:color="44C8F5" w:themeColor="accent1"/>
              <w:left w:val="single" w:sz="6" w:space="0" w:color="44C8F5" w:themeColor="accent1"/>
              <w:bottom w:val="single" w:sz="6" w:space="0" w:color="44C8F5" w:themeColor="accent1"/>
              <w:right w:val="nil"/>
            </w:tcBorders>
            <w:shd w:val="clear" w:color="auto" w:fill="44C8F5" w:themeFill="accent1"/>
          </w:tcPr>
          <w:p w14:paraId="05C1C0D1" w14:textId="3326C9C6" w:rsidR="5753D518" w:rsidRDefault="5753D518" w:rsidP="5753D518">
            <w:pPr>
              <w:pStyle w:val="Solutions"/>
              <w:rPr>
                <w:b/>
                <w:bCs/>
              </w:rPr>
            </w:pPr>
          </w:p>
        </w:tc>
        <w:tc>
          <w:tcPr>
            <w:tcW w:w="1802" w:type="dxa"/>
            <w:tcBorders>
              <w:top w:val="single" w:sz="6" w:space="0" w:color="44C8F5" w:themeColor="accent1"/>
              <w:left w:val="nil"/>
              <w:bottom w:val="single" w:sz="6" w:space="0" w:color="44C8F5" w:themeColor="accent1"/>
              <w:right w:val="nil"/>
            </w:tcBorders>
            <w:shd w:val="clear" w:color="auto" w:fill="44C8F5" w:themeFill="accent1"/>
          </w:tcPr>
          <w:p w14:paraId="44AC9716" w14:textId="72177557" w:rsidR="5753D518" w:rsidRDefault="5753D518" w:rsidP="5753D518">
            <w:pPr>
              <w:pStyle w:val="Solutions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44C8F5" w:themeColor="accent1"/>
              <w:left w:val="nil"/>
              <w:bottom w:val="single" w:sz="6" w:space="0" w:color="44C8F5" w:themeColor="accent1"/>
              <w:right w:val="nil"/>
            </w:tcBorders>
            <w:shd w:val="clear" w:color="auto" w:fill="44C8F5" w:themeFill="accent1"/>
          </w:tcPr>
          <w:p w14:paraId="30993AF9" w14:textId="08FD753B" w:rsidR="5753D518" w:rsidRDefault="5753D518" w:rsidP="5753D518">
            <w:pPr>
              <w:pStyle w:val="Solutions"/>
              <w:rPr>
                <w:b/>
                <w:bCs/>
              </w:rPr>
            </w:pPr>
          </w:p>
        </w:tc>
        <w:tc>
          <w:tcPr>
            <w:tcW w:w="2098" w:type="dxa"/>
            <w:tcBorders>
              <w:top w:val="single" w:sz="6" w:space="0" w:color="44C8F5" w:themeColor="accent1"/>
              <w:left w:val="nil"/>
              <w:bottom w:val="single" w:sz="6" w:space="0" w:color="44C8F5" w:themeColor="accent1"/>
              <w:right w:val="single" w:sz="6" w:space="0" w:color="44C8F5" w:themeColor="accent1"/>
            </w:tcBorders>
            <w:shd w:val="clear" w:color="auto" w:fill="44C8F5" w:themeFill="accent1"/>
          </w:tcPr>
          <w:p w14:paraId="615E47FA" w14:textId="7E871E30" w:rsidR="5753D518" w:rsidRDefault="5753D518" w:rsidP="5753D518">
            <w:pPr>
              <w:pStyle w:val="Solutions"/>
              <w:rPr>
                <w:b/>
                <w:bCs/>
              </w:rPr>
            </w:pPr>
          </w:p>
        </w:tc>
      </w:tr>
      <w:tr w:rsidR="5753D518" w14:paraId="596282E3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70E3CBF5" w14:textId="209E1BC3" w:rsidR="29FB0637" w:rsidRDefault="29FB0637" w:rsidP="5753D518">
            <w:pPr>
              <w:pStyle w:val="Solutions"/>
            </w:pP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1E109874" w14:textId="6C9BD949" w:rsidR="5753D518" w:rsidRDefault="5753D518" w:rsidP="5753D518">
            <w:pPr>
              <w:pStyle w:val="Solutions"/>
            </w:pPr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76E1225C" w14:textId="31EBB05E" w:rsidR="5753D518" w:rsidRDefault="5753D518" w:rsidP="5753D518">
            <w:pPr>
              <w:pStyle w:val="Solutions"/>
            </w:pP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61AA7FFB" w14:textId="39D9E0E3" w:rsidR="5753D518" w:rsidRDefault="5753D518" w:rsidP="5753D518">
            <w:pPr>
              <w:pStyle w:val="Solutions"/>
            </w:pP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1D76FAB8" w14:textId="76953D07" w:rsidR="5753D518" w:rsidRDefault="5753D518" w:rsidP="5753D518">
            <w:pPr>
              <w:pStyle w:val="Solutions"/>
            </w:pPr>
          </w:p>
        </w:tc>
      </w:tr>
      <w:tr w:rsidR="5753D518" w14:paraId="4A13D26E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451C5D49" w14:textId="56532A35" w:rsidR="5DDACAE4" w:rsidRDefault="5DDACAE4" w:rsidP="5753D518">
            <w:pPr>
              <w:pStyle w:val="Solutions"/>
            </w:pP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0DFE658C" w14:textId="4F87060D" w:rsidR="5753D518" w:rsidRDefault="5753D518" w:rsidP="5753D518">
            <w:pPr>
              <w:pStyle w:val="Solutions"/>
              <w:rPr>
                <w:b/>
                <w:bCs/>
              </w:rPr>
            </w:pPr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0726B404" w14:textId="09FFEF8D" w:rsidR="5753D518" w:rsidRDefault="5753D518" w:rsidP="5753D518">
            <w:pPr>
              <w:pStyle w:val="Solutions"/>
            </w:pP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2C7256BF" w14:textId="3A95AAFF" w:rsidR="5753D518" w:rsidRDefault="5753D518" w:rsidP="5753D518">
            <w:pPr>
              <w:pStyle w:val="Solutions"/>
            </w:pP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4643D512" w14:textId="1ACDCA03" w:rsidR="5753D518" w:rsidRDefault="5753D518" w:rsidP="5753D518">
            <w:pPr>
              <w:pStyle w:val="Solutions"/>
            </w:pPr>
          </w:p>
        </w:tc>
      </w:tr>
      <w:tr w:rsidR="5753D518" w14:paraId="50476D6B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47BD2AFF" w14:textId="63CB929B" w:rsidR="2C7DB71B" w:rsidRDefault="2C7DB71B" w:rsidP="5753D518">
            <w:pPr>
              <w:pStyle w:val="Solutions"/>
            </w:pP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13706326" w14:textId="13C42305" w:rsidR="5753D518" w:rsidRDefault="5753D518" w:rsidP="5753D518">
            <w:pPr>
              <w:pStyle w:val="Solutions"/>
            </w:pPr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6D7E2FBD" w14:textId="66804111" w:rsidR="5753D518" w:rsidRDefault="5753D518" w:rsidP="5753D518">
            <w:pPr>
              <w:pStyle w:val="Solutions"/>
            </w:pP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12D02DAB" w14:textId="614D299A" w:rsidR="5753D518" w:rsidRDefault="5753D518" w:rsidP="5753D518">
            <w:pPr>
              <w:pStyle w:val="Solutions"/>
            </w:pP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  <w:shd w:val="clear" w:color="auto" w:fill="D9F3FD" w:themeFill="accent1" w:themeFillTint="33"/>
          </w:tcPr>
          <w:p w14:paraId="6E9A4BCE" w14:textId="6841DF85" w:rsidR="5753D518" w:rsidRDefault="5753D518" w:rsidP="5753D518">
            <w:pPr>
              <w:pStyle w:val="Solutions"/>
            </w:pPr>
          </w:p>
        </w:tc>
      </w:tr>
      <w:tr w:rsidR="5753D518" w14:paraId="6AC17109" w14:textId="77777777" w:rsidTr="2E3CB691">
        <w:trPr>
          <w:trHeight w:val="300"/>
        </w:trPr>
        <w:tc>
          <w:tcPr>
            <w:tcW w:w="843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0ED265D7" w14:textId="4228E4B5" w:rsidR="5753D518" w:rsidRDefault="5753D518" w:rsidP="5753D518">
            <w:pPr>
              <w:pStyle w:val="Solutions"/>
            </w:pPr>
          </w:p>
        </w:tc>
        <w:tc>
          <w:tcPr>
            <w:tcW w:w="288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5003FB40" w14:textId="35DAC31B" w:rsidR="5753D518" w:rsidRDefault="5753D518" w:rsidP="5753D518">
            <w:pPr>
              <w:pStyle w:val="Solutions"/>
              <w:rPr>
                <w:b/>
                <w:bCs/>
              </w:rPr>
            </w:pPr>
          </w:p>
        </w:tc>
        <w:tc>
          <w:tcPr>
            <w:tcW w:w="1802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01C774A6" w14:textId="247BA400" w:rsidR="5753D518" w:rsidRDefault="5753D518" w:rsidP="5753D518">
            <w:pPr>
              <w:pStyle w:val="Solutions"/>
            </w:pPr>
          </w:p>
        </w:tc>
        <w:tc>
          <w:tcPr>
            <w:tcW w:w="851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614913C1" w14:textId="364F4887" w:rsidR="5753D518" w:rsidRDefault="5753D518" w:rsidP="5753D518">
            <w:pPr>
              <w:pStyle w:val="Solutions"/>
            </w:pPr>
          </w:p>
        </w:tc>
        <w:tc>
          <w:tcPr>
            <w:tcW w:w="2098" w:type="dxa"/>
            <w:tcBorders>
              <w:top w:val="single" w:sz="6" w:space="0" w:color="8EDDF9" w:themeColor="accent1" w:themeTint="99"/>
              <w:left w:val="single" w:sz="6" w:space="0" w:color="8EDDF9" w:themeColor="accent1" w:themeTint="99"/>
              <w:bottom w:val="single" w:sz="6" w:space="0" w:color="8EDDF9" w:themeColor="accent1" w:themeTint="99"/>
              <w:right w:val="single" w:sz="6" w:space="0" w:color="8EDDF9" w:themeColor="accent1" w:themeTint="99"/>
            </w:tcBorders>
          </w:tcPr>
          <w:p w14:paraId="40CD1E0C" w14:textId="1A9E232F" w:rsidR="5753D518" w:rsidRDefault="5753D518" w:rsidP="5753D518">
            <w:pPr>
              <w:pStyle w:val="Solutions"/>
            </w:pPr>
          </w:p>
        </w:tc>
      </w:tr>
    </w:tbl>
    <w:p w14:paraId="50E9530E" w14:textId="0315BD4C" w:rsidR="5753D518" w:rsidRDefault="5753D518" w:rsidP="5753D518">
      <w:pPr>
        <w:rPr>
          <w:lang w:val="en-US"/>
        </w:rPr>
      </w:pPr>
    </w:p>
    <w:p w14:paraId="66305682" w14:textId="7C8F3EF2" w:rsidR="00682D52" w:rsidRPr="009D7431" w:rsidRDefault="00270DAF" w:rsidP="009D7431">
      <w:pPr>
        <w:pStyle w:val="ListParagraph"/>
        <w:numPr>
          <w:ilvl w:val="0"/>
          <w:numId w:val="36"/>
        </w:numPr>
      </w:pPr>
      <w:r w:rsidRPr="009F6A34">
        <w:rPr>
          <w:lang w:val="en-US"/>
        </w:rPr>
        <w:t>Because VLANs work on OSI layer 2</w:t>
      </w:r>
      <w:r w:rsidR="006A659E" w:rsidRPr="009F6A34">
        <w:rPr>
          <w:lang w:val="en-US"/>
        </w:rPr>
        <w:t>, configuration of the VLANs will not happen on the IP level (OSI layer 3)</w:t>
      </w:r>
      <w:r w:rsidR="00F458A9" w:rsidRPr="009F6A34">
        <w:rPr>
          <w:lang w:val="en-US"/>
        </w:rPr>
        <w:t>, but</w:t>
      </w:r>
      <w:r w:rsidR="00A47533" w:rsidRPr="009F6A34">
        <w:rPr>
          <w:lang w:val="en-US"/>
        </w:rPr>
        <w:t xml:space="preserve"> VLANs will be </w:t>
      </w:r>
      <w:r w:rsidR="00A23C70" w:rsidRPr="009F6A34">
        <w:rPr>
          <w:lang w:val="en-US"/>
        </w:rPr>
        <w:t xml:space="preserve">assigned to the physical ports of the </w:t>
      </w:r>
      <w:r w:rsidR="008C7AE1" w:rsidRPr="009F6A34">
        <w:rPr>
          <w:lang w:val="en-US"/>
        </w:rPr>
        <w:t xml:space="preserve">switch. Use </w:t>
      </w:r>
      <w:r w:rsidR="00BE701B" w:rsidRPr="009D7431">
        <w:fldChar w:fldCharType="begin"/>
      </w:r>
      <w:r w:rsidR="00BE701B" w:rsidRPr="009F6A34">
        <w:rPr>
          <w:lang w:val="en-US"/>
        </w:rPr>
        <w:instrText xml:space="preserve"> REF _Ref179176211 \h </w:instrText>
      </w:r>
      <w:r w:rsidR="009D7431" w:rsidRPr="009F6A34">
        <w:rPr>
          <w:lang w:val="en-US"/>
        </w:rPr>
        <w:instrText xml:space="preserve"> \* MERGEFORMAT </w:instrText>
      </w:r>
      <w:r w:rsidR="00BE701B" w:rsidRPr="009D7431">
        <w:fldChar w:fldCharType="separate"/>
      </w:r>
      <w:r w:rsidR="00BE701B" w:rsidRPr="009F6A34">
        <w:rPr>
          <w:lang w:val="en-US"/>
        </w:rPr>
        <w:t>Figure 1</w:t>
      </w:r>
      <w:r w:rsidR="00BE701B" w:rsidRPr="009D7431">
        <w:fldChar w:fldCharType="end"/>
      </w:r>
      <w:r w:rsidR="009D7431" w:rsidRPr="009F6A34">
        <w:rPr>
          <w:lang w:val="en-US"/>
        </w:rPr>
        <w:t xml:space="preserve">, </w:t>
      </w:r>
      <w:r w:rsidR="009D7431" w:rsidRPr="009D7431">
        <w:fldChar w:fldCharType="begin"/>
      </w:r>
      <w:r w:rsidR="009D7431" w:rsidRPr="009F6A34">
        <w:rPr>
          <w:lang w:val="en-US"/>
        </w:rPr>
        <w:instrText xml:space="preserve"> REF _Ref179176315 \h  \* MERGEFORMAT </w:instrText>
      </w:r>
      <w:r w:rsidR="009D7431" w:rsidRPr="009D7431">
        <w:fldChar w:fldCharType="separate"/>
      </w:r>
      <w:r w:rsidR="009D7431" w:rsidRPr="009F6A34">
        <w:rPr>
          <w:lang w:val="en-US"/>
        </w:rPr>
        <w:t>Table 1</w:t>
      </w:r>
      <w:r w:rsidR="009D7431" w:rsidRPr="009D7431">
        <w:fldChar w:fldCharType="end"/>
      </w:r>
      <w:r w:rsidR="00BE701B" w:rsidRPr="009F6A34">
        <w:rPr>
          <w:lang w:val="en-US"/>
        </w:rPr>
        <w:t xml:space="preserve"> and </w:t>
      </w:r>
      <w:r w:rsidR="00F63F64" w:rsidRPr="009D7431">
        <w:fldChar w:fldCharType="begin"/>
      </w:r>
      <w:r w:rsidR="00F63F64" w:rsidRPr="009F6A34">
        <w:rPr>
          <w:lang w:val="en-US"/>
        </w:rPr>
        <w:instrText xml:space="preserve"> REF _Ref179176241 \h </w:instrText>
      </w:r>
      <w:r w:rsidR="009D7431" w:rsidRPr="009F6A34">
        <w:rPr>
          <w:lang w:val="en-US"/>
        </w:rPr>
        <w:instrText xml:space="preserve"> \* MERGEFORMAT </w:instrText>
      </w:r>
      <w:r w:rsidR="00F63F64" w:rsidRPr="009D7431">
        <w:fldChar w:fldCharType="separate"/>
      </w:r>
      <w:r w:rsidR="00F63F64" w:rsidRPr="009F6A34">
        <w:rPr>
          <w:lang w:val="en-US"/>
        </w:rPr>
        <w:t>Table 2</w:t>
      </w:r>
      <w:r w:rsidR="00F63F64" w:rsidRPr="009D7431">
        <w:fldChar w:fldCharType="end"/>
      </w:r>
      <w:r w:rsidR="00F63F64" w:rsidRPr="009F6A34">
        <w:rPr>
          <w:lang w:val="en-US"/>
        </w:rPr>
        <w:t xml:space="preserve"> to determine what VLAN should be assigned to each </w:t>
      </w:r>
      <w:r w:rsidR="009D7431" w:rsidRPr="009F6A34">
        <w:rPr>
          <w:lang w:val="en-US"/>
        </w:rPr>
        <w:t>port of the switch.</w:t>
      </w:r>
      <w:r w:rsidR="00313D85" w:rsidRPr="009F6A34">
        <w:rPr>
          <w:lang w:val="en-US"/>
        </w:rPr>
        <w:t xml:space="preserve"> For now, do not include </w:t>
      </w:r>
      <w:r w:rsidR="00313D85" w:rsidRPr="009F6A34">
        <w:rPr>
          <w:b/>
          <w:bCs/>
          <w:lang w:val="en-US"/>
        </w:rPr>
        <w:t xml:space="preserve">eth0 </w:t>
      </w:r>
      <w:r w:rsidR="00313D85" w:rsidRPr="009F6A34">
        <w:rPr>
          <w:lang w:val="en-US"/>
        </w:rPr>
        <w:t>in your configuration</w:t>
      </w:r>
      <w:r w:rsidR="00717F86" w:rsidRPr="009F6A34">
        <w:rPr>
          <w:lang w:val="en-US"/>
        </w:rPr>
        <w:t xml:space="preserve"> since this will be a special case. Unused ports should be assigned to </w:t>
      </w:r>
      <w:r w:rsidR="005C7786" w:rsidRPr="009F6A34">
        <w:rPr>
          <w:lang w:val="en-US"/>
        </w:rPr>
        <w:t xml:space="preserve">the “black hole” VLAN. </w:t>
      </w:r>
      <w:r w:rsidR="1F4AF251">
        <w:t xml:space="preserve">Complete </w:t>
      </w:r>
      <w:proofErr w:type="spellStart"/>
      <w:r w:rsidR="1F4AF251">
        <w:t>the</w:t>
      </w:r>
      <w:proofErr w:type="spellEnd"/>
      <w:r w:rsidR="1F4AF251">
        <w:t xml:space="preserve"> </w:t>
      </w:r>
      <w:proofErr w:type="spellStart"/>
      <w:r w:rsidR="1F4AF251">
        <w:t>following</w:t>
      </w:r>
      <w:proofErr w:type="spellEnd"/>
      <w:r w:rsidR="1F4AF251">
        <w:t xml:space="preserve"> </w:t>
      </w:r>
      <w:r w:rsidR="1F4AF251" w:rsidRPr="2E3CB691">
        <w:rPr>
          <w:b/>
          <w:bCs/>
        </w:rPr>
        <w:t xml:space="preserve">port </w:t>
      </w:r>
      <w:proofErr w:type="spellStart"/>
      <w:r w:rsidR="1F4AF251" w:rsidRPr="2E3CB691">
        <w:rPr>
          <w:b/>
          <w:bCs/>
        </w:rPr>
        <w:t>configuration</w:t>
      </w:r>
      <w:proofErr w:type="spellEnd"/>
      <w:r w:rsidR="1F4AF251" w:rsidRPr="2E3CB691">
        <w:rPr>
          <w:b/>
          <w:bCs/>
        </w:rPr>
        <w:t xml:space="preserve"> </w:t>
      </w:r>
      <w:proofErr w:type="spellStart"/>
      <w:r w:rsidR="1F4AF251" w:rsidRPr="2E3CB691">
        <w:rPr>
          <w:b/>
          <w:bCs/>
        </w:rPr>
        <w:t>table</w:t>
      </w:r>
      <w:proofErr w:type="spellEnd"/>
    </w:p>
    <w:p w14:paraId="5BC617D7" w14:textId="77777777" w:rsidR="00682D52" w:rsidRDefault="00682D52" w:rsidP="00682D52">
      <w:pPr>
        <w:rPr>
          <w:lang w:val="en-US"/>
        </w:rPr>
      </w:pPr>
    </w:p>
    <w:tbl>
      <w:tblPr>
        <w:tblStyle w:val="GridTable4-Accent1"/>
        <w:tblW w:w="5790" w:type="dxa"/>
        <w:tblLook w:val="04A0" w:firstRow="1" w:lastRow="0" w:firstColumn="1" w:lastColumn="0" w:noHBand="0" w:noVBand="1"/>
      </w:tblPr>
      <w:tblGrid>
        <w:gridCol w:w="1126"/>
        <w:gridCol w:w="3674"/>
        <w:gridCol w:w="990"/>
      </w:tblGrid>
      <w:tr w:rsidR="00845467" w:rsidRPr="007940C4" w14:paraId="2509EB40" w14:textId="77777777" w:rsidTr="5753D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D19AC6D" w14:textId="14E3407E" w:rsidR="00845467" w:rsidRPr="007940C4" w:rsidRDefault="00845467" w:rsidP="007940C4">
            <w:r>
              <w:rPr>
                <w:b w:val="0"/>
                <w:bCs w:val="0"/>
                <w:lang w:val="en-US"/>
              </w:rPr>
              <w:t>Port name</w:t>
            </w:r>
          </w:p>
        </w:tc>
        <w:tc>
          <w:tcPr>
            <w:tcW w:w="3674" w:type="dxa"/>
            <w:hideMark/>
          </w:tcPr>
          <w:p w14:paraId="0CF8B016" w14:textId="319AD374" w:rsidR="00845467" w:rsidRPr="007940C4" w:rsidRDefault="00845467" w:rsidP="00794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n-US"/>
              </w:rPr>
              <w:t>VLAN/Subnet Name</w:t>
            </w:r>
          </w:p>
        </w:tc>
        <w:tc>
          <w:tcPr>
            <w:tcW w:w="990" w:type="dxa"/>
            <w:hideMark/>
          </w:tcPr>
          <w:p w14:paraId="3B87F16B" w14:textId="101EEB78" w:rsidR="00845467" w:rsidRPr="007940C4" w:rsidRDefault="00845467" w:rsidP="00794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n-US"/>
              </w:rPr>
              <w:t>VLAN ID</w:t>
            </w:r>
            <w:r w:rsidRPr="007940C4">
              <w:t> </w:t>
            </w:r>
          </w:p>
        </w:tc>
      </w:tr>
      <w:tr w:rsidR="00845467" w:rsidRPr="007940C4" w14:paraId="42948141" w14:textId="77777777" w:rsidTr="5753D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892CE38" w14:textId="14232FB0" w:rsidR="00845467" w:rsidRPr="007940C4" w:rsidRDefault="00845467" w:rsidP="007940C4">
            <w:r w:rsidRPr="007940C4">
              <w:t> </w:t>
            </w:r>
            <w:r w:rsidR="002D45F8">
              <w:rPr>
                <w:b w:val="0"/>
                <w:bCs w:val="0"/>
              </w:rPr>
              <w:t>e</w:t>
            </w:r>
            <w:r w:rsidR="00D30AEF">
              <w:rPr>
                <w:b w:val="0"/>
                <w:bCs w:val="0"/>
              </w:rPr>
              <w:t>th</w:t>
            </w:r>
            <w:r w:rsidR="002D45F8">
              <w:rPr>
                <w:b w:val="0"/>
                <w:bCs w:val="0"/>
              </w:rPr>
              <w:t>0</w:t>
            </w:r>
          </w:p>
        </w:tc>
        <w:tc>
          <w:tcPr>
            <w:tcW w:w="3674" w:type="dxa"/>
            <w:hideMark/>
          </w:tcPr>
          <w:p w14:paraId="02FDF744" w14:textId="5C4F0822" w:rsidR="00845467" w:rsidRPr="002D45F8" w:rsidRDefault="002D45F8" w:rsidP="002D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  <w:hideMark/>
          </w:tcPr>
          <w:p w14:paraId="640392AA" w14:textId="5EF7F8FC" w:rsidR="00845467" w:rsidRPr="007940C4" w:rsidRDefault="00845467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0C4">
              <w:t> </w:t>
            </w:r>
            <w:r w:rsidR="002D45F8">
              <w:t>-</w:t>
            </w:r>
          </w:p>
        </w:tc>
      </w:tr>
      <w:tr w:rsidR="00845467" w:rsidRPr="007940C4" w14:paraId="0367938B" w14:textId="77777777" w:rsidTr="5753D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62F6E02" w14:textId="3B4EF458" w:rsidR="00845467" w:rsidRPr="007940C4" w:rsidRDefault="00845467" w:rsidP="5753D518">
            <w:pPr>
              <w:rPr>
                <w:lang w:val="en-US"/>
              </w:rPr>
            </w:pPr>
            <w:r w:rsidRPr="5753D518">
              <w:rPr>
                <w:lang w:val="en-US"/>
              </w:rPr>
              <w:t> </w:t>
            </w:r>
          </w:p>
        </w:tc>
        <w:tc>
          <w:tcPr>
            <w:tcW w:w="3674" w:type="dxa"/>
            <w:hideMark/>
          </w:tcPr>
          <w:p w14:paraId="749C22EE" w14:textId="77777777" w:rsidR="00845467" w:rsidRPr="007940C4" w:rsidRDefault="00845467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  <w:tc>
          <w:tcPr>
            <w:tcW w:w="990" w:type="dxa"/>
            <w:hideMark/>
          </w:tcPr>
          <w:p w14:paraId="24F50D5B" w14:textId="77777777" w:rsidR="00845467" w:rsidRPr="007940C4" w:rsidRDefault="00845467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</w:tr>
      <w:tr w:rsidR="00845467" w:rsidRPr="007940C4" w14:paraId="0BA92097" w14:textId="77777777" w:rsidTr="5753D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793E455" w14:textId="2433DD1E" w:rsidR="00845467" w:rsidRPr="007940C4" w:rsidRDefault="00845467" w:rsidP="5753D518">
            <w:pPr>
              <w:rPr>
                <w:lang w:val="en-US"/>
              </w:rPr>
            </w:pPr>
            <w:r w:rsidRPr="5753D518">
              <w:rPr>
                <w:lang w:val="en-US"/>
              </w:rPr>
              <w:t> </w:t>
            </w:r>
          </w:p>
        </w:tc>
        <w:tc>
          <w:tcPr>
            <w:tcW w:w="3674" w:type="dxa"/>
            <w:hideMark/>
          </w:tcPr>
          <w:p w14:paraId="3FAB6A7E" w14:textId="77777777" w:rsidR="00845467" w:rsidRPr="007940C4" w:rsidRDefault="00845467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0C4">
              <w:t> </w:t>
            </w:r>
          </w:p>
        </w:tc>
        <w:tc>
          <w:tcPr>
            <w:tcW w:w="990" w:type="dxa"/>
            <w:hideMark/>
          </w:tcPr>
          <w:p w14:paraId="2E2146E8" w14:textId="77777777" w:rsidR="00845467" w:rsidRPr="007940C4" w:rsidRDefault="00845467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0C4">
              <w:t> </w:t>
            </w:r>
          </w:p>
        </w:tc>
      </w:tr>
      <w:tr w:rsidR="00845467" w:rsidRPr="007940C4" w14:paraId="220BDAA4" w14:textId="77777777" w:rsidTr="5753D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253F0CF" w14:textId="77777777" w:rsidR="00845467" w:rsidRPr="007940C4" w:rsidRDefault="00845467" w:rsidP="007940C4">
            <w:r w:rsidRPr="007940C4">
              <w:t> </w:t>
            </w:r>
          </w:p>
        </w:tc>
        <w:tc>
          <w:tcPr>
            <w:tcW w:w="3674" w:type="dxa"/>
            <w:hideMark/>
          </w:tcPr>
          <w:p w14:paraId="194A18A2" w14:textId="77777777" w:rsidR="00845467" w:rsidRPr="007940C4" w:rsidRDefault="00845467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  <w:tc>
          <w:tcPr>
            <w:tcW w:w="990" w:type="dxa"/>
            <w:hideMark/>
          </w:tcPr>
          <w:p w14:paraId="4A9FB3D3" w14:textId="77777777" w:rsidR="00845467" w:rsidRPr="007940C4" w:rsidRDefault="00845467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</w:tr>
      <w:tr w:rsidR="00A466DF" w:rsidRPr="007940C4" w14:paraId="533746F7" w14:textId="77777777" w:rsidTr="5753D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6CBB6256" w14:textId="77777777" w:rsidR="00A466DF" w:rsidRPr="007940C4" w:rsidRDefault="00A466DF" w:rsidP="007940C4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6BB86D55" w14:textId="77777777" w:rsidR="00A466DF" w:rsidRPr="007940C4" w:rsidRDefault="00A466DF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1D474BE5" w14:textId="77777777" w:rsidR="00A466DF" w:rsidRPr="007940C4" w:rsidRDefault="00A466DF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6DF" w:rsidRPr="007940C4" w14:paraId="43315E8A" w14:textId="77777777" w:rsidTr="5753D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0AAA431B" w14:textId="77777777" w:rsidR="00A466DF" w:rsidRPr="007940C4" w:rsidRDefault="00A466DF" w:rsidP="007940C4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40DD2053" w14:textId="77777777" w:rsidR="00A466DF" w:rsidRPr="007940C4" w:rsidRDefault="00A466DF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E2DEEDC" w14:textId="77777777" w:rsidR="00A466DF" w:rsidRPr="007940C4" w:rsidRDefault="00A466DF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6DF" w:rsidRPr="007940C4" w14:paraId="539B6A46" w14:textId="77777777" w:rsidTr="5753D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5804AE45" w14:textId="77777777" w:rsidR="00A466DF" w:rsidRPr="007940C4" w:rsidRDefault="00A466DF" w:rsidP="007940C4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469E7A9D" w14:textId="77777777" w:rsidR="00A466DF" w:rsidRPr="007940C4" w:rsidRDefault="00A466DF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8D2A1F1" w14:textId="77777777" w:rsidR="00A466DF" w:rsidRPr="007940C4" w:rsidRDefault="00A466DF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6DF" w:rsidRPr="007940C4" w14:paraId="4F5764FD" w14:textId="77777777" w:rsidTr="5753D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0DC0FD87" w14:textId="77777777" w:rsidR="00A466DF" w:rsidRPr="007940C4" w:rsidRDefault="00A466DF" w:rsidP="007940C4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3FCADD37" w14:textId="77777777" w:rsidR="00A466DF" w:rsidRPr="007940C4" w:rsidRDefault="00A466DF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4955128" w14:textId="77777777" w:rsidR="00A466DF" w:rsidRPr="007940C4" w:rsidRDefault="00A466DF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6DF" w:rsidRPr="007940C4" w14:paraId="34003020" w14:textId="77777777" w:rsidTr="5753D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66CA289B" w14:textId="77777777" w:rsidR="00A466DF" w:rsidRPr="007940C4" w:rsidRDefault="00A466DF" w:rsidP="007940C4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7484B552" w14:textId="77777777" w:rsidR="00A466DF" w:rsidRPr="007940C4" w:rsidRDefault="00A466DF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222D0406" w14:textId="77777777" w:rsidR="00A466DF" w:rsidRPr="007940C4" w:rsidRDefault="00A466DF" w:rsidP="007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6DF" w:rsidRPr="007940C4" w14:paraId="4BE10A97" w14:textId="77777777" w:rsidTr="5753D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0642FC38" w14:textId="77777777" w:rsidR="00A466DF" w:rsidRPr="007940C4" w:rsidRDefault="00A466DF" w:rsidP="007940C4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52D2937C" w14:textId="77777777" w:rsidR="00A466DF" w:rsidRPr="007940C4" w:rsidRDefault="00A466DF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370DD27" w14:textId="77777777" w:rsidR="00A466DF" w:rsidRPr="007940C4" w:rsidRDefault="00A466DF" w:rsidP="007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86D868" w14:textId="62037D53" w:rsidR="00845467" w:rsidRPr="009D3393" w:rsidRDefault="00845467" w:rsidP="00845467">
      <w:pPr>
        <w:pStyle w:val="Caption"/>
        <w:rPr>
          <w:lang w:val="en-US"/>
        </w:rPr>
      </w:pPr>
      <w:r w:rsidRPr="5753D518">
        <w:rPr>
          <w:lang w:val="en-US"/>
        </w:rPr>
        <w:t xml:space="preserve">Table </w:t>
      </w:r>
      <w:r>
        <w:fldChar w:fldCharType="begin"/>
      </w:r>
      <w:r w:rsidRPr="5753D518">
        <w:rPr>
          <w:lang w:val="en-US"/>
        </w:rPr>
        <w:instrText xml:space="preserve"> SEQ Table \* ARABIC </w:instrText>
      </w:r>
      <w:r>
        <w:fldChar w:fldCharType="separate"/>
      </w:r>
      <w:r w:rsidR="009D3393" w:rsidRPr="5753D518">
        <w:rPr>
          <w:noProof/>
          <w:lang w:val="en-US"/>
        </w:rPr>
        <w:t>3</w:t>
      </w:r>
      <w:r>
        <w:fldChar w:fldCharType="end"/>
      </w:r>
      <w:r w:rsidRPr="5753D518">
        <w:rPr>
          <w:lang w:val="en-US"/>
        </w:rPr>
        <w:t xml:space="preserve"> </w:t>
      </w:r>
      <w:r w:rsidR="00D30AEF" w:rsidRPr="5753D518">
        <w:rPr>
          <w:lang w:val="en-US"/>
        </w:rPr>
        <w:t>Port configuration</w:t>
      </w:r>
      <w:r w:rsidRPr="5753D518">
        <w:rPr>
          <w:lang w:val="en-US"/>
        </w:rPr>
        <w:t xml:space="preserve"> table</w:t>
      </w:r>
      <w:r w:rsidR="00A466DF" w:rsidRPr="5753D518">
        <w:rPr>
          <w:lang w:val="en-US"/>
        </w:rPr>
        <w:t xml:space="preserve"> </w:t>
      </w:r>
      <w:r w:rsidR="009D3393" w:rsidRPr="5753D518">
        <w:rPr>
          <w:lang w:val="en-US"/>
        </w:rPr>
        <w:t>(omit eth0 for now)</w:t>
      </w:r>
    </w:p>
    <w:p w14:paraId="2A3C35DE" w14:textId="6BBEB268" w:rsidR="5753D518" w:rsidRDefault="5753D518" w:rsidP="5753D518">
      <w:pPr>
        <w:rPr>
          <w:lang w:val="en-US"/>
        </w:rPr>
      </w:pPr>
    </w:p>
    <w:p w14:paraId="4ED6C261" w14:textId="2CB84F28" w:rsidR="003F2A21" w:rsidRPr="009F6A34" w:rsidRDefault="00432CB5" w:rsidP="00717F86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Now log in to the switch </w:t>
      </w:r>
      <w:r w:rsidR="22C94E97" w:rsidRPr="009F6A34">
        <w:rPr>
          <w:lang w:val="en-US"/>
        </w:rPr>
        <w:t>VM</w:t>
      </w:r>
      <w:r w:rsidRPr="009F6A34">
        <w:rPr>
          <w:lang w:val="en-US"/>
        </w:rPr>
        <w:t xml:space="preserve">, and configure the </w:t>
      </w:r>
      <w:r w:rsidR="00313D85" w:rsidRPr="009F6A34">
        <w:rPr>
          <w:lang w:val="en-US"/>
        </w:rPr>
        <w:t>VLAN</w:t>
      </w:r>
      <w:r w:rsidR="00717F86" w:rsidRPr="009F6A34">
        <w:rPr>
          <w:lang w:val="en-US"/>
        </w:rPr>
        <w:t xml:space="preserve"> for each of the </w:t>
      </w:r>
      <w:r w:rsidR="00F70E64" w:rsidRPr="009F6A34">
        <w:rPr>
          <w:lang w:val="en-US"/>
        </w:rPr>
        <w:t xml:space="preserve">ports of the switch. </w:t>
      </w:r>
    </w:p>
    <w:p w14:paraId="65CE61E3" w14:textId="0DF324FA" w:rsidR="002F6734" w:rsidRPr="009F6A34" w:rsidRDefault="00F70E64" w:rsidP="003F2A21">
      <w:pPr>
        <w:pStyle w:val="ListParagraph"/>
        <w:rPr>
          <w:lang w:val="en-US"/>
        </w:rPr>
      </w:pPr>
      <w:r w:rsidRPr="009F6A34">
        <w:rPr>
          <w:b/>
          <w:bCs/>
          <w:lang w:val="en-US"/>
        </w:rPr>
        <w:t>Hint:</w:t>
      </w:r>
      <w:r w:rsidRPr="009F6A34">
        <w:rPr>
          <w:lang w:val="en-US"/>
        </w:rPr>
        <w:t xml:space="preserve"> use </w:t>
      </w:r>
      <w:r w:rsidR="002F6734" w:rsidRPr="009F6A34">
        <w:rPr>
          <w:lang w:val="en-US"/>
        </w:rPr>
        <w:t xml:space="preserve">the </w:t>
      </w:r>
      <w:r w:rsidR="56C415A8" w:rsidRPr="009F6A34">
        <w:rPr>
          <w:lang w:val="en-US"/>
        </w:rPr>
        <w:t>following commands:</w:t>
      </w:r>
    </w:p>
    <w:p w14:paraId="730BBE83" w14:textId="7DF128A2" w:rsidR="00421040" w:rsidRPr="00562A56" w:rsidRDefault="00F70E64" w:rsidP="00995DF6">
      <w:pPr>
        <w:pStyle w:val="CLI-text"/>
        <w:ind w:left="708"/>
        <w:rPr>
          <w:lang w:val="en-US"/>
        </w:rPr>
      </w:pPr>
      <w:proofErr w:type="spellStart"/>
      <w:r w:rsidRPr="2E3CB691">
        <w:rPr>
          <w:lang w:val="en-US"/>
        </w:rPr>
        <w:t>ovs-vsctl</w:t>
      </w:r>
      <w:proofErr w:type="spellEnd"/>
      <w:r w:rsidRPr="2E3CB691">
        <w:rPr>
          <w:lang w:val="en-US"/>
        </w:rPr>
        <w:t xml:space="preserve"> </w:t>
      </w:r>
      <w:r w:rsidR="00EB04B4" w:rsidRPr="2E3CB691">
        <w:rPr>
          <w:lang w:val="en-US"/>
        </w:rPr>
        <w:t xml:space="preserve">set port </w:t>
      </w:r>
      <w:r w:rsidR="004F1122" w:rsidRPr="2E3CB691">
        <w:rPr>
          <w:lang w:val="en-US"/>
        </w:rPr>
        <w:t xml:space="preserve">&lt;port-name&gt; </w:t>
      </w:r>
      <w:r w:rsidR="002F6734" w:rsidRPr="2E3CB691">
        <w:rPr>
          <w:lang w:val="en-US"/>
        </w:rPr>
        <w:t>tag</w:t>
      </w:r>
      <w:r w:rsidR="002E0956" w:rsidRPr="2E3CB691">
        <w:rPr>
          <w:lang w:val="en-US"/>
        </w:rPr>
        <w:t>=</w:t>
      </w:r>
      <w:r w:rsidR="002F6734" w:rsidRPr="2E3CB691">
        <w:rPr>
          <w:lang w:val="en-US"/>
        </w:rPr>
        <w:t>&lt;VLAN id&gt;</w:t>
      </w:r>
    </w:p>
    <w:p w14:paraId="6FCA7A2A" w14:textId="55D5C9A2" w:rsidR="00995DF6" w:rsidRPr="009F6A34" w:rsidRDefault="00995DF6" w:rsidP="00555D8E">
      <w:pPr>
        <w:pStyle w:val="ListParagraph"/>
        <w:rPr>
          <w:lang w:val="en-US"/>
        </w:rPr>
      </w:pPr>
      <w:r w:rsidRPr="009F6A34">
        <w:rPr>
          <w:lang w:val="en-US"/>
        </w:rPr>
        <w:t xml:space="preserve">and </w:t>
      </w:r>
      <w:r w:rsidR="00555D8E" w:rsidRPr="009F6A34">
        <w:rPr>
          <w:lang w:val="en-US"/>
        </w:rPr>
        <w:t>check</w:t>
      </w:r>
      <w:r w:rsidR="000B4F33" w:rsidRPr="009F6A34">
        <w:rPr>
          <w:lang w:val="en-US"/>
        </w:rPr>
        <w:t xml:space="preserve"> the configuration</w:t>
      </w:r>
      <w:r w:rsidR="00555D8E" w:rsidRPr="009F6A34">
        <w:rPr>
          <w:lang w:val="en-US"/>
        </w:rPr>
        <w:t xml:space="preserve"> with</w:t>
      </w:r>
    </w:p>
    <w:p w14:paraId="201F5499" w14:textId="5B6CB1FF" w:rsidR="00555D8E" w:rsidRPr="00421040" w:rsidRDefault="00555D8E" w:rsidP="00995DF6">
      <w:pPr>
        <w:pStyle w:val="CLI-text"/>
        <w:ind w:left="708"/>
        <w:rPr>
          <w:lang w:val="en-US"/>
        </w:rPr>
      </w:pPr>
      <w:proofErr w:type="spellStart"/>
      <w:r w:rsidRPr="00421040">
        <w:rPr>
          <w:lang w:val="en-US"/>
        </w:rPr>
        <w:t>ovs-vsctl</w:t>
      </w:r>
      <w:proofErr w:type="spellEnd"/>
      <w:r w:rsidRPr="00421040">
        <w:rPr>
          <w:lang w:val="en-US"/>
        </w:rPr>
        <w:t xml:space="preserve"> show</w:t>
      </w:r>
    </w:p>
    <w:p w14:paraId="2F4ED1B7" w14:textId="269D6D7E" w:rsidR="004400FA" w:rsidRPr="004400FA" w:rsidRDefault="004400FA" w:rsidP="0023594F">
      <w:pPr>
        <w:ind w:left="708"/>
        <w:rPr>
          <w:lang w:val="en-US"/>
        </w:rPr>
      </w:pPr>
      <w:r w:rsidRPr="5753D518">
        <w:rPr>
          <w:lang w:val="en-US"/>
        </w:rPr>
        <w:t>these ports are called “</w:t>
      </w:r>
      <w:r w:rsidR="0023594F" w:rsidRPr="5753D518">
        <w:rPr>
          <w:lang w:val="en-US"/>
        </w:rPr>
        <w:t xml:space="preserve">VLAN </w:t>
      </w:r>
      <w:r w:rsidRPr="5753D518">
        <w:rPr>
          <w:lang w:val="en-US"/>
        </w:rPr>
        <w:t>access</w:t>
      </w:r>
      <w:r w:rsidR="0023594F" w:rsidRPr="5753D518">
        <w:rPr>
          <w:lang w:val="en-US"/>
        </w:rPr>
        <w:t xml:space="preserve"> ports” because they give the hosts access to the different VLANs</w:t>
      </w:r>
    </w:p>
    <w:p w14:paraId="6F8BBA84" w14:textId="62AD57A0" w:rsidR="5753D518" w:rsidRDefault="5753D518" w:rsidP="5753D518">
      <w:pPr>
        <w:ind w:left="708"/>
        <w:rPr>
          <w:lang w:val="en-US"/>
        </w:rPr>
      </w:pPr>
    </w:p>
    <w:p w14:paraId="004511DA" w14:textId="77777777" w:rsidR="007A0C54" w:rsidRPr="002F6734" w:rsidRDefault="007A0C54" w:rsidP="00FD7D51">
      <w:pPr>
        <w:rPr>
          <w:lang w:val="en-US"/>
        </w:rPr>
      </w:pPr>
    </w:p>
    <w:p w14:paraId="34C7DAC2" w14:textId="5F30004A" w:rsidR="00A40CFC" w:rsidRDefault="00A40CFC" w:rsidP="00A40CFC">
      <w:pPr>
        <w:pStyle w:val="Heading1"/>
      </w:pPr>
      <w:r>
        <w:t>Subnet hacking</w:t>
      </w:r>
      <w:r w:rsidR="00054172">
        <w:t xml:space="preserve"> part 2</w:t>
      </w:r>
      <w:r>
        <w:t>: hopping from one subnet to another</w:t>
      </w:r>
      <w:r w:rsidR="00054172">
        <w:t xml:space="preserve"> with VLANs?</w:t>
      </w:r>
    </w:p>
    <w:p w14:paraId="19C49281" w14:textId="77777777" w:rsidR="007A0C54" w:rsidRDefault="007A0C54" w:rsidP="00FD7D51">
      <w:pPr>
        <w:rPr>
          <w:lang w:val="en-US"/>
        </w:rPr>
      </w:pPr>
    </w:p>
    <w:p w14:paraId="5CA012A3" w14:textId="373C48B9" w:rsidR="00C46103" w:rsidRPr="009F6A34" w:rsidRDefault="00C46103" w:rsidP="00D07CAB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lastRenderedPageBreak/>
        <w:t xml:space="preserve">Change the IP address and subnet mask of adminstation in such a way that it becomes part of the “servers” subnet, </w:t>
      </w:r>
      <w:r w:rsidR="00FE632A" w:rsidRPr="009F6A34">
        <w:rPr>
          <w:lang w:val="en-US"/>
        </w:rPr>
        <w:t>as in question</w:t>
      </w:r>
      <w:r w:rsidR="00ED06B7" w:rsidRPr="009F6A34">
        <w:rPr>
          <w:lang w:val="en-US"/>
        </w:rPr>
        <w:t xml:space="preserve"> </w:t>
      </w:r>
      <w:r w:rsidR="00ED06B7">
        <w:fldChar w:fldCharType="begin"/>
      </w:r>
      <w:r w:rsidR="00ED06B7" w:rsidRPr="009F6A34">
        <w:rPr>
          <w:lang w:val="en-US"/>
        </w:rPr>
        <w:instrText xml:space="preserve"> REF _Ref179174220 \r \h </w:instrText>
      </w:r>
      <w:r w:rsidR="00ED06B7">
        <w:fldChar w:fldCharType="separate"/>
      </w:r>
      <w:r w:rsidR="00ED06B7" w:rsidRPr="009F6A34">
        <w:rPr>
          <w:lang w:val="en-US"/>
        </w:rPr>
        <w:t>5</w:t>
      </w:r>
      <w:r w:rsidR="00ED06B7">
        <w:fldChar w:fldCharType="end"/>
      </w:r>
      <w:r w:rsidR="00FE632A" w:rsidRPr="009F6A34">
        <w:rPr>
          <w:lang w:val="en-US"/>
        </w:rPr>
        <w:t xml:space="preserve">. </w:t>
      </w:r>
      <w:r w:rsidR="0023594F" w:rsidRPr="009F6A34">
        <w:rPr>
          <w:lang w:val="en-US"/>
        </w:rPr>
        <w:t>DO NOT chan</w:t>
      </w:r>
      <w:r w:rsidR="007F0D00" w:rsidRPr="009F6A34">
        <w:rPr>
          <w:lang w:val="en-US"/>
        </w:rPr>
        <w:t xml:space="preserve">ge the VLAN id of its access port! </w:t>
      </w:r>
      <w:r w:rsidR="00FE632A" w:rsidRPr="009F6A34">
        <w:rPr>
          <w:lang w:val="en-US"/>
        </w:rPr>
        <w:t>C</w:t>
      </w:r>
      <w:r w:rsidRPr="009F6A34">
        <w:rPr>
          <w:lang w:val="en-US"/>
        </w:rPr>
        <w:t xml:space="preserve">an </w:t>
      </w:r>
      <w:r w:rsidR="00FE632A" w:rsidRPr="009F6A34">
        <w:rPr>
          <w:lang w:val="en-US"/>
        </w:rPr>
        <w:t>it again</w:t>
      </w:r>
      <w:r w:rsidRPr="009F6A34">
        <w:rPr>
          <w:lang w:val="en-US"/>
        </w:rPr>
        <w:t xml:space="preserve"> ping to the server01 and server02 hosts (again, only use IP addresses)</w:t>
      </w:r>
      <w:r w:rsidR="00FE632A" w:rsidRPr="009F6A34">
        <w:rPr>
          <w:lang w:val="en-US"/>
        </w:rPr>
        <w:t>?</w:t>
      </w:r>
    </w:p>
    <w:p w14:paraId="03F7D2A2" w14:textId="77777777" w:rsidR="00C46103" w:rsidRPr="009F6A34" w:rsidRDefault="00C46103" w:rsidP="00C46103">
      <w:pPr>
        <w:pStyle w:val="ListParagraph"/>
        <w:rPr>
          <w:lang w:val="en-US"/>
        </w:rPr>
      </w:pPr>
    </w:p>
    <w:p w14:paraId="02E7846F" w14:textId="395FE2B3" w:rsidR="007A0C54" w:rsidRPr="009F6A34" w:rsidRDefault="00C46103" w:rsidP="00D07CAB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>Change the IP address and subnet mask of adminstation back to its original configuration</w:t>
      </w:r>
      <w:r w:rsidR="006D2D19" w:rsidRPr="009F6A34">
        <w:rPr>
          <w:lang w:val="en-US"/>
        </w:rPr>
        <w:t xml:space="preserve"> in the management subnet.</w:t>
      </w:r>
    </w:p>
    <w:p w14:paraId="01248801" w14:textId="77777777" w:rsidR="001977CE" w:rsidRDefault="001977CE" w:rsidP="00FD7D51">
      <w:pPr>
        <w:rPr>
          <w:lang w:val="en-US"/>
        </w:rPr>
      </w:pPr>
    </w:p>
    <w:p w14:paraId="35A7AF68" w14:textId="7336AF4D" w:rsidR="001977CE" w:rsidRDefault="00613316" w:rsidP="001977CE">
      <w:pPr>
        <w:pStyle w:val="Heading1"/>
      </w:pPr>
      <w:r>
        <w:t xml:space="preserve">VLAN Trunk, </w:t>
      </w:r>
      <w:r w:rsidR="00E31118">
        <w:t xml:space="preserve">Inter-VLAN </w:t>
      </w:r>
      <w:r w:rsidR="005F1873">
        <w:t xml:space="preserve">routing and </w:t>
      </w:r>
      <w:r w:rsidR="00B2565F">
        <w:t>other</w:t>
      </w:r>
      <w:r w:rsidR="005F1873">
        <w:t xml:space="preserve"> configurations</w:t>
      </w:r>
    </w:p>
    <w:p w14:paraId="3F653BA2" w14:textId="4C5E11CD" w:rsidR="003A6CEA" w:rsidRDefault="00295876" w:rsidP="2E3CB691">
      <w:pPr>
        <w:spacing w:after="120" w:line="264" w:lineRule="auto"/>
        <w:rPr>
          <w:lang w:val="en-US"/>
        </w:rPr>
      </w:pPr>
      <w:r w:rsidRPr="2E3CB691">
        <w:rPr>
          <w:lang w:val="en-US"/>
        </w:rPr>
        <w:t xml:space="preserve">In the configuration up to </w:t>
      </w:r>
      <w:r w:rsidR="001501B8" w:rsidRPr="2E3CB691">
        <w:rPr>
          <w:lang w:val="en-US"/>
        </w:rPr>
        <w:t>here</w:t>
      </w:r>
      <w:r w:rsidRPr="2E3CB691">
        <w:rPr>
          <w:lang w:val="en-US"/>
        </w:rPr>
        <w:t xml:space="preserve">, we </w:t>
      </w:r>
      <w:r w:rsidR="00F7765B" w:rsidRPr="2E3CB691">
        <w:rPr>
          <w:lang w:val="en-US"/>
        </w:rPr>
        <w:t xml:space="preserve">focused on </w:t>
      </w:r>
      <w:r w:rsidRPr="2E3CB691">
        <w:rPr>
          <w:lang w:val="en-US"/>
        </w:rPr>
        <w:t>separat</w:t>
      </w:r>
      <w:r w:rsidR="00F7765B" w:rsidRPr="2E3CB691">
        <w:rPr>
          <w:lang w:val="en-US"/>
        </w:rPr>
        <w:t>ing</w:t>
      </w:r>
      <w:r w:rsidRPr="2E3CB691">
        <w:rPr>
          <w:lang w:val="en-US"/>
        </w:rPr>
        <w:t xml:space="preserve"> the different </w:t>
      </w:r>
      <w:r w:rsidR="00E4122E" w:rsidRPr="2E3CB691">
        <w:rPr>
          <w:lang w:val="en-US"/>
        </w:rPr>
        <w:t>subnets</w:t>
      </w:r>
      <w:r w:rsidR="00F7765B" w:rsidRPr="2E3CB691">
        <w:rPr>
          <w:lang w:val="en-US"/>
        </w:rPr>
        <w:t>, which causes</w:t>
      </w:r>
      <w:r w:rsidR="00E4122E" w:rsidRPr="2E3CB691">
        <w:rPr>
          <w:lang w:val="en-US"/>
        </w:rPr>
        <w:t xml:space="preserve"> communication between subnets (and with the internet) </w:t>
      </w:r>
      <w:r w:rsidR="00D96CC3" w:rsidRPr="2E3CB691">
        <w:rPr>
          <w:lang w:val="en-US"/>
        </w:rPr>
        <w:t>to</w:t>
      </w:r>
      <w:r w:rsidR="00E4122E" w:rsidRPr="2E3CB691">
        <w:rPr>
          <w:lang w:val="en-US"/>
        </w:rPr>
        <w:t xml:space="preserve"> no </w:t>
      </w:r>
      <w:r w:rsidR="00D96CC3" w:rsidRPr="2E3CB691">
        <w:rPr>
          <w:lang w:val="en-US"/>
        </w:rPr>
        <w:t xml:space="preserve">be </w:t>
      </w:r>
      <w:r w:rsidR="00E4122E" w:rsidRPr="2E3CB691">
        <w:rPr>
          <w:lang w:val="en-US"/>
        </w:rPr>
        <w:t>longer possible.</w:t>
      </w:r>
      <w:r w:rsidR="00D96CC3" w:rsidRPr="2E3CB691">
        <w:rPr>
          <w:lang w:val="en-US"/>
        </w:rPr>
        <w:t xml:space="preserve"> To restore this communication, </w:t>
      </w:r>
      <w:r w:rsidR="00115B5A" w:rsidRPr="2E3CB691">
        <w:rPr>
          <w:lang w:val="en-US"/>
        </w:rPr>
        <w:t xml:space="preserve">we’ll use the firewall device as a router that manages the inter-VLAN traffic, and that later will be able to </w:t>
      </w:r>
      <w:r w:rsidR="00772594" w:rsidRPr="2E3CB691">
        <w:rPr>
          <w:lang w:val="en-US"/>
        </w:rPr>
        <w:t xml:space="preserve">restrict access by using firewall rules. To this end, we’ll configure a </w:t>
      </w:r>
      <w:r w:rsidR="00C06794" w:rsidRPr="2E3CB691">
        <w:rPr>
          <w:lang w:val="en-US"/>
        </w:rPr>
        <w:t xml:space="preserve">virtual interface for each VLAN/subnet in the firewall device, </w:t>
      </w:r>
      <w:r w:rsidR="00C1029F" w:rsidRPr="2E3CB691">
        <w:rPr>
          <w:lang w:val="en-US"/>
        </w:rPr>
        <w:t xml:space="preserve">and add the suitable IP address and </w:t>
      </w:r>
      <w:r w:rsidR="002D37D5" w:rsidRPr="2E3CB691">
        <w:rPr>
          <w:lang w:val="en-US"/>
        </w:rPr>
        <w:t xml:space="preserve">subnet mask to these interfaces. For efficiency, a single </w:t>
      </w:r>
      <w:r w:rsidR="388487F1" w:rsidRPr="2E3CB691">
        <w:rPr>
          <w:lang w:val="en-US"/>
        </w:rPr>
        <w:t xml:space="preserve">connection </w:t>
      </w:r>
      <w:r w:rsidR="00074A5E" w:rsidRPr="2E3CB691">
        <w:rPr>
          <w:lang w:val="en-US"/>
        </w:rPr>
        <w:t xml:space="preserve">(a </w:t>
      </w:r>
      <w:r w:rsidR="002D37D5" w:rsidRPr="2E3CB691">
        <w:rPr>
          <w:lang w:val="en-US"/>
        </w:rPr>
        <w:t>VLAN trunk</w:t>
      </w:r>
      <w:r w:rsidR="00074A5E" w:rsidRPr="2E3CB691">
        <w:rPr>
          <w:lang w:val="en-US"/>
        </w:rPr>
        <w:t>)</w:t>
      </w:r>
      <w:r w:rsidR="002D37D5" w:rsidRPr="2E3CB691">
        <w:rPr>
          <w:lang w:val="en-US"/>
        </w:rPr>
        <w:t xml:space="preserve"> </w:t>
      </w:r>
      <w:r w:rsidR="0056AB4C" w:rsidRPr="2E3CB691">
        <w:rPr>
          <w:lang w:val="en-US"/>
        </w:rPr>
        <w:t>between the</w:t>
      </w:r>
      <w:r w:rsidR="0056AB4C" w:rsidRPr="2E3CB691">
        <w:rPr>
          <w:b/>
          <w:bCs/>
          <w:lang w:val="en-US"/>
        </w:rPr>
        <w:t xml:space="preserve"> switch eth0</w:t>
      </w:r>
      <w:r w:rsidR="0056AB4C" w:rsidRPr="2E3CB691">
        <w:rPr>
          <w:lang w:val="en-US"/>
        </w:rPr>
        <w:t xml:space="preserve"> and</w:t>
      </w:r>
      <w:r w:rsidR="0056AB4C" w:rsidRPr="2E3CB691">
        <w:rPr>
          <w:b/>
          <w:bCs/>
          <w:lang w:val="en-US"/>
        </w:rPr>
        <w:t xml:space="preserve"> firewall LAN</w:t>
      </w:r>
      <w:r w:rsidR="0056AB4C" w:rsidRPr="2E3CB691">
        <w:rPr>
          <w:lang w:val="en-US"/>
        </w:rPr>
        <w:t xml:space="preserve"> interfaces </w:t>
      </w:r>
      <w:r w:rsidR="002D37D5" w:rsidRPr="2E3CB691">
        <w:rPr>
          <w:lang w:val="en-US"/>
        </w:rPr>
        <w:t xml:space="preserve">will be used to handle the traffic </w:t>
      </w:r>
      <w:r w:rsidR="00074A5E" w:rsidRPr="2E3CB691">
        <w:rPr>
          <w:lang w:val="en-US"/>
        </w:rPr>
        <w:t>between the router and the switch.</w:t>
      </w:r>
    </w:p>
    <w:p w14:paraId="4488204F" w14:textId="3EF39DAD" w:rsidR="00F25481" w:rsidRPr="009F6A34" w:rsidRDefault="005E600E" w:rsidP="00D04B18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Extend the host documentation table with </w:t>
      </w:r>
      <w:r w:rsidR="00A75047" w:rsidRPr="009F6A34">
        <w:rPr>
          <w:lang w:val="en-US"/>
        </w:rPr>
        <w:t xml:space="preserve">extra virtual interfaces in the firewall device, such that it has an interface in each VLAN/subnet, with suitable IP addresses </w:t>
      </w:r>
      <w:r w:rsidR="7A870874" w:rsidRPr="009F6A34">
        <w:rPr>
          <w:lang w:val="en-US"/>
        </w:rPr>
        <w:t xml:space="preserve">(use the reserved gateway addresses for the firewall) </w:t>
      </w:r>
      <w:r w:rsidR="00A75047" w:rsidRPr="009F6A34">
        <w:rPr>
          <w:lang w:val="en-US"/>
        </w:rPr>
        <w:t xml:space="preserve">and </w:t>
      </w:r>
      <w:r w:rsidR="00D04B18" w:rsidRPr="009F6A34">
        <w:rPr>
          <w:lang w:val="en-US"/>
        </w:rPr>
        <w:t>subnet masks.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019"/>
        <w:gridCol w:w="1255"/>
        <w:gridCol w:w="1426"/>
        <w:gridCol w:w="1097"/>
        <w:gridCol w:w="2240"/>
      </w:tblGrid>
      <w:tr w:rsidR="006D2D19" w:rsidRPr="00C97161" w14:paraId="7ED783E4" w14:textId="77777777" w:rsidTr="00B01492">
        <w:trPr>
          <w:trHeight w:val="585"/>
        </w:trPr>
        <w:tc>
          <w:tcPr>
            <w:tcW w:w="1575" w:type="dxa"/>
            <w:tcBorders>
              <w:top w:val="single" w:sz="6" w:space="0" w:color="44C8F5"/>
              <w:left w:val="single" w:sz="6" w:space="0" w:color="44C8F5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3A7F3A98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hostname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3DF7AA24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IP address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410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61470782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Subnet mask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575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7CF7FDA9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Default Gateway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1260" w:type="dxa"/>
            <w:tcBorders>
              <w:top w:val="single" w:sz="6" w:space="0" w:color="44C8F5"/>
              <w:left w:val="nil"/>
              <w:bottom w:val="single" w:sz="6" w:space="0" w:color="44C8F5"/>
              <w:right w:val="nil"/>
            </w:tcBorders>
            <w:shd w:val="clear" w:color="auto" w:fill="44C8F5"/>
            <w:hideMark/>
          </w:tcPr>
          <w:p w14:paraId="50CB2AC3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DNS</w:t>
            </w:r>
            <w:r w:rsidRPr="00C97161">
              <w:rPr>
                <w:b/>
                <w:bCs/>
              </w:rPr>
              <w:t> </w:t>
            </w:r>
          </w:p>
        </w:tc>
        <w:tc>
          <w:tcPr>
            <w:tcW w:w="2565" w:type="dxa"/>
            <w:tcBorders>
              <w:top w:val="single" w:sz="6" w:space="0" w:color="44C8F5"/>
              <w:left w:val="nil"/>
              <w:bottom w:val="single" w:sz="6" w:space="0" w:color="44C8F5"/>
              <w:right w:val="single" w:sz="6" w:space="0" w:color="44C8F5"/>
            </w:tcBorders>
            <w:shd w:val="clear" w:color="auto" w:fill="44C8F5"/>
            <w:hideMark/>
          </w:tcPr>
          <w:p w14:paraId="1D346A1C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  <w:lang w:val="en-US"/>
              </w:rPr>
              <w:t>Operating System</w:t>
            </w:r>
            <w:r w:rsidRPr="00C97161">
              <w:rPr>
                <w:b/>
                <w:bCs/>
              </w:rPr>
              <w:t> </w:t>
            </w:r>
          </w:p>
        </w:tc>
      </w:tr>
      <w:tr w:rsidR="006D2D19" w:rsidRPr="00C97161" w14:paraId="7CAC7357" w14:textId="77777777" w:rsidTr="00B01492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CEBCC39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6D066D10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A92EE28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61C74B5F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35A3695C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590DACD6" w14:textId="77777777" w:rsidR="006D2D19" w:rsidRPr="00C97161" w:rsidRDefault="006D2D19" w:rsidP="00B01492">
            <w:r w:rsidRPr="00C97161">
              <w:t> </w:t>
            </w:r>
          </w:p>
        </w:tc>
      </w:tr>
      <w:tr w:rsidR="006D2D19" w:rsidRPr="00C97161" w14:paraId="4732AEC7" w14:textId="77777777" w:rsidTr="00B01492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ED1DC7E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5404D2C5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5816B94A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ACF3108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9990859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EE235B0" w14:textId="77777777" w:rsidR="006D2D19" w:rsidRPr="00C97161" w:rsidRDefault="006D2D19" w:rsidP="00B01492">
            <w:r w:rsidRPr="00C97161">
              <w:t> </w:t>
            </w:r>
          </w:p>
        </w:tc>
      </w:tr>
      <w:tr w:rsidR="006D2D19" w:rsidRPr="00C97161" w14:paraId="025D4177" w14:textId="77777777" w:rsidTr="00B01492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7E67DC49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717ACE1C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0F41F01A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6FA4C685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1F60DB8C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61D34DD1" w14:textId="77777777" w:rsidR="006D2D19" w:rsidRPr="00C97161" w:rsidRDefault="006D2D19" w:rsidP="00B01492">
            <w:r w:rsidRPr="00C97161">
              <w:t> </w:t>
            </w:r>
          </w:p>
        </w:tc>
      </w:tr>
      <w:tr w:rsidR="006D2D19" w:rsidRPr="00C97161" w14:paraId="4F42A950" w14:textId="77777777" w:rsidTr="00B01492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EA53358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2AF8AE4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13702818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50BEDD56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53E040F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72E88CA" w14:textId="77777777" w:rsidR="006D2D19" w:rsidRPr="00C97161" w:rsidRDefault="006D2D19" w:rsidP="00B01492">
            <w:r w:rsidRPr="00C97161">
              <w:t> </w:t>
            </w:r>
          </w:p>
        </w:tc>
      </w:tr>
      <w:tr w:rsidR="006D2D19" w:rsidRPr="00C97161" w14:paraId="7EA5B466" w14:textId="77777777" w:rsidTr="00B01492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4B664CAF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E98C19F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3548C7C1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44240C88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360199F2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767B98E6" w14:textId="77777777" w:rsidR="006D2D19" w:rsidRPr="00C97161" w:rsidRDefault="006D2D19" w:rsidP="00B01492">
            <w:r w:rsidRPr="00C97161">
              <w:t> </w:t>
            </w:r>
          </w:p>
        </w:tc>
      </w:tr>
      <w:tr w:rsidR="006D2D19" w:rsidRPr="00C97161" w14:paraId="3151C481" w14:textId="77777777" w:rsidTr="00B01492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606AF35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97C4B5D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7063F0B8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516BD0D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145F7F75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2EA955EA" w14:textId="77777777" w:rsidR="006D2D19" w:rsidRPr="00C97161" w:rsidRDefault="006D2D19" w:rsidP="00B01492">
            <w:r w:rsidRPr="00C97161">
              <w:t> </w:t>
            </w:r>
          </w:p>
        </w:tc>
      </w:tr>
      <w:tr w:rsidR="006D2D19" w:rsidRPr="00C97161" w14:paraId="150DC1BD" w14:textId="77777777" w:rsidTr="00B01492">
        <w:trPr>
          <w:trHeight w:val="285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8EC622E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0F7F45F9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0AC0AF8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032D97B3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07216C12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shd w:val="clear" w:color="auto" w:fill="D9F3FD"/>
            <w:hideMark/>
          </w:tcPr>
          <w:p w14:paraId="283BB14E" w14:textId="77777777" w:rsidR="006D2D19" w:rsidRPr="00C97161" w:rsidRDefault="006D2D19" w:rsidP="00B01492">
            <w:r w:rsidRPr="00C97161">
              <w:t> </w:t>
            </w:r>
          </w:p>
        </w:tc>
      </w:tr>
      <w:tr w:rsidR="006D2D19" w:rsidRPr="00C97161" w14:paraId="1C26BDD0" w14:textId="77777777" w:rsidTr="00B01492">
        <w:trPr>
          <w:trHeight w:val="270"/>
        </w:trPr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BCE3408" w14:textId="77777777" w:rsidR="006D2D19" w:rsidRPr="00C97161" w:rsidRDefault="006D2D19" w:rsidP="00B01492">
            <w:pPr>
              <w:rPr>
                <w:b/>
                <w:bCs/>
              </w:rPr>
            </w:pPr>
            <w:r w:rsidRPr="00C97161">
              <w:rPr>
                <w:b/>
                <w:bCs/>
              </w:rPr>
              <w:t> </w:t>
            </w:r>
          </w:p>
        </w:tc>
        <w:tc>
          <w:tcPr>
            <w:tcW w:w="109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40AEFA39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41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13C240AA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57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1E377913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1260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512C9409" w14:textId="77777777" w:rsidR="006D2D19" w:rsidRPr="00C97161" w:rsidRDefault="006D2D19" w:rsidP="00B01492">
            <w:r w:rsidRPr="00C97161">
              <w:t> </w:t>
            </w:r>
          </w:p>
        </w:tc>
        <w:tc>
          <w:tcPr>
            <w:tcW w:w="2565" w:type="dxa"/>
            <w:tcBorders>
              <w:top w:val="single" w:sz="6" w:space="0" w:color="8EDDF9"/>
              <w:left w:val="single" w:sz="6" w:space="0" w:color="8EDDF9"/>
              <w:bottom w:val="single" w:sz="6" w:space="0" w:color="8EDDF9"/>
              <w:right w:val="single" w:sz="6" w:space="0" w:color="8EDDF9"/>
            </w:tcBorders>
            <w:hideMark/>
          </w:tcPr>
          <w:p w14:paraId="3637F7B5" w14:textId="77777777" w:rsidR="006D2D19" w:rsidRPr="00C97161" w:rsidRDefault="006D2D19" w:rsidP="00B01492">
            <w:r w:rsidRPr="00C97161">
              <w:t> </w:t>
            </w:r>
          </w:p>
        </w:tc>
      </w:tr>
    </w:tbl>
    <w:p w14:paraId="12FACC60" w14:textId="77777777" w:rsidR="006D2D19" w:rsidRDefault="006D2D19" w:rsidP="00BE39BD">
      <w:pPr>
        <w:spacing w:after="120" w:line="264" w:lineRule="auto"/>
        <w:rPr>
          <w:lang w:val="en-US"/>
        </w:rPr>
      </w:pPr>
    </w:p>
    <w:p w14:paraId="6E1C93CE" w14:textId="276FE8A8" w:rsidR="00FE5BC4" w:rsidRPr="009F6A34" w:rsidRDefault="00CC39AB" w:rsidP="00205DBC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Extend the port configuration table for the </w:t>
      </w:r>
      <w:r w:rsidRPr="009F6A34">
        <w:rPr>
          <w:b/>
          <w:bCs/>
          <w:lang w:val="en-US"/>
        </w:rPr>
        <w:t>switch</w:t>
      </w:r>
      <w:r w:rsidRPr="009F6A34">
        <w:rPr>
          <w:lang w:val="en-US"/>
        </w:rPr>
        <w:t xml:space="preserve">, with </w:t>
      </w:r>
      <w:r w:rsidR="00205DBC" w:rsidRPr="009F6A34">
        <w:rPr>
          <w:b/>
          <w:bCs/>
          <w:lang w:val="en-US"/>
        </w:rPr>
        <w:t>eth</w:t>
      </w:r>
      <w:r w:rsidR="5A62867C" w:rsidRPr="009F6A34">
        <w:rPr>
          <w:b/>
          <w:bCs/>
          <w:lang w:val="en-US"/>
        </w:rPr>
        <w:t>0</w:t>
      </w:r>
      <w:r w:rsidR="00205DBC" w:rsidRPr="009F6A34">
        <w:rPr>
          <w:b/>
          <w:bCs/>
          <w:lang w:val="en-US"/>
        </w:rPr>
        <w:t xml:space="preserve"> </w:t>
      </w:r>
      <w:r w:rsidR="00205DBC" w:rsidRPr="009F6A34">
        <w:rPr>
          <w:lang w:val="en-US"/>
        </w:rPr>
        <w:t>configured as a trunk for the suitable VLAN ids.</w:t>
      </w:r>
    </w:p>
    <w:tbl>
      <w:tblPr>
        <w:tblStyle w:val="GridTable4-Accent1"/>
        <w:tblW w:w="5790" w:type="dxa"/>
        <w:tblLook w:val="04A0" w:firstRow="1" w:lastRow="0" w:firstColumn="1" w:lastColumn="0" w:noHBand="0" w:noVBand="1"/>
      </w:tblPr>
      <w:tblGrid>
        <w:gridCol w:w="1126"/>
        <w:gridCol w:w="3674"/>
        <w:gridCol w:w="990"/>
      </w:tblGrid>
      <w:tr w:rsidR="009D3393" w:rsidRPr="007940C4" w14:paraId="3F87E638" w14:textId="77777777" w:rsidTr="00B01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ACB1992" w14:textId="77777777" w:rsidR="009D3393" w:rsidRPr="007940C4" w:rsidRDefault="009D3393" w:rsidP="00B01492">
            <w:r>
              <w:rPr>
                <w:b w:val="0"/>
                <w:bCs w:val="0"/>
                <w:lang w:val="en-US"/>
              </w:rPr>
              <w:t>Port name</w:t>
            </w:r>
          </w:p>
        </w:tc>
        <w:tc>
          <w:tcPr>
            <w:tcW w:w="3674" w:type="dxa"/>
            <w:hideMark/>
          </w:tcPr>
          <w:p w14:paraId="4CA0C730" w14:textId="77777777" w:rsidR="009D3393" w:rsidRPr="007940C4" w:rsidRDefault="009D3393" w:rsidP="00B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n-US"/>
              </w:rPr>
              <w:t>VLAN/Subnet Name</w:t>
            </w:r>
          </w:p>
        </w:tc>
        <w:tc>
          <w:tcPr>
            <w:tcW w:w="990" w:type="dxa"/>
            <w:hideMark/>
          </w:tcPr>
          <w:p w14:paraId="4F064B69" w14:textId="77777777" w:rsidR="009D3393" w:rsidRPr="007940C4" w:rsidRDefault="009D3393" w:rsidP="00B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n-US"/>
              </w:rPr>
              <w:t>VLAN ID</w:t>
            </w:r>
            <w:r w:rsidRPr="007940C4">
              <w:t> </w:t>
            </w:r>
          </w:p>
        </w:tc>
      </w:tr>
      <w:tr w:rsidR="009D3393" w:rsidRPr="007940C4" w14:paraId="56EC134D" w14:textId="77777777" w:rsidTr="009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5B97BB79" w14:textId="3685FEE8" w:rsidR="009D3393" w:rsidRPr="007940C4" w:rsidRDefault="009D3393" w:rsidP="00B01492"/>
        </w:tc>
        <w:tc>
          <w:tcPr>
            <w:tcW w:w="3674" w:type="dxa"/>
          </w:tcPr>
          <w:p w14:paraId="66FFF595" w14:textId="0DC0BFAD" w:rsidR="009D3393" w:rsidRPr="002D45F8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47D532A" w14:textId="00F9E48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393" w:rsidRPr="007940C4" w14:paraId="713ECC68" w14:textId="77777777" w:rsidTr="00B01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9AD4EC9" w14:textId="77777777" w:rsidR="009D3393" w:rsidRPr="007940C4" w:rsidRDefault="009D3393" w:rsidP="00B01492">
            <w:r w:rsidRPr="007940C4">
              <w:t> </w:t>
            </w:r>
          </w:p>
        </w:tc>
        <w:tc>
          <w:tcPr>
            <w:tcW w:w="3674" w:type="dxa"/>
            <w:hideMark/>
          </w:tcPr>
          <w:p w14:paraId="48B43861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  <w:tc>
          <w:tcPr>
            <w:tcW w:w="990" w:type="dxa"/>
            <w:hideMark/>
          </w:tcPr>
          <w:p w14:paraId="44E3C664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</w:tr>
      <w:tr w:rsidR="009D3393" w:rsidRPr="007940C4" w14:paraId="517C4D64" w14:textId="77777777" w:rsidTr="00B0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134A912" w14:textId="77777777" w:rsidR="009D3393" w:rsidRPr="007940C4" w:rsidRDefault="009D3393" w:rsidP="00B01492">
            <w:r w:rsidRPr="007940C4">
              <w:t> </w:t>
            </w:r>
          </w:p>
        </w:tc>
        <w:tc>
          <w:tcPr>
            <w:tcW w:w="3674" w:type="dxa"/>
            <w:hideMark/>
          </w:tcPr>
          <w:p w14:paraId="2C46D19C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0C4">
              <w:t> </w:t>
            </w:r>
          </w:p>
        </w:tc>
        <w:tc>
          <w:tcPr>
            <w:tcW w:w="990" w:type="dxa"/>
            <w:hideMark/>
          </w:tcPr>
          <w:p w14:paraId="33E41EBF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0C4">
              <w:t> </w:t>
            </w:r>
          </w:p>
        </w:tc>
      </w:tr>
      <w:tr w:rsidR="009D3393" w:rsidRPr="007940C4" w14:paraId="7BE6293A" w14:textId="77777777" w:rsidTr="00B01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8B1E486" w14:textId="77777777" w:rsidR="009D3393" w:rsidRPr="007940C4" w:rsidRDefault="009D3393" w:rsidP="00B01492">
            <w:r w:rsidRPr="007940C4">
              <w:t> </w:t>
            </w:r>
          </w:p>
        </w:tc>
        <w:tc>
          <w:tcPr>
            <w:tcW w:w="3674" w:type="dxa"/>
            <w:hideMark/>
          </w:tcPr>
          <w:p w14:paraId="4B98B16F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  <w:tc>
          <w:tcPr>
            <w:tcW w:w="990" w:type="dxa"/>
            <w:hideMark/>
          </w:tcPr>
          <w:p w14:paraId="3BDBD77A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0C4">
              <w:t> </w:t>
            </w:r>
          </w:p>
        </w:tc>
      </w:tr>
      <w:tr w:rsidR="009D3393" w:rsidRPr="007940C4" w14:paraId="1867F42C" w14:textId="77777777" w:rsidTr="00B0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47C881F8" w14:textId="77777777" w:rsidR="009D3393" w:rsidRPr="007940C4" w:rsidRDefault="009D3393" w:rsidP="00B01492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722ED025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8F41F78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393" w:rsidRPr="007940C4" w14:paraId="146DBBBA" w14:textId="77777777" w:rsidTr="00B01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670EEA96" w14:textId="77777777" w:rsidR="009D3393" w:rsidRPr="007940C4" w:rsidRDefault="009D3393" w:rsidP="00B01492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424A7BF2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3E81CBA1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393" w:rsidRPr="007940C4" w14:paraId="7C145415" w14:textId="77777777" w:rsidTr="00B0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50C7990C" w14:textId="77777777" w:rsidR="009D3393" w:rsidRPr="007940C4" w:rsidRDefault="009D3393" w:rsidP="00B01492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14475055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EE180BC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393" w:rsidRPr="007940C4" w14:paraId="5DC8BFB6" w14:textId="77777777" w:rsidTr="00B01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32EA94C7" w14:textId="77777777" w:rsidR="009D3393" w:rsidRPr="007940C4" w:rsidRDefault="009D3393" w:rsidP="00B01492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6C5A668A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31CAA93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393" w:rsidRPr="007940C4" w14:paraId="18521668" w14:textId="77777777" w:rsidTr="00B0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796FA20C" w14:textId="77777777" w:rsidR="009D3393" w:rsidRPr="007940C4" w:rsidRDefault="009D3393" w:rsidP="00B01492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4AA8AD01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401E8F0" w14:textId="77777777" w:rsidR="009D3393" w:rsidRPr="007940C4" w:rsidRDefault="009D3393" w:rsidP="00B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393" w:rsidRPr="007940C4" w14:paraId="67CF1C7F" w14:textId="77777777" w:rsidTr="00B01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203257BE" w14:textId="77777777" w:rsidR="009D3393" w:rsidRPr="007940C4" w:rsidRDefault="009D3393" w:rsidP="00B01492">
            <w:pPr>
              <w:rPr>
                <w:b w:val="0"/>
                <w:bCs w:val="0"/>
              </w:rPr>
            </w:pPr>
          </w:p>
        </w:tc>
        <w:tc>
          <w:tcPr>
            <w:tcW w:w="3674" w:type="dxa"/>
          </w:tcPr>
          <w:p w14:paraId="465CE432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4AB39A3" w14:textId="77777777" w:rsidR="009D3393" w:rsidRPr="007940C4" w:rsidRDefault="009D3393" w:rsidP="00B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851EC3" w14:textId="56B71ADC" w:rsidR="009D3393" w:rsidRDefault="009D3393" w:rsidP="009D3393">
      <w:pPr>
        <w:pStyle w:val="Caption"/>
        <w:rPr>
          <w:lang w:val="en-US"/>
        </w:rPr>
      </w:pPr>
      <w:r w:rsidRPr="00ED6799">
        <w:rPr>
          <w:lang w:val="en-US"/>
        </w:rPr>
        <w:t xml:space="preserve">Table </w:t>
      </w:r>
      <w:r>
        <w:fldChar w:fldCharType="begin"/>
      </w:r>
      <w:r w:rsidRPr="00ED6799">
        <w:rPr>
          <w:lang w:val="en-US"/>
        </w:rPr>
        <w:instrText xml:space="preserve"> SEQ Table \* ARABIC </w:instrText>
      </w:r>
      <w:r>
        <w:fldChar w:fldCharType="separate"/>
      </w:r>
      <w:r w:rsidRPr="00ED6799">
        <w:rPr>
          <w:noProof/>
          <w:lang w:val="en-US"/>
        </w:rPr>
        <w:t>4</w:t>
      </w:r>
      <w:r>
        <w:fldChar w:fldCharType="end"/>
      </w:r>
      <w:r w:rsidRPr="00ED6799">
        <w:rPr>
          <w:lang w:val="en-US"/>
        </w:rPr>
        <w:t xml:space="preserve"> Port configuration table (</w:t>
      </w:r>
      <w:r w:rsidR="00ED6799" w:rsidRPr="00ED6799">
        <w:rPr>
          <w:lang w:val="en-US"/>
        </w:rPr>
        <w:t>including e</w:t>
      </w:r>
      <w:r w:rsidR="00ED6799">
        <w:rPr>
          <w:lang w:val="en-US"/>
        </w:rPr>
        <w:t>th0)</w:t>
      </w:r>
    </w:p>
    <w:p w14:paraId="5B9D20D7" w14:textId="58E90EEA" w:rsidR="008A6236" w:rsidRPr="009F6A34" w:rsidRDefault="00D44E26" w:rsidP="008A6236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Now </w:t>
      </w:r>
      <w:r w:rsidR="008A6236" w:rsidRPr="009F6A34">
        <w:rPr>
          <w:lang w:val="en-US"/>
        </w:rPr>
        <w:t xml:space="preserve">log in to the switch and </w:t>
      </w:r>
      <w:r w:rsidRPr="009F6A34">
        <w:rPr>
          <w:lang w:val="en-US"/>
        </w:rPr>
        <w:t xml:space="preserve">configure </w:t>
      </w:r>
      <w:r w:rsidR="008A6236" w:rsidRPr="009F6A34">
        <w:rPr>
          <w:lang w:val="en-US"/>
        </w:rPr>
        <w:t xml:space="preserve">its </w:t>
      </w:r>
      <w:r w:rsidRPr="009F6A34">
        <w:rPr>
          <w:lang w:val="en-US"/>
        </w:rPr>
        <w:t xml:space="preserve">port eth0 as a trunk port for the </w:t>
      </w:r>
      <w:r w:rsidR="008A6236" w:rsidRPr="009F6A34">
        <w:rPr>
          <w:lang w:val="en-US"/>
        </w:rPr>
        <w:t>applicable VLAN ids</w:t>
      </w:r>
      <w:r w:rsidR="3C5F0CA9" w:rsidRPr="009F6A34">
        <w:rPr>
          <w:lang w:val="en-US"/>
        </w:rPr>
        <w:t>:</w:t>
      </w:r>
    </w:p>
    <w:p w14:paraId="54958E13" w14:textId="2001504C" w:rsidR="3C5F0CA9" w:rsidRDefault="3C5F0CA9" w:rsidP="2E3CB691">
      <w:pPr>
        <w:pStyle w:val="CLI-text"/>
        <w:rPr>
          <w:lang w:val="en-US"/>
        </w:rPr>
      </w:pPr>
      <w:proofErr w:type="spellStart"/>
      <w:r w:rsidRPr="2E3CB691">
        <w:rPr>
          <w:lang w:val="en-US"/>
        </w:rPr>
        <w:t>ovs-vsctl</w:t>
      </w:r>
      <w:proofErr w:type="spellEnd"/>
      <w:r w:rsidRPr="2E3CB691">
        <w:rPr>
          <w:lang w:val="en-US"/>
        </w:rPr>
        <w:t xml:space="preserve"> set port eth0 trunk=10.20.30</w:t>
      </w:r>
    </w:p>
    <w:p w14:paraId="7BF18D1D" w14:textId="77777777" w:rsidR="008A6236" w:rsidRDefault="008A6236" w:rsidP="00205DBC">
      <w:pPr>
        <w:rPr>
          <w:lang w:val="en-US"/>
        </w:rPr>
      </w:pPr>
    </w:p>
    <w:p w14:paraId="2D9D9422" w14:textId="113135B0" w:rsidR="00D0038C" w:rsidRPr="00D0038C" w:rsidRDefault="008A6236" w:rsidP="2E3CB691">
      <w:pPr>
        <w:pStyle w:val="ListParagraph"/>
        <w:numPr>
          <w:ilvl w:val="0"/>
          <w:numId w:val="36"/>
        </w:numPr>
      </w:pPr>
      <w:r w:rsidRPr="009F6A34">
        <w:rPr>
          <w:lang w:val="en-US"/>
        </w:rPr>
        <w:t xml:space="preserve">On the side of the firewall/router, we’ll of course also need to configure the </w:t>
      </w:r>
      <w:r w:rsidR="27F762DF" w:rsidRPr="009F6A34">
        <w:rPr>
          <w:lang w:val="en-US"/>
        </w:rPr>
        <w:t xml:space="preserve">LAN </w:t>
      </w:r>
      <w:r w:rsidRPr="009F6A34">
        <w:rPr>
          <w:lang w:val="en-US"/>
        </w:rPr>
        <w:t xml:space="preserve">port as a VLAN trunk </w:t>
      </w:r>
      <w:r w:rsidR="00547529" w:rsidRPr="009F6A34">
        <w:rPr>
          <w:lang w:val="en-US"/>
        </w:rPr>
        <w:t xml:space="preserve">for the same </w:t>
      </w:r>
      <w:r w:rsidR="00E166B6" w:rsidRPr="009F6A34">
        <w:rPr>
          <w:lang w:val="en-US"/>
        </w:rPr>
        <w:t>VLAN ids</w:t>
      </w:r>
      <w:r w:rsidR="3A21A3FD" w:rsidRPr="009F6A34">
        <w:rPr>
          <w:lang w:val="en-US"/>
        </w:rPr>
        <w:t xml:space="preserve"> that are present in the switch</w:t>
      </w:r>
      <w:r w:rsidR="00E166B6" w:rsidRPr="009F6A34">
        <w:rPr>
          <w:lang w:val="en-US"/>
        </w:rPr>
        <w:t xml:space="preserve">. </w:t>
      </w:r>
      <w:r w:rsidR="5CCBCFB2" w:rsidRPr="009F6A34">
        <w:rPr>
          <w:lang w:val="en-US"/>
        </w:rPr>
        <w:t xml:space="preserve">For each VLAN id, we’ll create a </w:t>
      </w:r>
      <w:r w:rsidR="5CCBCFB2" w:rsidRPr="009F6A34">
        <w:rPr>
          <w:lang w:val="en-US"/>
        </w:rPr>
        <w:lastRenderedPageBreak/>
        <w:t>virtual sub-interface of the LAN port, which will be configured with the corresponding IP addres</w:t>
      </w:r>
      <w:r w:rsidR="2ABF548F" w:rsidRPr="009F6A34">
        <w:rPr>
          <w:lang w:val="en-US"/>
        </w:rPr>
        <w:t xml:space="preserve">s. </w:t>
      </w:r>
      <w:proofErr w:type="spellStart"/>
      <w:r w:rsidR="5CCBCFB2">
        <w:t>There</w:t>
      </w:r>
      <w:proofErr w:type="spellEnd"/>
      <w:r w:rsidR="5CCBCFB2">
        <w:t xml:space="preserve"> are </w:t>
      </w:r>
      <w:proofErr w:type="spellStart"/>
      <w:r w:rsidR="5CCBCFB2">
        <w:t>two</w:t>
      </w:r>
      <w:proofErr w:type="spellEnd"/>
      <w:r w:rsidR="5CCBCFB2">
        <w:t xml:space="preserve"> options </w:t>
      </w:r>
      <w:proofErr w:type="spellStart"/>
      <w:r w:rsidR="5CCBCFB2">
        <w:t>to</w:t>
      </w:r>
      <w:proofErr w:type="spellEnd"/>
      <w:r w:rsidR="5CCBCFB2">
        <w:t xml:space="preserve"> do </w:t>
      </w:r>
      <w:proofErr w:type="spellStart"/>
      <w:r w:rsidR="5CCBCFB2">
        <w:t>this</w:t>
      </w:r>
      <w:proofErr w:type="spellEnd"/>
      <w:r w:rsidR="5CCBCFB2">
        <w:t xml:space="preserve"> </w:t>
      </w:r>
      <w:proofErr w:type="spellStart"/>
      <w:r w:rsidR="5CCBCFB2">
        <w:t>configuration</w:t>
      </w:r>
      <w:proofErr w:type="spellEnd"/>
      <w:r w:rsidR="5CCBCFB2">
        <w:t>:</w:t>
      </w:r>
    </w:p>
    <w:p w14:paraId="59F57223" w14:textId="723411F0" w:rsidR="00D0038C" w:rsidRPr="009F6A34" w:rsidRDefault="5CCBCFB2" w:rsidP="00F318E7">
      <w:pPr>
        <w:pStyle w:val="ListParagraph"/>
        <w:numPr>
          <w:ilvl w:val="1"/>
          <w:numId w:val="36"/>
        </w:numPr>
        <w:rPr>
          <w:lang w:val="en-US"/>
        </w:rPr>
      </w:pPr>
      <w:r w:rsidRPr="009F6A34">
        <w:rPr>
          <w:lang w:val="en-US"/>
        </w:rPr>
        <w:t xml:space="preserve">Option 1: you have access to the web interface of </w:t>
      </w:r>
      <w:r w:rsidR="6F87C8FB" w:rsidRPr="009F6A34">
        <w:rPr>
          <w:lang w:val="en-US"/>
        </w:rPr>
        <w:t>the firewall</w:t>
      </w:r>
    </w:p>
    <w:p w14:paraId="4B6B4A45" w14:textId="6244E8EE" w:rsidR="00D0038C" w:rsidRPr="00D0038C" w:rsidRDefault="00E166B6" w:rsidP="2E3CB691">
      <w:pPr>
        <w:pStyle w:val="ListParagraph"/>
        <w:numPr>
          <w:ilvl w:val="2"/>
          <w:numId w:val="36"/>
        </w:numPr>
        <w:rPr>
          <w:szCs w:val="20"/>
          <w:lang w:val="en-US"/>
        </w:rPr>
      </w:pPr>
      <w:r w:rsidRPr="009F6A34">
        <w:rPr>
          <w:lang w:val="en-US"/>
        </w:rPr>
        <w:t xml:space="preserve">Log in to the firewall’s web interface (you may need to </w:t>
      </w:r>
      <w:r w:rsidR="0011675E" w:rsidRPr="009F6A34">
        <w:rPr>
          <w:lang w:val="en-US"/>
        </w:rPr>
        <w:t xml:space="preserve">temporarily </w:t>
      </w:r>
      <w:r w:rsidRPr="009F6A34">
        <w:rPr>
          <w:lang w:val="en-US"/>
        </w:rPr>
        <w:t xml:space="preserve">reconfigure </w:t>
      </w:r>
      <w:r w:rsidR="0011675E" w:rsidRPr="009F6A34">
        <w:rPr>
          <w:lang w:val="en-US"/>
        </w:rPr>
        <w:t xml:space="preserve">the ports of the switch and/or the IP address of </w:t>
      </w:r>
      <w:r w:rsidR="00F50EE1" w:rsidRPr="009F6A34">
        <w:rPr>
          <w:lang w:val="en-US"/>
        </w:rPr>
        <w:t xml:space="preserve">adminstation), and add the appropriate </w:t>
      </w:r>
      <w:r w:rsidR="00F318E7" w:rsidRPr="009F6A34">
        <w:rPr>
          <w:lang w:val="en-US"/>
        </w:rPr>
        <w:t>virtual interfaces to the port that connects to the switch. For each virtual interface, this will be a multi-step process</w:t>
      </w:r>
      <w:r w:rsidR="258B0238" w:rsidRPr="009F6A34">
        <w:rPr>
          <w:lang w:val="en-US"/>
        </w:rPr>
        <w:t>.</w:t>
      </w:r>
    </w:p>
    <w:p w14:paraId="7E5C951D" w14:textId="5E0915C0" w:rsidR="00D0038C" w:rsidRPr="00D0038C" w:rsidRDefault="00B642BB" w:rsidP="2E3CB691">
      <w:pPr>
        <w:pStyle w:val="ListParagraph"/>
        <w:numPr>
          <w:ilvl w:val="2"/>
          <w:numId w:val="36"/>
        </w:numPr>
        <w:rPr>
          <w:szCs w:val="20"/>
          <w:lang w:val="en-US"/>
        </w:rPr>
      </w:pPr>
      <w:r w:rsidRPr="009F6A34">
        <w:rPr>
          <w:lang w:val="en-US"/>
        </w:rPr>
        <w:t>Create a VLAN</w:t>
      </w:r>
      <w:r w:rsidR="00D0038C" w:rsidRPr="009F6A34">
        <w:rPr>
          <w:lang w:val="en-US"/>
        </w:rPr>
        <w:t xml:space="preserve"> with the suitable ID</w:t>
      </w:r>
      <w:r w:rsidRPr="009F6A34">
        <w:rPr>
          <w:lang w:val="en-US"/>
        </w:rPr>
        <w:t xml:space="preserve"> on the </w:t>
      </w:r>
      <w:r w:rsidR="00D0038C" w:rsidRPr="009F6A34">
        <w:rPr>
          <w:lang w:val="en-US"/>
        </w:rPr>
        <w:t xml:space="preserve">router: </w:t>
      </w:r>
      <w:r w:rsidRPr="009F6A34">
        <w:rPr>
          <w:lang w:val="en-US"/>
        </w:rPr>
        <w:br/>
      </w:r>
      <w:r w:rsidR="00D0038C" w:rsidRPr="2E3CB691">
        <w:rPr>
          <w:lang w:val="en-US"/>
        </w:rPr>
        <w:t>Interfaces -&gt; Other types -&gt; VLAN -&gt; Add</w:t>
      </w:r>
    </w:p>
    <w:p w14:paraId="4E562211" w14:textId="0A09B15A" w:rsidR="00B31999" w:rsidRPr="009F6A34" w:rsidRDefault="0011675E" w:rsidP="2E3CB691">
      <w:pPr>
        <w:pStyle w:val="ListParagraph"/>
        <w:numPr>
          <w:ilvl w:val="2"/>
          <w:numId w:val="36"/>
        </w:numPr>
        <w:rPr>
          <w:lang w:val="en-US"/>
        </w:rPr>
      </w:pPr>
      <w:r w:rsidRPr="009F6A34">
        <w:rPr>
          <w:lang w:val="en-US"/>
        </w:rPr>
        <w:t xml:space="preserve"> </w:t>
      </w:r>
      <w:r w:rsidR="00C33610" w:rsidRPr="009F6A34">
        <w:rPr>
          <w:lang w:val="en-US"/>
        </w:rPr>
        <w:t>Create a new virtual interface:</w:t>
      </w:r>
      <w:r w:rsidRPr="009F6A34">
        <w:rPr>
          <w:lang w:val="en-US"/>
        </w:rPr>
        <w:br/>
      </w:r>
      <w:r w:rsidR="00C33610" w:rsidRPr="2E3CB691">
        <w:rPr>
          <w:lang w:val="en-US"/>
        </w:rPr>
        <w:t>Interfaces -&gt; Assignments -&gt; New interface</w:t>
      </w:r>
    </w:p>
    <w:p w14:paraId="54FE5155" w14:textId="29DDA4E2" w:rsidR="004E651E" w:rsidRPr="00111E5A" w:rsidRDefault="004E651E" w:rsidP="2E3CB691">
      <w:pPr>
        <w:pStyle w:val="ListParagraph"/>
        <w:numPr>
          <w:ilvl w:val="2"/>
          <w:numId w:val="36"/>
        </w:numPr>
        <w:rPr>
          <w:lang w:val="en-US"/>
        </w:rPr>
      </w:pPr>
      <w:r w:rsidRPr="2E3CB691">
        <w:rPr>
          <w:lang w:val="en-US"/>
        </w:rPr>
        <w:t>Enable the interface</w:t>
      </w:r>
      <w:r w:rsidR="6D08CF49" w:rsidRPr="2E3CB691">
        <w:rPr>
          <w:lang w:val="en-US"/>
        </w:rPr>
        <w:t xml:space="preserve"> and add its IPv4 address and prefix</w:t>
      </w:r>
      <w:r w:rsidRPr="2E3CB691">
        <w:rPr>
          <w:lang w:val="en-US"/>
        </w:rPr>
        <w:t>.</w:t>
      </w:r>
    </w:p>
    <w:p w14:paraId="5C2A0FAB" w14:textId="77777777" w:rsidR="00111E5A" w:rsidRPr="008F6E6A" w:rsidRDefault="00111E5A" w:rsidP="5753D518">
      <w:pPr>
        <w:pStyle w:val="ListParagraph"/>
        <w:ind w:left="1440"/>
        <w:rPr>
          <w:lang w:val="en-US"/>
        </w:rPr>
      </w:pPr>
    </w:p>
    <w:p w14:paraId="513D10DD" w14:textId="71D8596C" w:rsidR="5753D518" w:rsidRDefault="5753D518" w:rsidP="5753D518">
      <w:pPr>
        <w:pStyle w:val="ListParagraph"/>
        <w:ind w:left="1440"/>
        <w:rPr>
          <w:lang w:val="en-US"/>
        </w:rPr>
      </w:pPr>
    </w:p>
    <w:p w14:paraId="64579A96" w14:textId="79B36E95" w:rsidR="625E263E" w:rsidRDefault="625E263E" w:rsidP="5753D518">
      <w:r>
        <w:rPr>
          <w:noProof/>
        </w:rPr>
        <w:drawing>
          <wp:inline distT="0" distB="0" distL="0" distR="0" wp14:anchorId="04C35ECA" wp14:editId="48423455">
            <wp:extent cx="5400675" cy="1571625"/>
            <wp:effectExtent l="0" t="0" r="0" b="0"/>
            <wp:docPr id="690284465" name="Picture 69028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D4DE" w14:textId="14BFA33B" w:rsidR="625E263E" w:rsidRDefault="625E263E" w:rsidP="5753D518">
      <w:r>
        <w:rPr>
          <w:noProof/>
        </w:rPr>
        <w:drawing>
          <wp:inline distT="0" distB="0" distL="0" distR="0" wp14:anchorId="4DCA8232" wp14:editId="017724EE">
            <wp:extent cx="5400675" cy="1838325"/>
            <wp:effectExtent l="0" t="0" r="0" b="0"/>
            <wp:docPr id="2133488810" name="Picture 2133488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71B5" w14:textId="52C41D2E" w:rsidR="2DE74A32" w:rsidRDefault="2DE74A32" w:rsidP="5753D518">
      <w:r>
        <w:rPr>
          <w:noProof/>
        </w:rPr>
        <w:lastRenderedPageBreak/>
        <w:drawing>
          <wp:inline distT="0" distB="0" distL="0" distR="0" wp14:anchorId="457DBF26" wp14:editId="03D7B7D6">
            <wp:extent cx="5400675" cy="1457325"/>
            <wp:effectExtent l="0" t="0" r="0" b="0"/>
            <wp:docPr id="2084151506" name="Picture 208415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A0C836C">
        <w:rPr>
          <w:noProof/>
        </w:rPr>
        <w:drawing>
          <wp:inline distT="0" distB="0" distL="0" distR="0" wp14:anchorId="061F9442" wp14:editId="41E54CAC">
            <wp:extent cx="5400675" cy="2190750"/>
            <wp:effectExtent l="0" t="0" r="0" b="0"/>
            <wp:docPr id="859690881" name="Picture 85969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0C836C">
        <w:rPr>
          <w:noProof/>
        </w:rPr>
        <w:drawing>
          <wp:inline distT="0" distB="0" distL="0" distR="0" wp14:anchorId="53D03D46" wp14:editId="64DDC986">
            <wp:extent cx="5400675" cy="1038225"/>
            <wp:effectExtent l="0" t="0" r="0" b="0"/>
            <wp:docPr id="695748920" name="Picture 695748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5EA" w14:textId="022BB383" w:rsidR="2CEFA996" w:rsidRPr="009F6A34" w:rsidRDefault="2CEFA996" w:rsidP="2E3CB691">
      <w:pPr>
        <w:pStyle w:val="ListParagraph"/>
        <w:numPr>
          <w:ilvl w:val="1"/>
          <w:numId w:val="36"/>
        </w:numPr>
        <w:spacing w:line="259" w:lineRule="auto"/>
        <w:rPr>
          <w:lang w:val="en-US"/>
        </w:rPr>
      </w:pPr>
      <w:r w:rsidRPr="009F6A34">
        <w:rPr>
          <w:lang w:val="en-US"/>
        </w:rPr>
        <w:t>Option 2: You no langer have access to the firewall’s web interface</w:t>
      </w:r>
    </w:p>
    <w:p w14:paraId="46CB2C13" w14:textId="40DBB07E" w:rsidR="52657F25" w:rsidRPr="009F6A34" w:rsidRDefault="52657F25" w:rsidP="2E3CB691">
      <w:pPr>
        <w:pStyle w:val="ListParagraph"/>
        <w:numPr>
          <w:ilvl w:val="2"/>
          <w:numId w:val="36"/>
        </w:numPr>
        <w:spacing w:line="259" w:lineRule="auto"/>
        <w:rPr>
          <w:lang w:val="en-US"/>
        </w:rPr>
      </w:pPr>
      <w:r w:rsidRPr="009F6A34">
        <w:rPr>
          <w:lang w:val="en-US"/>
        </w:rPr>
        <w:t>Log in to the (commandline) terminal of the firewall VM</w:t>
      </w:r>
    </w:p>
    <w:p w14:paraId="3C17A26B" w14:textId="719004E5" w:rsidR="7E76A178" w:rsidRPr="009F6A34" w:rsidRDefault="7E76A178" w:rsidP="2E3CB691">
      <w:pPr>
        <w:pStyle w:val="ListParagraph"/>
        <w:numPr>
          <w:ilvl w:val="2"/>
          <w:numId w:val="36"/>
        </w:numPr>
        <w:spacing w:line="259" w:lineRule="auto"/>
        <w:rPr>
          <w:lang w:val="en-US"/>
        </w:rPr>
      </w:pPr>
      <w:r w:rsidRPr="009F6A34">
        <w:rPr>
          <w:lang w:val="en-US"/>
        </w:rPr>
        <w:t>C</w:t>
      </w:r>
      <w:r w:rsidR="28B3E919" w:rsidRPr="009F6A34">
        <w:rPr>
          <w:lang w:val="en-US"/>
        </w:rPr>
        <w:t xml:space="preserve">reate the VLANs using </w:t>
      </w:r>
      <w:r w:rsidR="4C7A348A" w:rsidRPr="009F6A34">
        <w:rPr>
          <w:lang w:val="en-US"/>
        </w:rPr>
        <w:t>option 1</w:t>
      </w:r>
    </w:p>
    <w:p w14:paraId="59F8C272" w14:textId="54626285" w:rsidR="4C7A348A" w:rsidRPr="009F6A34" w:rsidRDefault="4C7A348A" w:rsidP="2E3CB691">
      <w:pPr>
        <w:pStyle w:val="ListParagraph"/>
        <w:numPr>
          <w:ilvl w:val="2"/>
          <w:numId w:val="36"/>
        </w:numPr>
        <w:spacing w:line="259" w:lineRule="auto"/>
        <w:rPr>
          <w:lang w:val="en-US"/>
        </w:rPr>
      </w:pPr>
      <w:r w:rsidRPr="009F6A34">
        <w:rPr>
          <w:lang w:val="en-US"/>
        </w:rPr>
        <w:t>Assign the IP addresses to the VLAN interfaces using option 2</w:t>
      </w:r>
    </w:p>
    <w:p w14:paraId="55954823" w14:textId="3C8D62A1" w:rsidR="5753D518" w:rsidRDefault="5753D518" w:rsidP="2E3CB691">
      <w:pPr>
        <w:pStyle w:val="ListParagraph"/>
        <w:spacing w:line="259" w:lineRule="auto"/>
        <w:ind w:left="1440"/>
        <w:rPr>
          <w:lang w:val="en-US"/>
        </w:rPr>
      </w:pPr>
    </w:p>
    <w:p w14:paraId="218C4231" w14:textId="77777777" w:rsidR="00111E5A" w:rsidRPr="009F6A34" w:rsidRDefault="00111E5A" w:rsidP="008F6E6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Test and confirm that the communication between the different VLANs and subnets works.</w:t>
      </w:r>
    </w:p>
    <w:p w14:paraId="1B94F850" w14:textId="77777777" w:rsidR="00111E5A" w:rsidRDefault="00111E5A" w:rsidP="00111E5A">
      <w:pPr>
        <w:rPr>
          <w:lang w:val="en-US"/>
        </w:rPr>
      </w:pPr>
    </w:p>
    <w:p w14:paraId="06D83B0B" w14:textId="77777777" w:rsidR="0041016B" w:rsidRDefault="00111E5A" w:rsidP="0041016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Log in to the </w:t>
      </w:r>
      <w:r w:rsidR="0041016B">
        <w:rPr>
          <w:lang w:val="en-US"/>
        </w:rPr>
        <w:t xml:space="preserve">switch from your </w:t>
      </w:r>
      <w:proofErr w:type="spellStart"/>
      <w:r w:rsidR="0041016B">
        <w:rPr>
          <w:lang w:val="en-US"/>
        </w:rPr>
        <w:t>adminstation</w:t>
      </w:r>
      <w:proofErr w:type="spellEnd"/>
      <w:r w:rsidR="0041016B">
        <w:rPr>
          <w:lang w:val="en-US"/>
        </w:rPr>
        <w:t xml:space="preserve">, and run the command </w:t>
      </w:r>
    </w:p>
    <w:p w14:paraId="28B4E96B" w14:textId="77777777" w:rsidR="0041016B" w:rsidRPr="004E1058" w:rsidRDefault="00111E5A" w:rsidP="0041016B">
      <w:pPr>
        <w:pStyle w:val="CLI-text"/>
        <w:ind w:left="708"/>
        <w:rPr>
          <w:lang w:val="en-US"/>
        </w:rPr>
      </w:pPr>
      <w:r w:rsidRPr="00111E5A">
        <w:rPr>
          <w:lang w:val="en-US"/>
        </w:rPr>
        <w:t xml:space="preserve">  </w:t>
      </w:r>
      <w:proofErr w:type="spellStart"/>
      <w:r w:rsidR="0041016B" w:rsidRPr="004E1058">
        <w:rPr>
          <w:lang w:val="en-US"/>
        </w:rPr>
        <w:t>ovs-vsctl</w:t>
      </w:r>
      <w:proofErr w:type="spellEnd"/>
      <w:r w:rsidR="0041016B" w:rsidRPr="004E1058">
        <w:rPr>
          <w:lang w:val="en-US"/>
        </w:rPr>
        <w:t xml:space="preserve"> show</w:t>
      </w:r>
    </w:p>
    <w:p w14:paraId="01C8474F" w14:textId="0918F4CF" w:rsidR="008F6E6A" w:rsidRPr="009F6A34" w:rsidRDefault="00393CE3" w:rsidP="004E1058">
      <w:pPr>
        <w:ind w:left="708"/>
        <w:rPr>
          <w:lang w:val="en-US"/>
        </w:rPr>
      </w:pPr>
      <w:r w:rsidRPr="009F6A34">
        <w:rPr>
          <w:lang w:val="en-US"/>
        </w:rPr>
        <w:t>Make a screenshot of the output of this command, that also shows your hostname and personal account</w:t>
      </w:r>
      <w:r w:rsidR="004E1058" w:rsidRPr="009F6A34">
        <w:rPr>
          <w:lang w:val="en-US"/>
        </w:rPr>
        <w:t>, and paste this screenshot here.</w:t>
      </w:r>
    </w:p>
    <w:p w14:paraId="267C25D0" w14:textId="77777777" w:rsidR="008F6E6A" w:rsidRPr="009F6A34" w:rsidRDefault="008F6E6A" w:rsidP="008F6E6A">
      <w:pPr>
        <w:rPr>
          <w:lang w:val="en-US"/>
        </w:rPr>
      </w:pPr>
    </w:p>
    <w:p w14:paraId="2D9001A1" w14:textId="77777777" w:rsidR="00B31999" w:rsidRPr="00ED6799" w:rsidRDefault="00B31999" w:rsidP="00FE5BC4">
      <w:pPr>
        <w:rPr>
          <w:lang w:val="en-US"/>
        </w:rPr>
      </w:pPr>
    </w:p>
    <w:p w14:paraId="0AEE2899" w14:textId="691BBDAB" w:rsidR="00413F73" w:rsidRDefault="00413F73" w:rsidP="00413F73">
      <w:pPr>
        <w:pStyle w:val="Heading1"/>
      </w:pPr>
      <w:r>
        <w:t>Optional: listening in on the VLAN Trunk</w:t>
      </w:r>
    </w:p>
    <w:p w14:paraId="489A9866" w14:textId="77777777" w:rsidR="00B31999" w:rsidRPr="00ED6799" w:rsidRDefault="00B31999" w:rsidP="00FE5BC4">
      <w:pPr>
        <w:rPr>
          <w:lang w:val="en-US"/>
        </w:rPr>
      </w:pPr>
    </w:p>
    <w:p w14:paraId="2AC82EFD" w14:textId="6461EB61" w:rsidR="00B31999" w:rsidRPr="009F6A34" w:rsidRDefault="009D6528" w:rsidP="000D6728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>Configure the port</w:t>
      </w:r>
      <w:r w:rsidR="007D329B" w:rsidRPr="009F6A34">
        <w:rPr>
          <w:lang w:val="en-US"/>
        </w:rPr>
        <w:t xml:space="preserve"> of the switch device</w:t>
      </w:r>
      <w:r w:rsidRPr="009F6A34">
        <w:rPr>
          <w:lang w:val="en-US"/>
        </w:rPr>
        <w:t xml:space="preserve"> where adminstation is connected to be a SPAN/Mirro</w:t>
      </w:r>
      <w:r w:rsidR="006A6439" w:rsidRPr="009F6A34">
        <w:rPr>
          <w:lang w:val="en-US"/>
        </w:rPr>
        <w:t>r</w:t>
      </w:r>
      <w:r w:rsidRPr="009F6A34">
        <w:rPr>
          <w:lang w:val="en-US"/>
        </w:rPr>
        <w:t xml:space="preserve"> port for the traffic (incoming and outgoing) </w:t>
      </w:r>
      <w:r w:rsidR="00635D69" w:rsidRPr="009F6A34">
        <w:rPr>
          <w:lang w:val="en-US"/>
        </w:rPr>
        <w:t xml:space="preserve">that passes through the </w:t>
      </w:r>
      <w:r w:rsidR="000D6728" w:rsidRPr="009F6A34">
        <w:rPr>
          <w:lang w:val="en-US"/>
        </w:rPr>
        <w:t>trunk (</w:t>
      </w:r>
      <w:r w:rsidR="00635D69" w:rsidRPr="009F6A34">
        <w:rPr>
          <w:lang w:val="en-US"/>
        </w:rPr>
        <w:t>eth0</w:t>
      </w:r>
      <w:r w:rsidR="000D6728" w:rsidRPr="009F6A34">
        <w:rPr>
          <w:lang w:val="en-US"/>
        </w:rPr>
        <w:t>)</w:t>
      </w:r>
      <w:r w:rsidR="00635D69" w:rsidRPr="009F6A34">
        <w:rPr>
          <w:lang w:val="en-US"/>
        </w:rPr>
        <w:t xml:space="preserve"> port, and capture this traffic </w:t>
      </w:r>
      <w:r w:rsidR="006A6439" w:rsidRPr="009F6A34">
        <w:rPr>
          <w:lang w:val="en-US"/>
        </w:rPr>
        <w:t xml:space="preserve">using wireshark. Can you </w:t>
      </w:r>
      <w:r w:rsidR="005D6B63" w:rsidRPr="009F6A34">
        <w:rPr>
          <w:lang w:val="en-US"/>
        </w:rPr>
        <w:t>distinguish the traffic that corresponds to the different VLANs in the VLAN trunk?</w:t>
      </w:r>
      <w:r w:rsidR="004F5A09" w:rsidRPr="009F6A34">
        <w:rPr>
          <w:lang w:val="en-US"/>
        </w:rPr>
        <w:t xml:space="preserve"> </w:t>
      </w:r>
      <w:r w:rsidR="0047339C" w:rsidRPr="009F6A34">
        <w:rPr>
          <w:lang w:val="en-US"/>
        </w:rPr>
        <w:t>Can you see why a VLAN trunk port is sometimes also called a “tagged</w:t>
      </w:r>
      <w:r w:rsidR="0010636A" w:rsidRPr="009F6A34">
        <w:rPr>
          <w:lang w:val="en-US"/>
        </w:rPr>
        <w:t>”</w:t>
      </w:r>
      <w:r w:rsidR="0047339C" w:rsidRPr="009F6A34">
        <w:rPr>
          <w:lang w:val="en-US"/>
        </w:rPr>
        <w:t xml:space="preserve"> port?</w:t>
      </w:r>
    </w:p>
    <w:p w14:paraId="32DE79AD" w14:textId="77777777" w:rsidR="0010636A" w:rsidRPr="009F6A34" w:rsidRDefault="0010636A" w:rsidP="0010636A">
      <w:pPr>
        <w:pStyle w:val="ListParagraph"/>
        <w:rPr>
          <w:lang w:val="en-US"/>
        </w:rPr>
      </w:pPr>
    </w:p>
    <w:p w14:paraId="40EA8902" w14:textId="334FA376" w:rsidR="0010636A" w:rsidRPr="009F6A34" w:rsidRDefault="0010636A" w:rsidP="0010636A">
      <w:pPr>
        <w:pStyle w:val="ListParagraph"/>
        <w:numPr>
          <w:ilvl w:val="0"/>
          <w:numId w:val="36"/>
        </w:numPr>
        <w:rPr>
          <w:lang w:val="en-US"/>
        </w:rPr>
      </w:pPr>
      <w:r w:rsidRPr="009F6A34">
        <w:rPr>
          <w:lang w:val="en-US"/>
        </w:rPr>
        <w:t xml:space="preserve">Remove all SPAN/Mirroring ports with the following command </w:t>
      </w:r>
      <w:sdt>
        <w:sdtPr>
          <w:id w:val="1178086802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Ope24 \l 1033 </w:instrText>
          </w:r>
          <w:r>
            <w:fldChar w:fldCharType="separate"/>
          </w:r>
          <w:r w:rsidRPr="00462BF5">
            <w:rPr>
              <w:noProof/>
              <w:lang w:val="en-US"/>
            </w:rPr>
            <w:t>[1]</w:t>
          </w:r>
          <w:r>
            <w:fldChar w:fldCharType="end"/>
          </w:r>
        </w:sdtContent>
      </w:sdt>
      <w:r w:rsidRPr="009F6A34">
        <w:rPr>
          <w:lang w:val="en-US"/>
        </w:rPr>
        <w:t>:</w:t>
      </w:r>
    </w:p>
    <w:p w14:paraId="0096E92C" w14:textId="77777777" w:rsidR="0010636A" w:rsidRPr="0017412C" w:rsidRDefault="0010636A" w:rsidP="00407258">
      <w:pPr>
        <w:pStyle w:val="CLI-text"/>
        <w:ind w:left="708"/>
        <w:rPr>
          <w:lang w:val="en-US"/>
        </w:rPr>
      </w:pPr>
      <w:proofErr w:type="spellStart"/>
      <w:r w:rsidRPr="0017412C">
        <w:rPr>
          <w:lang w:val="en-US"/>
        </w:rPr>
        <w:t>ovs-vsctl</w:t>
      </w:r>
      <w:proofErr w:type="spellEnd"/>
      <w:r w:rsidRPr="0017412C">
        <w:rPr>
          <w:lang w:val="en-US"/>
        </w:rPr>
        <w:t xml:space="preserve"> clear bridge nis-</w:t>
      </w:r>
      <w:proofErr w:type="spellStart"/>
      <w:r w:rsidRPr="0017412C">
        <w:rPr>
          <w:lang w:val="en-US"/>
        </w:rPr>
        <w:t>lan</w:t>
      </w:r>
      <w:proofErr w:type="spellEnd"/>
      <w:r w:rsidRPr="0017412C">
        <w:rPr>
          <w:lang w:val="en-US"/>
        </w:rPr>
        <w:t xml:space="preserve"> mirrors</w:t>
      </w:r>
    </w:p>
    <w:p w14:paraId="12ECC215" w14:textId="77777777" w:rsidR="0010636A" w:rsidRPr="009F6A34" w:rsidRDefault="0010636A" w:rsidP="0010636A">
      <w:pPr>
        <w:pStyle w:val="ListParagraph"/>
        <w:rPr>
          <w:lang w:val="en-US"/>
        </w:rPr>
      </w:pPr>
    </w:p>
    <w:p w14:paraId="34985AEE" w14:textId="77777777" w:rsidR="006A6439" w:rsidRPr="00ED6799" w:rsidRDefault="006A6439" w:rsidP="00FE5BC4">
      <w:pPr>
        <w:rPr>
          <w:lang w:val="en-US"/>
        </w:rPr>
      </w:pPr>
    </w:p>
    <w:p w14:paraId="6833A0A2" w14:textId="45EBDD56" w:rsidR="00BA3BD8" w:rsidRDefault="00BA3BD8" w:rsidP="00BA3BD8">
      <w:pPr>
        <w:pStyle w:val="Heading1"/>
      </w:pPr>
      <w:r>
        <w:lastRenderedPageBreak/>
        <w:t>Bibliography</w:t>
      </w:r>
    </w:p>
    <w:p w14:paraId="3B75C01B" w14:textId="77777777" w:rsidR="002F7A72" w:rsidRPr="00BA3BD8" w:rsidRDefault="00B31999" w:rsidP="00FE5BC4">
      <w:pPr>
        <w:rPr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198"/>
      </w:tblGrid>
      <w:tr w:rsidR="002F7A72" w14:paraId="6C9AC97C" w14:textId="77777777">
        <w:trPr>
          <w:divId w:val="1057171430"/>
          <w:tblCellSpacing w:w="15" w:type="dxa"/>
        </w:trPr>
        <w:tc>
          <w:tcPr>
            <w:tcW w:w="50" w:type="pct"/>
            <w:hideMark/>
          </w:tcPr>
          <w:p w14:paraId="37850267" w14:textId="6B9B2F62" w:rsidR="002F7A72" w:rsidRDefault="002F7A72">
            <w:pPr>
              <w:pStyle w:val="Bibliography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4B9F28D" w14:textId="77777777" w:rsidR="002F7A72" w:rsidRDefault="002F7A72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"OpenVSwitch," [Online]. Available: https://www.openvswitch.org/. [Accessed 10 2024].</w:t>
            </w:r>
          </w:p>
        </w:tc>
      </w:tr>
      <w:tr w:rsidR="002F7A72" w14:paraId="46AAAA09" w14:textId="77777777">
        <w:trPr>
          <w:divId w:val="1057171430"/>
          <w:tblCellSpacing w:w="15" w:type="dxa"/>
        </w:trPr>
        <w:tc>
          <w:tcPr>
            <w:tcW w:w="50" w:type="pct"/>
            <w:hideMark/>
          </w:tcPr>
          <w:p w14:paraId="09309814" w14:textId="77777777" w:rsidR="002F7A72" w:rsidRDefault="002F7A72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846FED3" w14:textId="77777777" w:rsidR="002F7A72" w:rsidRDefault="002F7A72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"OpenVSwitch - basic configuration FAQ," [Online]. </w:t>
            </w:r>
            <w:r w:rsidRPr="002F7A72">
              <w:rPr>
                <w:noProof/>
                <w:lang w:val="fr-BE"/>
              </w:rPr>
              <w:t xml:space="preserve">Available: https://docs.openvswitch.org/en/latest/faq/configuration/. </w:t>
            </w:r>
            <w:r>
              <w:rPr>
                <w:noProof/>
                <w:lang w:val="en-US"/>
              </w:rPr>
              <w:t>[Accessed 09 2024].</w:t>
            </w:r>
          </w:p>
        </w:tc>
      </w:tr>
      <w:tr w:rsidR="002F7A72" w:rsidRPr="009F6A34" w14:paraId="01CDDCB6" w14:textId="77777777">
        <w:trPr>
          <w:divId w:val="1057171430"/>
          <w:tblCellSpacing w:w="15" w:type="dxa"/>
        </w:trPr>
        <w:tc>
          <w:tcPr>
            <w:tcW w:w="50" w:type="pct"/>
            <w:hideMark/>
          </w:tcPr>
          <w:p w14:paraId="1C49FCC1" w14:textId="77777777" w:rsidR="002F7A72" w:rsidRDefault="002F7A72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D7237A7" w14:textId="77777777" w:rsidR="002F7A72" w:rsidRDefault="002F7A72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"OpenVSwitch: ovs-vsctl man page," 21 06 2024. [Online]. Available: https://www.openvswitch.org/support/dist-docs/ovs-vsctl.8.txt.</w:t>
            </w:r>
          </w:p>
        </w:tc>
      </w:tr>
    </w:tbl>
    <w:p w14:paraId="5198D9D4" w14:textId="77777777" w:rsidR="002F7A72" w:rsidRPr="002F7A72" w:rsidRDefault="002F7A72">
      <w:pPr>
        <w:divId w:val="1057171430"/>
        <w:rPr>
          <w:rFonts w:eastAsia="Times New Roman"/>
          <w:noProof/>
          <w:lang w:val="en-US"/>
        </w:rPr>
      </w:pPr>
    </w:p>
    <w:p w14:paraId="35F47272" w14:textId="2F57AF3D" w:rsidR="00B31999" w:rsidRPr="00FE5BC4" w:rsidRDefault="00B31999" w:rsidP="00FE5BC4">
      <w:pPr>
        <w:rPr>
          <w:lang w:val="en-US"/>
        </w:rPr>
        <w:sectPr w:rsidR="00B31999" w:rsidRPr="00FE5BC4" w:rsidSect="00B15828">
          <w:headerReference w:type="even" r:id="rId20"/>
          <w:headerReference w:type="default" r:id="rId21"/>
          <w:footerReference w:type="default" r:id="rId22"/>
          <w:headerReference w:type="first" r:id="rId23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>
        <w:rPr>
          <w:lang w:val="en-US"/>
        </w:rPr>
        <w:fldChar w:fldCharType="end"/>
      </w:r>
    </w:p>
    <w:p w14:paraId="22C5A17B" w14:textId="77777777" w:rsidR="00063AB5" w:rsidRPr="00502744" w:rsidRDefault="00063AB5" w:rsidP="00FE5BC4">
      <w:pPr>
        <w:rPr>
          <w:lang w:val="en-US"/>
        </w:rPr>
      </w:pPr>
    </w:p>
    <w:sectPr w:rsidR="00063AB5" w:rsidRPr="00502744" w:rsidSect="00B15828">
      <w:headerReference w:type="even" r:id="rId24"/>
      <w:headerReference w:type="default" r:id="rId25"/>
      <w:footerReference w:type="default" r:id="rId26"/>
      <w:headerReference w:type="first" r:id="rId27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0C76" w14:textId="77777777" w:rsidR="00AB6CCA" w:rsidRDefault="00AB6CCA" w:rsidP="005B5C02">
      <w:r>
        <w:separator/>
      </w:r>
    </w:p>
    <w:p w14:paraId="79D2C9BB" w14:textId="77777777" w:rsidR="00AB6CCA" w:rsidRDefault="00AB6CCA"/>
    <w:p w14:paraId="2691F3FC" w14:textId="77777777" w:rsidR="00AB6CCA" w:rsidRDefault="00AB6CCA" w:rsidP="00F52F7B"/>
  </w:endnote>
  <w:endnote w:type="continuationSeparator" w:id="0">
    <w:p w14:paraId="53DD11E1" w14:textId="77777777" w:rsidR="00AB6CCA" w:rsidRDefault="00AB6CCA" w:rsidP="005B5C02">
      <w:r>
        <w:continuationSeparator/>
      </w:r>
    </w:p>
    <w:p w14:paraId="6303D069" w14:textId="77777777" w:rsidR="00AB6CCA" w:rsidRDefault="00AB6CCA"/>
    <w:p w14:paraId="245F26A9" w14:textId="77777777" w:rsidR="00AB6CCA" w:rsidRDefault="00AB6CCA" w:rsidP="00F52F7B"/>
  </w:endnote>
  <w:endnote w:type="continuationNotice" w:id="1">
    <w:p w14:paraId="471224C0" w14:textId="77777777" w:rsidR="00AB6CCA" w:rsidRDefault="00AB6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46C285A" w14:paraId="4C8297C7" w14:textId="77777777" w:rsidTr="346C285A">
      <w:trPr>
        <w:trHeight w:val="300"/>
      </w:trPr>
      <w:tc>
        <w:tcPr>
          <w:tcW w:w="2830" w:type="dxa"/>
        </w:tcPr>
        <w:p w14:paraId="728F321B" w14:textId="559504D7" w:rsidR="346C285A" w:rsidRDefault="346C285A" w:rsidP="346C285A">
          <w:pPr>
            <w:pStyle w:val="Header"/>
            <w:ind w:left="-115"/>
          </w:pPr>
        </w:p>
      </w:tc>
      <w:tc>
        <w:tcPr>
          <w:tcW w:w="2830" w:type="dxa"/>
        </w:tcPr>
        <w:p w14:paraId="559FA47F" w14:textId="334AD9B3" w:rsidR="346C285A" w:rsidRDefault="346C285A" w:rsidP="346C285A">
          <w:pPr>
            <w:pStyle w:val="Header"/>
            <w:jc w:val="center"/>
          </w:pPr>
        </w:p>
      </w:tc>
      <w:tc>
        <w:tcPr>
          <w:tcW w:w="2830" w:type="dxa"/>
        </w:tcPr>
        <w:p w14:paraId="57456910" w14:textId="5772EDD9" w:rsidR="346C285A" w:rsidRDefault="346C285A" w:rsidP="346C285A">
          <w:pPr>
            <w:pStyle w:val="Header"/>
            <w:ind w:right="-115"/>
            <w:jc w:val="right"/>
          </w:pPr>
        </w:p>
      </w:tc>
    </w:tr>
  </w:tbl>
  <w:p w14:paraId="33C62C4D" w14:textId="1C3F61DB" w:rsidR="346C285A" w:rsidRDefault="346C285A" w:rsidP="346C2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64F75" w14:textId="6EA06D78" w:rsidR="009F2197" w:rsidRPr="00C96365" w:rsidRDefault="346C285A" w:rsidP="346C285A">
    <w:pPr>
      <w:pStyle w:val="Footer"/>
      <w:jc w:val="right"/>
      <w:rPr>
        <w:rFonts w:ascii="Arial Rounded MT Bold" w:hAnsi="Arial Rounded MT Bold"/>
        <w:sz w:val="15"/>
        <w:szCs w:val="15"/>
        <w:lang w:val="en-US"/>
      </w:rPr>
    </w:pPr>
    <w:r w:rsidRPr="346C285A">
      <w:rPr>
        <w:rFonts w:ascii="Calibri" w:hAnsi="Calibri" w:cs="Calibri"/>
        <w:color w:val="000000" w:themeColor="text1"/>
        <w:sz w:val="15"/>
        <w:szCs w:val="15"/>
        <w:lang w:val="en-US"/>
      </w:rPr>
      <w:t>© Applied Computer Science, Howest University College</w:t>
    </w:r>
    <w:r w:rsidRPr="346C285A">
      <w:rPr>
        <w:rFonts w:ascii="Arial Rounded MT Bold" w:hAnsi="Arial Rounded MT Bold"/>
        <w:color w:val="000000" w:themeColor="text1"/>
        <w:sz w:val="15"/>
        <w:szCs w:val="15"/>
        <w:lang w:val="en-US"/>
      </w:rPr>
      <w:t xml:space="preserve"> </w:t>
    </w:r>
    <w:r w:rsidRPr="346C285A">
      <w:rPr>
        <w:rFonts w:ascii="Arial Rounded MT Bold" w:hAnsi="Arial Rounded MT Bold"/>
        <w:color w:val="44C8F5" w:themeColor="accent1"/>
        <w:sz w:val="15"/>
        <w:szCs w:val="15"/>
        <w:lang w:val="en-US"/>
      </w:rPr>
      <w:t xml:space="preserve">/ </w:t>
    </w:r>
    <w:r w:rsidR="00C80E1B" w:rsidRPr="346C285A">
      <w:rPr>
        <w:rFonts w:ascii="Calibri" w:hAnsi="Calibri" w:cs="Calibri"/>
        <w:b/>
        <w:bCs/>
        <w:color w:val="000000" w:themeColor="text1"/>
        <w:sz w:val="15"/>
        <w:szCs w:val="15"/>
        <w:lang w:val="en-US"/>
      </w:rPr>
      <w:fldChar w:fldCharType="begin"/>
    </w:r>
    <w:r w:rsidR="00C80E1B" w:rsidRPr="346C285A">
      <w:rPr>
        <w:rFonts w:ascii="Calibri" w:hAnsi="Calibri" w:cs="Calibri"/>
        <w:b/>
        <w:bCs/>
        <w:color w:val="000000" w:themeColor="text1"/>
        <w:sz w:val="15"/>
        <w:szCs w:val="15"/>
        <w:lang w:val="en-US"/>
      </w:rPr>
      <w:instrText xml:space="preserve"> PAGE  \* Arabic </w:instrText>
    </w:r>
    <w:r w:rsidR="00C80E1B" w:rsidRPr="346C285A">
      <w:rPr>
        <w:rFonts w:ascii="Calibri" w:hAnsi="Calibri" w:cs="Calibri"/>
        <w:b/>
        <w:bCs/>
        <w:color w:val="000000" w:themeColor="text1"/>
        <w:sz w:val="15"/>
        <w:szCs w:val="15"/>
      </w:rPr>
      <w:fldChar w:fldCharType="separate"/>
    </w:r>
    <w:r w:rsidRPr="346C285A">
      <w:rPr>
        <w:rFonts w:ascii="Calibri" w:hAnsi="Calibri" w:cs="Calibri"/>
        <w:b/>
        <w:bCs/>
        <w:color w:val="000000" w:themeColor="text1"/>
        <w:sz w:val="15"/>
        <w:szCs w:val="15"/>
        <w:lang w:val="en-US"/>
      </w:rPr>
      <w:t>7</w:t>
    </w:r>
    <w:r w:rsidR="00C80E1B" w:rsidRPr="346C285A">
      <w:rPr>
        <w:rFonts w:ascii="Calibri" w:hAnsi="Calibri" w:cs="Calibri"/>
        <w:b/>
        <w:bCs/>
        <w:color w:val="000000" w:themeColor="text1"/>
        <w:sz w:val="15"/>
        <w:szCs w:val="15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16573" w14:textId="77777777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58247" behindDoc="0" locked="0" layoutInCell="1" allowOverlap="1" wp14:anchorId="163DB93E" wp14:editId="58F842F5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A71C9" w14:textId="77777777" w:rsidR="00AB6CCA" w:rsidRDefault="00AB6CCA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BAF7FB2" w14:textId="77777777" w:rsidR="00AB6CCA" w:rsidRDefault="00AB6CCA" w:rsidP="005B5C02">
      <w:r>
        <w:continuationSeparator/>
      </w:r>
    </w:p>
    <w:p w14:paraId="26C29BDE" w14:textId="77777777" w:rsidR="00AB6CCA" w:rsidRDefault="00AB6CCA"/>
    <w:p w14:paraId="12E26313" w14:textId="77777777" w:rsidR="00AB6CCA" w:rsidRDefault="00AB6CCA" w:rsidP="00F52F7B"/>
  </w:footnote>
  <w:footnote w:type="continuationNotice" w:id="1">
    <w:p w14:paraId="15794E38" w14:textId="77777777" w:rsidR="00AB6CCA" w:rsidRDefault="00AB6CCA"/>
  </w:footnote>
  <w:footnote w:id="2">
    <w:p w14:paraId="57E74AC4" w14:textId="29E05940" w:rsidR="00D5563E" w:rsidRPr="00D5563E" w:rsidRDefault="00D5563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16C">
        <w:rPr>
          <w:lang w:val="en-US"/>
        </w:rPr>
        <w:t xml:space="preserve"> </w:t>
      </w:r>
      <w:r w:rsidR="003D424C">
        <w:rPr>
          <w:lang w:val="en-US"/>
        </w:rPr>
        <w:t>In</w:t>
      </w:r>
      <w:r w:rsidR="002D416C">
        <w:rPr>
          <w:lang w:val="en-US"/>
        </w:rPr>
        <w:t xml:space="preserve"> the next lab</w:t>
      </w:r>
      <w:r w:rsidR="003D424C">
        <w:rPr>
          <w:lang w:val="en-US"/>
        </w:rPr>
        <w:t xml:space="preserve">, </w:t>
      </w:r>
      <w:r w:rsidR="002D416C">
        <w:rPr>
          <w:lang w:val="en-US"/>
        </w:rPr>
        <w:t xml:space="preserve">we will </w:t>
      </w:r>
      <w:r w:rsidR="00F156AF">
        <w:rPr>
          <w:lang w:val="en-US"/>
        </w:rPr>
        <w:t>implement</w:t>
      </w:r>
      <w:r w:rsidR="002D416C">
        <w:rPr>
          <w:lang w:val="en-US"/>
        </w:rPr>
        <w:t xml:space="preserve"> firewalls to control the traffic between the di</w:t>
      </w:r>
      <w:r w:rsidR="00F156AF">
        <w:rPr>
          <w:lang w:val="en-US"/>
        </w:rPr>
        <w:t>fferent subnets!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D9AF" w14:textId="7777777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948C0FF" wp14:editId="5720CD5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0B9159" id="Rectangle 6" o:spid="_x0000_s1026" style="position:absolute;margin-left:-91.1pt;margin-top:-75.25pt;width:605.2pt;height:848.1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58244" behindDoc="1" locked="0" layoutInCell="1" allowOverlap="1" wp14:anchorId="2071EF6D" wp14:editId="4DFAEF41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3" behindDoc="1" locked="0" layoutInCell="1" allowOverlap="1" wp14:anchorId="2EB97578" wp14:editId="1BDC42CE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1EB84" w14:textId="77777777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CEB75" w14:textId="77777777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58246" behindDoc="1" locked="0" layoutInCell="1" allowOverlap="1" wp14:anchorId="7A92080E" wp14:editId="4F4BEE55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E2422" w14:textId="7777777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21AD" w14:textId="77777777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9F6E9" w14:textId="77777777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58245" behindDoc="1" locked="0" layoutInCell="1" allowOverlap="1" wp14:anchorId="2F03066D" wp14:editId="221A4B62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65CAA286" wp14:editId="29C9EA2A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290DEC" wp14:editId="3C07E735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B0D3D" id="Rectangle 13" o:spid="_x0000_s1026" style="position:absolute;margin-left:-85.25pt;margin-top:-70.2pt;width:605.2pt;height:845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3CE6F" w14:textId="77777777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300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043F"/>
    <w:multiLevelType w:val="hybridMultilevel"/>
    <w:tmpl w:val="21122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50FA"/>
    <w:multiLevelType w:val="hybridMultilevel"/>
    <w:tmpl w:val="8FDC5D4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00675B5"/>
    <w:multiLevelType w:val="hybridMultilevel"/>
    <w:tmpl w:val="BEA65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00BC"/>
    <w:multiLevelType w:val="hybridMultilevel"/>
    <w:tmpl w:val="A55E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F53"/>
    <w:multiLevelType w:val="hybridMultilevel"/>
    <w:tmpl w:val="CF86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4417"/>
    <w:multiLevelType w:val="hybridMultilevel"/>
    <w:tmpl w:val="7BA2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A27FB"/>
    <w:multiLevelType w:val="hybridMultilevel"/>
    <w:tmpl w:val="14D0D4A2"/>
    <w:lvl w:ilvl="0" w:tplc="3184F6EA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52120A8"/>
    <w:multiLevelType w:val="hybridMultilevel"/>
    <w:tmpl w:val="F89CFFE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B2A09"/>
    <w:multiLevelType w:val="hybridMultilevel"/>
    <w:tmpl w:val="A38842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B30BF"/>
    <w:multiLevelType w:val="multilevel"/>
    <w:tmpl w:val="BCC6A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011156"/>
    <w:multiLevelType w:val="hybridMultilevel"/>
    <w:tmpl w:val="6D5613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F1BD4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A1352"/>
    <w:multiLevelType w:val="hybridMultilevel"/>
    <w:tmpl w:val="4D703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548A6"/>
    <w:multiLevelType w:val="hybridMultilevel"/>
    <w:tmpl w:val="A79A6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04248"/>
    <w:multiLevelType w:val="hybridMultilevel"/>
    <w:tmpl w:val="A55E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7A0"/>
    <w:multiLevelType w:val="hybridMultilevel"/>
    <w:tmpl w:val="F4EEF5B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723397"/>
    <w:multiLevelType w:val="hybridMultilevel"/>
    <w:tmpl w:val="BBFAD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11390"/>
    <w:multiLevelType w:val="hybridMultilevel"/>
    <w:tmpl w:val="075E2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26604"/>
    <w:multiLevelType w:val="hybridMultilevel"/>
    <w:tmpl w:val="1B40C5D0"/>
    <w:lvl w:ilvl="0" w:tplc="EAF8ACA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5333EE"/>
    <w:multiLevelType w:val="hybridMultilevel"/>
    <w:tmpl w:val="B896E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D73B4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BC726"/>
    <w:multiLevelType w:val="hybridMultilevel"/>
    <w:tmpl w:val="C5C0068E"/>
    <w:lvl w:ilvl="0" w:tplc="E24E5338">
      <w:numFmt w:val="none"/>
      <w:lvlText w:val=""/>
      <w:lvlJc w:val="left"/>
      <w:pPr>
        <w:tabs>
          <w:tab w:val="num" w:pos="360"/>
        </w:tabs>
      </w:pPr>
    </w:lvl>
    <w:lvl w:ilvl="1" w:tplc="1CEABFB8">
      <w:start w:val="1"/>
      <w:numFmt w:val="lowerLetter"/>
      <w:lvlText w:val="%2."/>
      <w:lvlJc w:val="left"/>
      <w:pPr>
        <w:ind w:left="2160" w:hanging="360"/>
      </w:pPr>
    </w:lvl>
    <w:lvl w:ilvl="2" w:tplc="86F28E18">
      <w:start w:val="1"/>
      <w:numFmt w:val="lowerRoman"/>
      <w:lvlText w:val="%3."/>
      <w:lvlJc w:val="right"/>
      <w:pPr>
        <w:ind w:left="2880" w:hanging="180"/>
      </w:pPr>
    </w:lvl>
    <w:lvl w:ilvl="3" w:tplc="ABA2D88E">
      <w:start w:val="1"/>
      <w:numFmt w:val="decimal"/>
      <w:lvlText w:val="%4."/>
      <w:lvlJc w:val="left"/>
      <w:pPr>
        <w:ind w:left="3600" w:hanging="360"/>
      </w:pPr>
    </w:lvl>
    <w:lvl w:ilvl="4" w:tplc="6EBEDC46">
      <w:start w:val="1"/>
      <w:numFmt w:val="lowerLetter"/>
      <w:lvlText w:val="%5."/>
      <w:lvlJc w:val="left"/>
      <w:pPr>
        <w:ind w:left="4320" w:hanging="360"/>
      </w:pPr>
    </w:lvl>
    <w:lvl w:ilvl="5" w:tplc="185C0B70">
      <w:start w:val="1"/>
      <w:numFmt w:val="lowerRoman"/>
      <w:lvlText w:val="%6."/>
      <w:lvlJc w:val="right"/>
      <w:pPr>
        <w:ind w:left="5040" w:hanging="180"/>
      </w:pPr>
    </w:lvl>
    <w:lvl w:ilvl="6" w:tplc="0602FE7A">
      <w:start w:val="1"/>
      <w:numFmt w:val="decimal"/>
      <w:lvlText w:val="%7."/>
      <w:lvlJc w:val="left"/>
      <w:pPr>
        <w:ind w:left="5760" w:hanging="360"/>
      </w:pPr>
    </w:lvl>
    <w:lvl w:ilvl="7" w:tplc="23DAE8BC">
      <w:start w:val="1"/>
      <w:numFmt w:val="lowerLetter"/>
      <w:lvlText w:val="%8."/>
      <w:lvlJc w:val="left"/>
      <w:pPr>
        <w:ind w:left="6480" w:hanging="360"/>
      </w:pPr>
    </w:lvl>
    <w:lvl w:ilvl="8" w:tplc="2F8EA55E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102FFE"/>
    <w:multiLevelType w:val="hybridMultilevel"/>
    <w:tmpl w:val="9C2239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B5B3A"/>
    <w:multiLevelType w:val="hybridMultilevel"/>
    <w:tmpl w:val="415E14AC"/>
    <w:lvl w:ilvl="0" w:tplc="75746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D0377"/>
    <w:multiLevelType w:val="hybridMultilevel"/>
    <w:tmpl w:val="FF9C8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2BFE2"/>
    <w:multiLevelType w:val="multilevel"/>
    <w:tmpl w:val="AC4691C4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)"/>
      <w:lvlJc w:val="right"/>
      <w:pPr>
        <w:ind w:left="2868" w:hanging="180"/>
      </w:pPr>
    </w:lvl>
    <w:lvl w:ilvl="3">
      <w:start w:val="1"/>
      <w:numFmt w:val="decimal"/>
      <w:lvlText w:val="(%4)"/>
      <w:lvlJc w:val="left"/>
      <w:pPr>
        <w:ind w:left="3588" w:hanging="360"/>
      </w:pPr>
    </w:lvl>
    <w:lvl w:ilvl="4">
      <w:start w:val="1"/>
      <w:numFmt w:val="lowerLetter"/>
      <w:lvlText w:val="(%5)"/>
      <w:lvlJc w:val="left"/>
      <w:pPr>
        <w:ind w:left="4308" w:hanging="360"/>
      </w:pPr>
    </w:lvl>
    <w:lvl w:ilvl="5">
      <w:start w:val="1"/>
      <w:numFmt w:val="lowerRoman"/>
      <w:lvlText w:val="(%6)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74A3F78"/>
    <w:multiLevelType w:val="hybridMultilevel"/>
    <w:tmpl w:val="43FEE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A170A"/>
    <w:multiLevelType w:val="hybridMultilevel"/>
    <w:tmpl w:val="D0D2A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D5CB4"/>
    <w:multiLevelType w:val="hybridMultilevel"/>
    <w:tmpl w:val="7AB2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954D8"/>
    <w:multiLevelType w:val="hybridMultilevel"/>
    <w:tmpl w:val="B872A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579B4"/>
    <w:multiLevelType w:val="hybridMultilevel"/>
    <w:tmpl w:val="7FAC61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455D9"/>
    <w:multiLevelType w:val="hybridMultilevel"/>
    <w:tmpl w:val="59EAE1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E4D23"/>
    <w:multiLevelType w:val="hybridMultilevel"/>
    <w:tmpl w:val="0FD47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17B37"/>
    <w:multiLevelType w:val="hybridMultilevel"/>
    <w:tmpl w:val="A25643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F7043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D1251"/>
    <w:multiLevelType w:val="hybridMultilevel"/>
    <w:tmpl w:val="E124E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91027"/>
    <w:multiLevelType w:val="hybridMultilevel"/>
    <w:tmpl w:val="B2BC425A"/>
    <w:lvl w:ilvl="0" w:tplc="2000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84498722">
    <w:abstractNumId w:val="26"/>
  </w:num>
  <w:num w:numId="2" w16cid:durableId="2111581056">
    <w:abstractNumId w:val="22"/>
  </w:num>
  <w:num w:numId="3" w16cid:durableId="831796126">
    <w:abstractNumId w:val="17"/>
  </w:num>
  <w:num w:numId="4" w16cid:durableId="204368159">
    <w:abstractNumId w:val="28"/>
  </w:num>
  <w:num w:numId="5" w16cid:durableId="2033872601">
    <w:abstractNumId w:val="31"/>
  </w:num>
  <w:num w:numId="6" w16cid:durableId="733939195">
    <w:abstractNumId w:val="6"/>
  </w:num>
  <w:num w:numId="7" w16cid:durableId="1765687824">
    <w:abstractNumId w:val="13"/>
  </w:num>
  <w:num w:numId="8" w16cid:durableId="1781604123">
    <w:abstractNumId w:val="3"/>
  </w:num>
  <w:num w:numId="9" w16cid:durableId="828599936">
    <w:abstractNumId w:val="18"/>
  </w:num>
  <w:num w:numId="10" w16cid:durableId="1579629869">
    <w:abstractNumId w:val="5"/>
  </w:num>
  <w:num w:numId="11" w16cid:durableId="2110003055">
    <w:abstractNumId w:val="10"/>
  </w:num>
  <w:num w:numId="12" w16cid:durableId="828524824">
    <w:abstractNumId w:val="33"/>
  </w:num>
  <w:num w:numId="13" w16cid:durableId="1151095045">
    <w:abstractNumId w:val="27"/>
  </w:num>
  <w:num w:numId="14" w16cid:durableId="1577668727">
    <w:abstractNumId w:val="29"/>
  </w:num>
  <w:num w:numId="15" w16cid:durableId="1164592827">
    <w:abstractNumId w:val="1"/>
  </w:num>
  <w:num w:numId="16" w16cid:durableId="1166290027">
    <w:abstractNumId w:val="36"/>
  </w:num>
  <w:num w:numId="17" w16cid:durableId="1473326069">
    <w:abstractNumId w:val="23"/>
  </w:num>
  <w:num w:numId="18" w16cid:durableId="1973945225">
    <w:abstractNumId w:val="20"/>
  </w:num>
  <w:num w:numId="19" w16cid:durableId="585767941">
    <w:abstractNumId w:val="34"/>
  </w:num>
  <w:num w:numId="20" w16cid:durableId="578559616">
    <w:abstractNumId w:val="25"/>
  </w:num>
  <w:num w:numId="21" w16cid:durableId="707602461">
    <w:abstractNumId w:val="2"/>
  </w:num>
  <w:num w:numId="22" w16cid:durableId="552354191">
    <w:abstractNumId w:val="14"/>
  </w:num>
  <w:num w:numId="23" w16cid:durableId="1402101766">
    <w:abstractNumId w:val="12"/>
  </w:num>
  <w:num w:numId="24" w16cid:durableId="936449912">
    <w:abstractNumId w:val="16"/>
  </w:num>
  <w:num w:numId="25" w16cid:durableId="1415780332">
    <w:abstractNumId w:val="35"/>
  </w:num>
  <w:num w:numId="26" w16cid:durableId="1967079711">
    <w:abstractNumId w:val="21"/>
  </w:num>
  <w:num w:numId="27" w16cid:durableId="643660106">
    <w:abstractNumId w:val="8"/>
  </w:num>
  <w:num w:numId="28" w16cid:durableId="708991402">
    <w:abstractNumId w:val="37"/>
  </w:num>
  <w:num w:numId="29" w16cid:durableId="584149987">
    <w:abstractNumId w:val="0"/>
  </w:num>
  <w:num w:numId="30" w16cid:durableId="146631624">
    <w:abstractNumId w:val="19"/>
  </w:num>
  <w:num w:numId="31" w16cid:durableId="881668963">
    <w:abstractNumId w:val="4"/>
  </w:num>
  <w:num w:numId="32" w16cid:durableId="1261332847">
    <w:abstractNumId w:val="15"/>
  </w:num>
  <w:num w:numId="33" w16cid:durableId="1802065623">
    <w:abstractNumId w:val="24"/>
  </w:num>
  <w:num w:numId="34" w16cid:durableId="1183544367">
    <w:abstractNumId w:val="32"/>
  </w:num>
  <w:num w:numId="35" w16cid:durableId="1295332129">
    <w:abstractNumId w:val="11"/>
  </w:num>
  <w:num w:numId="36" w16cid:durableId="684208475">
    <w:abstractNumId w:val="9"/>
  </w:num>
  <w:num w:numId="37" w16cid:durableId="998457222">
    <w:abstractNumId w:val="30"/>
  </w:num>
  <w:num w:numId="38" w16cid:durableId="1637685780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E9"/>
    <w:rsid w:val="000006D2"/>
    <w:rsid w:val="00003EF6"/>
    <w:rsid w:val="00003FA1"/>
    <w:rsid w:val="00006122"/>
    <w:rsid w:val="00010263"/>
    <w:rsid w:val="0001134C"/>
    <w:rsid w:val="00011F79"/>
    <w:rsid w:val="00017708"/>
    <w:rsid w:val="000177E1"/>
    <w:rsid w:val="00020BD1"/>
    <w:rsid w:val="000238D2"/>
    <w:rsid w:val="000251C0"/>
    <w:rsid w:val="0002538A"/>
    <w:rsid w:val="00026213"/>
    <w:rsid w:val="00026E47"/>
    <w:rsid w:val="00041549"/>
    <w:rsid w:val="00041827"/>
    <w:rsid w:val="000445C2"/>
    <w:rsid w:val="0004613D"/>
    <w:rsid w:val="00047CF8"/>
    <w:rsid w:val="00050444"/>
    <w:rsid w:val="00054172"/>
    <w:rsid w:val="00055F66"/>
    <w:rsid w:val="00060284"/>
    <w:rsid w:val="00063AB5"/>
    <w:rsid w:val="000650E1"/>
    <w:rsid w:val="00067C13"/>
    <w:rsid w:val="000700ED"/>
    <w:rsid w:val="0007385B"/>
    <w:rsid w:val="00074A5E"/>
    <w:rsid w:val="00076E20"/>
    <w:rsid w:val="00081748"/>
    <w:rsid w:val="0008252D"/>
    <w:rsid w:val="000862B7"/>
    <w:rsid w:val="00090629"/>
    <w:rsid w:val="00090B8F"/>
    <w:rsid w:val="00090D6E"/>
    <w:rsid w:val="00092461"/>
    <w:rsid w:val="00093911"/>
    <w:rsid w:val="00095C5A"/>
    <w:rsid w:val="00097FEA"/>
    <w:rsid w:val="000A0D3B"/>
    <w:rsid w:val="000A3E79"/>
    <w:rsid w:val="000B0001"/>
    <w:rsid w:val="000B1BD4"/>
    <w:rsid w:val="000B4D38"/>
    <w:rsid w:val="000B4F33"/>
    <w:rsid w:val="000B669F"/>
    <w:rsid w:val="000B690C"/>
    <w:rsid w:val="000BD53D"/>
    <w:rsid w:val="000C07B2"/>
    <w:rsid w:val="000C1368"/>
    <w:rsid w:val="000D0C30"/>
    <w:rsid w:val="000D13CD"/>
    <w:rsid w:val="000D381A"/>
    <w:rsid w:val="000D55F9"/>
    <w:rsid w:val="000D589B"/>
    <w:rsid w:val="000D6728"/>
    <w:rsid w:val="000D6807"/>
    <w:rsid w:val="000E24C4"/>
    <w:rsid w:val="000E4167"/>
    <w:rsid w:val="000F4544"/>
    <w:rsid w:val="000F54D2"/>
    <w:rsid w:val="000F6083"/>
    <w:rsid w:val="00100461"/>
    <w:rsid w:val="00100929"/>
    <w:rsid w:val="00101C01"/>
    <w:rsid w:val="0010636A"/>
    <w:rsid w:val="00111E5A"/>
    <w:rsid w:val="00115B5A"/>
    <w:rsid w:val="0011675E"/>
    <w:rsid w:val="00130BF9"/>
    <w:rsid w:val="00131815"/>
    <w:rsid w:val="001323DA"/>
    <w:rsid w:val="0013266A"/>
    <w:rsid w:val="00133428"/>
    <w:rsid w:val="00133E23"/>
    <w:rsid w:val="001345B1"/>
    <w:rsid w:val="00135232"/>
    <w:rsid w:val="00136793"/>
    <w:rsid w:val="001376A9"/>
    <w:rsid w:val="00141752"/>
    <w:rsid w:val="00141B3E"/>
    <w:rsid w:val="00143153"/>
    <w:rsid w:val="00143B9F"/>
    <w:rsid w:val="001473C0"/>
    <w:rsid w:val="001501B8"/>
    <w:rsid w:val="00150EC5"/>
    <w:rsid w:val="00152172"/>
    <w:rsid w:val="00153589"/>
    <w:rsid w:val="00154298"/>
    <w:rsid w:val="00154BBF"/>
    <w:rsid w:val="001567EE"/>
    <w:rsid w:val="00161A86"/>
    <w:rsid w:val="001656E0"/>
    <w:rsid w:val="00165EA0"/>
    <w:rsid w:val="00166D10"/>
    <w:rsid w:val="00167221"/>
    <w:rsid w:val="001679EA"/>
    <w:rsid w:val="00167A48"/>
    <w:rsid w:val="00173BF7"/>
    <w:rsid w:val="0017412C"/>
    <w:rsid w:val="00176B0A"/>
    <w:rsid w:val="00176E38"/>
    <w:rsid w:val="001772A3"/>
    <w:rsid w:val="0018062A"/>
    <w:rsid w:val="00183C98"/>
    <w:rsid w:val="00184F4A"/>
    <w:rsid w:val="00186128"/>
    <w:rsid w:val="001864E2"/>
    <w:rsid w:val="00190A97"/>
    <w:rsid w:val="00190AE2"/>
    <w:rsid w:val="00190E24"/>
    <w:rsid w:val="00191886"/>
    <w:rsid w:val="00192BEE"/>
    <w:rsid w:val="00192F39"/>
    <w:rsid w:val="001939A8"/>
    <w:rsid w:val="00194CB3"/>
    <w:rsid w:val="001961B8"/>
    <w:rsid w:val="00196701"/>
    <w:rsid w:val="001977CE"/>
    <w:rsid w:val="001A00E4"/>
    <w:rsid w:val="001A03A8"/>
    <w:rsid w:val="001A4BC9"/>
    <w:rsid w:val="001A4C6A"/>
    <w:rsid w:val="001A509D"/>
    <w:rsid w:val="001B0C90"/>
    <w:rsid w:val="001B3D08"/>
    <w:rsid w:val="001B3D9D"/>
    <w:rsid w:val="001B4993"/>
    <w:rsid w:val="001B7526"/>
    <w:rsid w:val="001C3DF9"/>
    <w:rsid w:val="001C73C6"/>
    <w:rsid w:val="001D2A6D"/>
    <w:rsid w:val="001D3324"/>
    <w:rsid w:val="001D5BF3"/>
    <w:rsid w:val="001D6D87"/>
    <w:rsid w:val="001D7000"/>
    <w:rsid w:val="001D7AA7"/>
    <w:rsid w:val="001E4BE7"/>
    <w:rsid w:val="001E671E"/>
    <w:rsid w:val="001E7BED"/>
    <w:rsid w:val="001E7E8E"/>
    <w:rsid w:val="001F0312"/>
    <w:rsid w:val="001F1D61"/>
    <w:rsid w:val="001F462D"/>
    <w:rsid w:val="001F4ABE"/>
    <w:rsid w:val="001F4D04"/>
    <w:rsid w:val="00203E78"/>
    <w:rsid w:val="0020485F"/>
    <w:rsid w:val="002058FA"/>
    <w:rsid w:val="00205DBC"/>
    <w:rsid w:val="0020633E"/>
    <w:rsid w:val="002071F2"/>
    <w:rsid w:val="00207C64"/>
    <w:rsid w:val="002114EA"/>
    <w:rsid w:val="002140E9"/>
    <w:rsid w:val="00215556"/>
    <w:rsid w:val="002178D0"/>
    <w:rsid w:val="00220423"/>
    <w:rsid w:val="002207AA"/>
    <w:rsid w:val="00221AE7"/>
    <w:rsid w:val="0022538A"/>
    <w:rsid w:val="00231232"/>
    <w:rsid w:val="00232D2E"/>
    <w:rsid w:val="00233DD9"/>
    <w:rsid w:val="00235715"/>
    <w:rsid w:val="0023594F"/>
    <w:rsid w:val="00236531"/>
    <w:rsid w:val="002376A1"/>
    <w:rsid w:val="00237D93"/>
    <w:rsid w:val="002408A4"/>
    <w:rsid w:val="00240C2C"/>
    <w:rsid w:val="00240D63"/>
    <w:rsid w:val="002416A6"/>
    <w:rsid w:val="00245568"/>
    <w:rsid w:val="00247956"/>
    <w:rsid w:val="0025051A"/>
    <w:rsid w:val="00250C2B"/>
    <w:rsid w:val="00253B98"/>
    <w:rsid w:val="00254932"/>
    <w:rsid w:val="0025692F"/>
    <w:rsid w:val="0026023A"/>
    <w:rsid w:val="00266893"/>
    <w:rsid w:val="00267455"/>
    <w:rsid w:val="00270DAF"/>
    <w:rsid w:val="00271536"/>
    <w:rsid w:val="002723B9"/>
    <w:rsid w:val="00272C5C"/>
    <w:rsid w:val="002747EC"/>
    <w:rsid w:val="00275853"/>
    <w:rsid w:val="0027628D"/>
    <w:rsid w:val="002767EE"/>
    <w:rsid w:val="002821EC"/>
    <w:rsid w:val="0028358E"/>
    <w:rsid w:val="00285A6C"/>
    <w:rsid w:val="00290321"/>
    <w:rsid w:val="00290DD0"/>
    <w:rsid w:val="002920AA"/>
    <w:rsid w:val="0029231B"/>
    <w:rsid w:val="002943ED"/>
    <w:rsid w:val="00295876"/>
    <w:rsid w:val="0029690A"/>
    <w:rsid w:val="002969B3"/>
    <w:rsid w:val="00297B51"/>
    <w:rsid w:val="002A1280"/>
    <w:rsid w:val="002A7731"/>
    <w:rsid w:val="002B14C8"/>
    <w:rsid w:val="002B2CE0"/>
    <w:rsid w:val="002B4384"/>
    <w:rsid w:val="002B4EC4"/>
    <w:rsid w:val="002B516C"/>
    <w:rsid w:val="002B737C"/>
    <w:rsid w:val="002C6179"/>
    <w:rsid w:val="002C61AD"/>
    <w:rsid w:val="002D22C9"/>
    <w:rsid w:val="002D37D5"/>
    <w:rsid w:val="002D416C"/>
    <w:rsid w:val="002D45F8"/>
    <w:rsid w:val="002D5A28"/>
    <w:rsid w:val="002D5FF6"/>
    <w:rsid w:val="002E0408"/>
    <w:rsid w:val="002E0956"/>
    <w:rsid w:val="002E0F20"/>
    <w:rsid w:val="002E2248"/>
    <w:rsid w:val="002F0D8F"/>
    <w:rsid w:val="002F39FA"/>
    <w:rsid w:val="002F5F6A"/>
    <w:rsid w:val="002F6734"/>
    <w:rsid w:val="002F7A72"/>
    <w:rsid w:val="00300AE9"/>
    <w:rsid w:val="00300CE0"/>
    <w:rsid w:val="003023DC"/>
    <w:rsid w:val="003024A5"/>
    <w:rsid w:val="0030522C"/>
    <w:rsid w:val="00306AF5"/>
    <w:rsid w:val="00307CFB"/>
    <w:rsid w:val="00313D85"/>
    <w:rsid w:val="003148EC"/>
    <w:rsid w:val="0031546E"/>
    <w:rsid w:val="00316229"/>
    <w:rsid w:val="003179D2"/>
    <w:rsid w:val="00325038"/>
    <w:rsid w:val="00327B03"/>
    <w:rsid w:val="003309E0"/>
    <w:rsid w:val="00331273"/>
    <w:rsid w:val="003313D2"/>
    <w:rsid w:val="00331500"/>
    <w:rsid w:val="00331BE6"/>
    <w:rsid w:val="00332F29"/>
    <w:rsid w:val="003338E0"/>
    <w:rsid w:val="00333F56"/>
    <w:rsid w:val="00335441"/>
    <w:rsid w:val="003369C0"/>
    <w:rsid w:val="00337E42"/>
    <w:rsid w:val="00342DD0"/>
    <w:rsid w:val="0034343C"/>
    <w:rsid w:val="0034392E"/>
    <w:rsid w:val="00354E39"/>
    <w:rsid w:val="0035648D"/>
    <w:rsid w:val="0036326A"/>
    <w:rsid w:val="00363BBB"/>
    <w:rsid w:val="00363D9D"/>
    <w:rsid w:val="003646FA"/>
    <w:rsid w:val="003719FE"/>
    <w:rsid w:val="0037257E"/>
    <w:rsid w:val="0037442F"/>
    <w:rsid w:val="00375227"/>
    <w:rsid w:val="003758A6"/>
    <w:rsid w:val="00376EFE"/>
    <w:rsid w:val="003804BE"/>
    <w:rsid w:val="00384993"/>
    <w:rsid w:val="0038694D"/>
    <w:rsid w:val="00390302"/>
    <w:rsid w:val="00391DE0"/>
    <w:rsid w:val="00393082"/>
    <w:rsid w:val="00393CE3"/>
    <w:rsid w:val="00395F96"/>
    <w:rsid w:val="003966AB"/>
    <w:rsid w:val="0039744D"/>
    <w:rsid w:val="003A3A49"/>
    <w:rsid w:val="003A5154"/>
    <w:rsid w:val="003A6CEA"/>
    <w:rsid w:val="003B1D0C"/>
    <w:rsid w:val="003C28AD"/>
    <w:rsid w:val="003C35E4"/>
    <w:rsid w:val="003C4237"/>
    <w:rsid w:val="003C499B"/>
    <w:rsid w:val="003D0E79"/>
    <w:rsid w:val="003D251F"/>
    <w:rsid w:val="003D416E"/>
    <w:rsid w:val="003D424C"/>
    <w:rsid w:val="003D46FE"/>
    <w:rsid w:val="003D7254"/>
    <w:rsid w:val="003D7D33"/>
    <w:rsid w:val="003E1434"/>
    <w:rsid w:val="003E2706"/>
    <w:rsid w:val="003F254E"/>
    <w:rsid w:val="003F2893"/>
    <w:rsid w:val="003F2A21"/>
    <w:rsid w:val="003F320C"/>
    <w:rsid w:val="003F6AED"/>
    <w:rsid w:val="003F7BC9"/>
    <w:rsid w:val="00404978"/>
    <w:rsid w:val="00407258"/>
    <w:rsid w:val="0041016B"/>
    <w:rsid w:val="00412BA9"/>
    <w:rsid w:val="00413F73"/>
    <w:rsid w:val="0041405A"/>
    <w:rsid w:val="004202C8"/>
    <w:rsid w:val="00421040"/>
    <w:rsid w:val="00421179"/>
    <w:rsid w:val="00426C8B"/>
    <w:rsid w:val="004307C2"/>
    <w:rsid w:val="0043179A"/>
    <w:rsid w:val="00432084"/>
    <w:rsid w:val="00432CB5"/>
    <w:rsid w:val="00433790"/>
    <w:rsid w:val="004343CF"/>
    <w:rsid w:val="00435984"/>
    <w:rsid w:val="004400FA"/>
    <w:rsid w:val="00440113"/>
    <w:rsid w:val="00441893"/>
    <w:rsid w:val="00441AC4"/>
    <w:rsid w:val="00442118"/>
    <w:rsid w:val="00443BF6"/>
    <w:rsid w:val="00447C2F"/>
    <w:rsid w:val="00451F44"/>
    <w:rsid w:val="00453DA4"/>
    <w:rsid w:val="00455830"/>
    <w:rsid w:val="00462BF5"/>
    <w:rsid w:val="00471682"/>
    <w:rsid w:val="0047339C"/>
    <w:rsid w:val="0047713B"/>
    <w:rsid w:val="004809E6"/>
    <w:rsid w:val="0048337A"/>
    <w:rsid w:val="00485F99"/>
    <w:rsid w:val="004874DB"/>
    <w:rsid w:val="00487CB4"/>
    <w:rsid w:val="00491422"/>
    <w:rsid w:val="00495222"/>
    <w:rsid w:val="0049668C"/>
    <w:rsid w:val="004A0079"/>
    <w:rsid w:val="004A32FB"/>
    <w:rsid w:val="004A3C04"/>
    <w:rsid w:val="004A4A73"/>
    <w:rsid w:val="004B22C6"/>
    <w:rsid w:val="004B2816"/>
    <w:rsid w:val="004B298E"/>
    <w:rsid w:val="004B3E3C"/>
    <w:rsid w:val="004B3F8B"/>
    <w:rsid w:val="004C0296"/>
    <w:rsid w:val="004C0F6E"/>
    <w:rsid w:val="004C1031"/>
    <w:rsid w:val="004C159D"/>
    <w:rsid w:val="004C305F"/>
    <w:rsid w:val="004C388D"/>
    <w:rsid w:val="004C4497"/>
    <w:rsid w:val="004D03F5"/>
    <w:rsid w:val="004D042F"/>
    <w:rsid w:val="004D285F"/>
    <w:rsid w:val="004D29DA"/>
    <w:rsid w:val="004D2CF3"/>
    <w:rsid w:val="004D3268"/>
    <w:rsid w:val="004D46BC"/>
    <w:rsid w:val="004D4F16"/>
    <w:rsid w:val="004D60F9"/>
    <w:rsid w:val="004E1022"/>
    <w:rsid w:val="004E1058"/>
    <w:rsid w:val="004E184C"/>
    <w:rsid w:val="004E40A8"/>
    <w:rsid w:val="004E52A5"/>
    <w:rsid w:val="004E651E"/>
    <w:rsid w:val="004F039A"/>
    <w:rsid w:val="004F1122"/>
    <w:rsid w:val="004F399F"/>
    <w:rsid w:val="004F473D"/>
    <w:rsid w:val="004F5A09"/>
    <w:rsid w:val="00501988"/>
    <w:rsid w:val="00502744"/>
    <w:rsid w:val="00503B4E"/>
    <w:rsid w:val="0051021C"/>
    <w:rsid w:val="00510A7D"/>
    <w:rsid w:val="005122EF"/>
    <w:rsid w:val="00513337"/>
    <w:rsid w:val="00514CE1"/>
    <w:rsid w:val="00514EAD"/>
    <w:rsid w:val="00520B58"/>
    <w:rsid w:val="00521AAE"/>
    <w:rsid w:val="005233FD"/>
    <w:rsid w:val="0052518C"/>
    <w:rsid w:val="00526604"/>
    <w:rsid w:val="00535F2F"/>
    <w:rsid w:val="00537CB3"/>
    <w:rsid w:val="005410A7"/>
    <w:rsid w:val="005414B5"/>
    <w:rsid w:val="00541835"/>
    <w:rsid w:val="0054228C"/>
    <w:rsid w:val="00542DB3"/>
    <w:rsid w:val="005445A1"/>
    <w:rsid w:val="005449FD"/>
    <w:rsid w:val="00545DED"/>
    <w:rsid w:val="00547529"/>
    <w:rsid w:val="005520E0"/>
    <w:rsid w:val="00553AAB"/>
    <w:rsid w:val="00555D8E"/>
    <w:rsid w:val="005571C9"/>
    <w:rsid w:val="00557ACD"/>
    <w:rsid w:val="00562A56"/>
    <w:rsid w:val="00562A75"/>
    <w:rsid w:val="0056AB4C"/>
    <w:rsid w:val="005700E9"/>
    <w:rsid w:val="00573E2E"/>
    <w:rsid w:val="00577F27"/>
    <w:rsid w:val="00583D0D"/>
    <w:rsid w:val="00583DF6"/>
    <w:rsid w:val="00584CA3"/>
    <w:rsid w:val="0058577A"/>
    <w:rsid w:val="00585AD5"/>
    <w:rsid w:val="0058708F"/>
    <w:rsid w:val="005878B5"/>
    <w:rsid w:val="00591452"/>
    <w:rsid w:val="00596006"/>
    <w:rsid w:val="005962EA"/>
    <w:rsid w:val="00596568"/>
    <w:rsid w:val="005A0312"/>
    <w:rsid w:val="005A23DC"/>
    <w:rsid w:val="005A3649"/>
    <w:rsid w:val="005A460A"/>
    <w:rsid w:val="005B0690"/>
    <w:rsid w:val="005B29DC"/>
    <w:rsid w:val="005B2F83"/>
    <w:rsid w:val="005B5C02"/>
    <w:rsid w:val="005B6B87"/>
    <w:rsid w:val="005C000D"/>
    <w:rsid w:val="005C265F"/>
    <w:rsid w:val="005C365D"/>
    <w:rsid w:val="005C7786"/>
    <w:rsid w:val="005D156D"/>
    <w:rsid w:val="005D1993"/>
    <w:rsid w:val="005D2ABC"/>
    <w:rsid w:val="005D6B63"/>
    <w:rsid w:val="005D7844"/>
    <w:rsid w:val="005E0ACF"/>
    <w:rsid w:val="005E18B7"/>
    <w:rsid w:val="005E1903"/>
    <w:rsid w:val="005E1BF7"/>
    <w:rsid w:val="005E321A"/>
    <w:rsid w:val="005E600E"/>
    <w:rsid w:val="005E78C8"/>
    <w:rsid w:val="005F1873"/>
    <w:rsid w:val="005F275E"/>
    <w:rsid w:val="005F2B10"/>
    <w:rsid w:val="005F6944"/>
    <w:rsid w:val="005F6F05"/>
    <w:rsid w:val="005F7F7F"/>
    <w:rsid w:val="006007E0"/>
    <w:rsid w:val="006019DC"/>
    <w:rsid w:val="00602CE7"/>
    <w:rsid w:val="00603EBA"/>
    <w:rsid w:val="00604BE4"/>
    <w:rsid w:val="00605907"/>
    <w:rsid w:val="0060614B"/>
    <w:rsid w:val="006119E8"/>
    <w:rsid w:val="00611BA4"/>
    <w:rsid w:val="00613316"/>
    <w:rsid w:val="006175F3"/>
    <w:rsid w:val="006208CA"/>
    <w:rsid w:val="00624D4A"/>
    <w:rsid w:val="0062637A"/>
    <w:rsid w:val="00626C0E"/>
    <w:rsid w:val="006277F9"/>
    <w:rsid w:val="006330B7"/>
    <w:rsid w:val="00635D69"/>
    <w:rsid w:val="00636D31"/>
    <w:rsid w:val="00637D04"/>
    <w:rsid w:val="006406B8"/>
    <w:rsid w:val="00641D25"/>
    <w:rsid w:val="00643E6A"/>
    <w:rsid w:val="0065276F"/>
    <w:rsid w:val="00652AF8"/>
    <w:rsid w:val="00657FC3"/>
    <w:rsid w:val="006625DA"/>
    <w:rsid w:val="00667977"/>
    <w:rsid w:val="00667EA3"/>
    <w:rsid w:val="006709C2"/>
    <w:rsid w:val="00673C0E"/>
    <w:rsid w:val="00674985"/>
    <w:rsid w:val="00674C44"/>
    <w:rsid w:val="00675D42"/>
    <w:rsid w:val="00677697"/>
    <w:rsid w:val="00677DF4"/>
    <w:rsid w:val="00680708"/>
    <w:rsid w:val="00682D52"/>
    <w:rsid w:val="00683B57"/>
    <w:rsid w:val="006871EB"/>
    <w:rsid w:val="00690425"/>
    <w:rsid w:val="0069344D"/>
    <w:rsid w:val="0069369D"/>
    <w:rsid w:val="006959EA"/>
    <w:rsid w:val="006A0D1B"/>
    <w:rsid w:val="006A2171"/>
    <w:rsid w:val="006A30F0"/>
    <w:rsid w:val="006A62CE"/>
    <w:rsid w:val="006A6439"/>
    <w:rsid w:val="006A659E"/>
    <w:rsid w:val="006B1337"/>
    <w:rsid w:val="006B1781"/>
    <w:rsid w:val="006B1D2D"/>
    <w:rsid w:val="006B6FDD"/>
    <w:rsid w:val="006C0642"/>
    <w:rsid w:val="006C184C"/>
    <w:rsid w:val="006C3E6A"/>
    <w:rsid w:val="006C4B9A"/>
    <w:rsid w:val="006C7422"/>
    <w:rsid w:val="006D04E3"/>
    <w:rsid w:val="006D2CBF"/>
    <w:rsid w:val="006D2D19"/>
    <w:rsid w:val="006D415C"/>
    <w:rsid w:val="006D4777"/>
    <w:rsid w:val="006D50A2"/>
    <w:rsid w:val="006D604A"/>
    <w:rsid w:val="006D60FE"/>
    <w:rsid w:val="006E6177"/>
    <w:rsid w:val="006E71F8"/>
    <w:rsid w:val="006E79E8"/>
    <w:rsid w:val="006F3F53"/>
    <w:rsid w:val="006F6C83"/>
    <w:rsid w:val="007056B1"/>
    <w:rsid w:val="00705BBA"/>
    <w:rsid w:val="00707B35"/>
    <w:rsid w:val="0071125F"/>
    <w:rsid w:val="0071200A"/>
    <w:rsid w:val="007140F7"/>
    <w:rsid w:val="0071412F"/>
    <w:rsid w:val="00716136"/>
    <w:rsid w:val="00716E11"/>
    <w:rsid w:val="00717F86"/>
    <w:rsid w:val="007252B0"/>
    <w:rsid w:val="00725BCD"/>
    <w:rsid w:val="00731274"/>
    <w:rsid w:val="00732B30"/>
    <w:rsid w:val="00734AC3"/>
    <w:rsid w:val="00734D73"/>
    <w:rsid w:val="00734DBA"/>
    <w:rsid w:val="00735080"/>
    <w:rsid w:val="00736248"/>
    <w:rsid w:val="00736623"/>
    <w:rsid w:val="007401C7"/>
    <w:rsid w:val="007504CF"/>
    <w:rsid w:val="00751E54"/>
    <w:rsid w:val="00753D87"/>
    <w:rsid w:val="00753FE3"/>
    <w:rsid w:val="00765660"/>
    <w:rsid w:val="00772594"/>
    <w:rsid w:val="00772698"/>
    <w:rsid w:val="00772F8E"/>
    <w:rsid w:val="00774475"/>
    <w:rsid w:val="00775697"/>
    <w:rsid w:val="00776C89"/>
    <w:rsid w:val="00780443"/>
    <w:rsid w:val="007829BD"/>
    <w:rsid w:val="0079262C"/>
    <w:rsid w:val="00793DE2"/>
    <w:rsid w:val="007940C4"/>
    <w:rsid w:val="00794134"/>
    <w:rsid w:val="00796915"/>
    <w:rsid w:val="007A0C54"/>
    <w:rsid w:val="007A1685"/>
    <w:rsid w:val="007A211D"/>
    <w:rsid w:val="007B199D"/>
    <w:rsid w:val="007B45EE"/>
    <w:rsid w:val="007B5960"/>
    <w:rsid w:val="007C09D7"/>
    <w:rsid w:val="007C37F0"/>
    <w:rsid w:val="007C5975"/>
    <w:rsid w:val="007C731B"/>
    <w:rsid w:val="007C7F60"/>
    <w:rsid w:val="007D00D6"/>
    <w:rsid w:val="007D10F2"/>
    <w:rsid w:val="007D1BF8"/>
    <w:rsid w:val="007D329B"/>
    <w:rsid w:val="007D5F4C"/>
    <w:rsid w:val="007D7E55"/>
    <w:rsid w:val="007E2170"/>
    <w:rsid w:val="007E7CC5"/>
    <w:rsid w:val="007F00F4"/>
    <w:rsid w:val="007F0D00"/>
    <w:rsid w:val="007F3BA3"/>
    <w:rsid w:val="007F6479"/>
    <w:rsid w:val="0080379F"/>
    <w:rsid w:val="00803D87"/>
    <w:rsid w:val="0080582C"/>
    <w:rsid w:val="00811239"/>
    <w:rsid w:val="00812EC2"/>
    <w:rsid w:val="00813D30"/>
    <w:rsid w:val="00814520"/>
    <w:rsid w:val="00815B81"/>
    <w:rsid w:val="008203B3"/>
    <w:rsid w:val="00823E9D"/>
    <w:rsid w:val="00830FE3"/>
    <w:rsid w:val="008334E8"/>
    <w:rsid w:val="0083366C"/>
    <w:rsid w:val="00835078"/>
    <w:rsid w:val="0083597E"/>
    <w:rsid w:val="00836A65"/>
    <w:rsid w:val="00836A8A"/>
    <w:rsid w:val="008404F3"/>
    <w:rsid w:val="00844061"/>
    <w:rsid w:val="008443F3"/>
    <w:rsid w:val="00845442"/>
    <w:rsid w:val="00845467"/>
    <w:rsid w:val="00846B81"/>
    <w:rsid w:val="00847C81"/>
    <w:rsid w:val="008501D7"/>
    <w:rsid w:val="008521F1"/>
    <w:rsid w:val="00852DFB"/>
    <w:rsid w:val="00853097"/>
    <w:rsid w:val="00855362"/>
    <w:rsid w:val="00855C6B"/>
    <w:rsid w:val="00856449"/>
    <w:rsid w:val="0086364E"/>
    <w:rsid w:val="008639F4"/>
    <w:rsid w:val="00863E4F"/>
    <w:rsid w:val="00863E8F"/>
    <w:rsid w:val="00864967"/>
    <w:rsid w:val="00867223"/>
    <w:rsid w:val="00867985"/>
    <w:rsid w:val="0087020D"/>
    <w:rsid w:val="00872799"/>
    <w:rsid w:val="00880C44"/>
    <w:rsid w:val="008910BA"/>
    <w:rsid w:val="00891A37"/>
    <w:rsid w:val="0089549C"/>
    <w:rsid w:val="00896D57"/>
    <w:rsid w:val="00896FBE"/>
    <w:rsid w:val="008A55F8"/>
    <w:rsid w:val="008A6236"/>
    <w:rsid w:val="008B1650"/>
    <w:rsid w:val="008B4737"/>
    <w:rsid w:val="008B620C"/>
    <w:rsid w:val="008B7CB6"/>
    <w:rsid w:val="008C0B06"/>
    <w:rsid w:val="008C4417"/>
    <w:rsid w:val="008C6B13"/>
    <w:rsid w:val="008C7AE1"/>
    <w:rsid w:val="008C7BF3"/>
    <w:rsid w:val="008D0054"/>
    <w:rsid w:val="008D00D3"/>
    <w:rsid w:val="008D19DB"/>
    <w:rsid w:val="008D46DE"/>
    <w:rsid w:val="008E0777"/>
    <w:rsid w:val="008E0A1D"/>
    <w:rsid w:val="008E169B"/>
    <w:rsid w:val="008E1A89"/>
    <w:rsid w:val="008E32D8"/>
    <w:rsid w:val="008E3C0E"/>
    <w:rsid w:val="008E4E16"/>
    <w:rsid w:val="008E76B7"/>
    <w:rsid w:val="008F10D4"/>
    <w:rsid w:val="008F51B7"/>
    <w:rsid w:val="008F6E6A"/>
    <w:rsid w:val="00902CED"/>
    <w:rsid w:val="0090304C"/>
    <w:rsid w:val="009043A3"/>
    <w:rsid w:val="00904636"/>
    <w:rsid w:val="00905487"/>
    <w:rsid w:val="00905BE9"/>
    <w:rsid w:val="00907024"/>
    <w:rsid w:val="00916F59"/>
    <w:rsid w:val="009217DE"/>
    <w:rsid w:val="0092180A"/>
    <w:rsid w:val="00922B9D"/>
    <w:rsid w:val="009238DC"/>
    <w:rsid w:val="00923967"/>
    <w:rsid w:val="00923FCC"/>
    <w:rsid w:val="009246FF"/>
    <w:rsid w:val="00932109"/>
    <w:rsid w:val="00932DDC"/>
    <w:rsid w:val="00933602"/>
    <w:rsid w:val="00937A52"/>
    <w:rsid w:val="009420AE"/>
    <w:rsid w:val="009422CC"/>
    <w:rsid w:val="00942C5B"/>
    <w:rsid w:val="00943ADC"/>
    <w:rsid w:val="00945B4D"/>
    <w:rsid w:val="00947B93"/>
    <w:rsid w:val="0095480F"/>
    <w:rsid w:val="009549A4"/>
    <w:rsid w:val="00955DA1"/>
    <w:rsid w:val="00960A83"/>
    <w:rsid w:val="00963A49"/>
    <w:rsid w:val="00964433"/>
    <w:rsid w:val="00964BBF"/>
    <w:rsid w:val="00971535"/>
    <w:rsid w:val="00972C1A"/>
    <w:rsid w:val="00972CFA"/>
    <w:rsid w:val="0097476A"/>
    <w:rsid w:val="00977B15"/>
    <w:rsid w:val="00981047"/>
    <w:rsid w:val="00981722"/>
    <w:rsid w:val="009824C0"/>
    <w:rsid w:val="00982E52"/>
    <w:rsid w:val="00984A60"/>
    <w:rsid w:val="00986503"/>
    <w:rsid w:val="009872E2"/>
    <w:rsid w:val="009900DB"/>
    <w:rsid w:val="009931B3"/>
    <w:rsid w:val="00993678"/>
    <w:rsid w:val="0099462B"/>
    <w:rsid w:val="009951C7"/>
    <w:rsid w:val="00995DF6"/>
    <w:rsid w:val="0099650B"/>
    <w:rsid w:val="009A0556"/>
    <w:rsid w:val="009A46D0"/>
    <w:rsid w:val="009B11A6"/>
    <w:rsid w:val="009B48FD"/>
    <w:rsid w:val="009B662D"/>
    <w:rsid w:val="009C21BC"/>
    <w:rsid w:val="009C2469"/>
    <w:rsid w:val="009C37C7"/>
    <w:rsid w:val="009C4B83"/>
    <w:rsid w:val="009C60F1"/>
    <w:rsid w:val="009D1960"/>
    <w:rsid w:val="009D3393"/>
    <w:rsid w:val="009D377F"/>
    <w:rsid w:val="009D6528"/>
    <w:rsid w:val="009D7431"/>
    <w:rsid w:val="009E0248"/>
    <w:rsid w:val="009E0BFC"/>
    <w:rsid w:val="009E559B"/>
    <w:rsid w:val="009E7BE4"/>
    <w:rsid w:val="009F2197"/>
    <w:rsid w:val="009F4B94"/>
    <w:rsid w:val="009F5782"/>
    <w:rsid w:val="009F6A34"/>
    <w:rsid w:val="009F6C63"/>
    <w:rsid w:val="00A163D7"/>
    <w:rsid w:val="00A22E5D"/>
    <w:rsid w:val="00A232FD"/>
    <w:rsid w:val="00A234B2"/>
    <w:rsid w:val="00A23C70"/>
    <w:rsid w:val="00A23CF8"/>
    <w:rsid w:val="00A249D7"/>
    <w:rsid w:val="00A263F3"/>
    <w:rsid w:val="00A2770E"/>
    <w:rsid w:val="00A31692"/>
    <w:rsid w:val="00A34359"/>
    <w:rsid w:val="00A40780"/>
    <w:rsid w:val="00A40CFC"/>
    <w:rsid w:val="00A40FB2"/>
    <w:rsid w:val="00A416D8"/>
    <w:rsid w:val="00A446F7"/>
    <w:rsid w:val="00A466DF"/>
    <w:rsid w:val="00A47533"/>
    <w:rsid w:val="00A54819"/>
    <w:rsid w:val="00A57FC7"/>
    <w:rsid w:val="00A62FB7"/>
    <w:rsid w:val="00A65895"/>
    <w:rsid w:val="00A67157"/>
    <w:rsid w:val="00A67FCA"/>
    <w:rsid w:val="00A70978"/>
    <w:rsid w:val="00A733DB"/>
    <w:rsid w:val="00A746CF"/>
    <w:rsid w:val="00A74BEA"/>
    <w:rsid w:val="00A74F8B"/>
    <w:rsid w:val="00A75047"/>
    <w:rsid w:val="00A76DB9"/>
    <w:rsid w:val="00A80568"/>
    <w:rsid w:val="00A82479"/>
    <w:rsid w:val="00A82876"/>
    <w:rsid w:val="00A85550"/>
    <w:rsid w:val="00A9023F"/>
    <w:rsid w:val="00A92C81"/>
    <w:rsid w:val="00A92D1A"/>
    <w:rsid w:val="00A97506"/>
    <w:rsid w:val="00AA1225"/>
    <w:rsid w:val="00AA4C0A"/>
    <w:rsid w:val="00AA6C27"/>
    <w:rsid w:val="00AB5A30"/>
    <w:rsid w:val="00AB6CCA"/>
    <w:rsid w:val="00AC0A18"/>
    <w:rsid w:val="00AC10AC"/>
    <w:rsid w:val="00AC392E"/>
    <w:rsid w:val="00AC6AE0"/>
    <w:rsid w:val="00AD0F01"/>
    <w:rsid w:val="00AD40F1"/>
    <w:rsid w:val="00AE22A2"/>
    <w:rsid w:val="00AE28D2"/>
    <w:rsid w:val="00AE3F5C"/>
    <w:rsid w:val="00AE442B"/>
    <w:rsid w:val="00AE4E21"/>
    <w:rsid w:val="00AE4ED5"/>
    <w:rsid w:val="00AF0422"/>
    <w:rsid w:val="00AF1766"/>
    <w:rsid w:val="00AF24D8"/>
    <w:rsid w:val="00AF297F"/>
    <w:rsid w:val="00AF445C"/>
    <w:rsid w:val="00AF52DD"/>
    <w:rsid w:val="00AF6098"/>
    <w:rsid w:val="00AF67DD"/>
    <w:rsid w:val="00AF7768"/>
    <w:rsid w:val="00B02B54"/>
    <w:rsid w:val="00B03FA6"/>
    <w:rsid w:val="00B13D69"/>
    <w:rsid w:val="00B141FB"/>
    <w:rsid w:val="00B15828"/>
    <w:rsid w:val="00B20E45"/>
    <w:rsid w:val="00B21A97"/>
    <w:rsid w:val="00B23039"/>
    <w:rsid w:val="00B25105"/>
    <w:rsid w:val="00B2565F"/>
    <w:rsid w:val="00B30EDE"/>
    <w:rsid w:val="00B31670"/>
    <w:rsid w:val="00B31999"/>
    <w:rsid w:val="00B31E41"/>
    <w:rsid w:val="00B32026"/>
    <w:rsid w:val="00B3205E"/>
    <w:rsid w:val="00B3722C"/>
    <w:rsid w:val="00B37B2E"/>
    <w:rsid w:val="00B37BF9"/>
    <w:rsid w:val="00B37FBE"/>
    <w:rsid w:val="00B406D5"/>
    <w:rsid w:val="00B46953"/>
    <w:rsid w:val="00B46D5A"/>
    <w:rsid w:val="00B46E9B"/>
    <w:rsid w:val="00B52047"/>
    <w:rsid w:val="00B5252D"/>
    <w:rsid w:val="00B53311"/>
    <w:rsid w:val="00B545E5"/>
    <w:rsid w:val="00B55053"/>
    <w:rsid w:val="00B55117"/>
    <w:rsid w:val="00B5534C"/>
    <w:rsid w:val="00B62FC7"/>
    <w:rsid w:val="00B642BB"/>
    <w:rsid w:val="00B649AC"/>
    <w:rsid w:val="00B64D58"/>
    <w:rsid w:val="00B65BB9"/>
    <w:rsid w:val="00B66296"/>
    <w:rsid w:val="00B7098F"/>
    <w:rsid w:val="00B7245D"/>
    <w:rsid w:val="00B72884"/>
    <w:rsid w:val="00B73FE5"/>
    <w:rsid w:val="00B76B21"/>
    <w:rsid w:val="00B77195"/>
    <w:rsid w:val="00B86D04"/>
    <w:rsid w:val="00B91B25"/>
    <w:rsid w:val="00B95891"/>
    <w:rsid w:val="00BA0730"/>
    <w:rsid w:val="00BA2C18"/>
    <w:rsid w:val="00BA3BD8"/>
    <w:rsid w:val="00BA5144"/>
    <w:rsid w:val="00BA7250"/>
    <w:rsid w:val="00BB0770"/>
    <w:rsid w:val="00BB0E5E"/>
    <w:rsid w:val="00BB2E37"/>
    <w:rsid w:val="00BB36A8"/>
    <w:rsid w:val="00BB4346"/>
    <w:rsid w:val="00BB5171"/>
    <w:rsid w:val="00BC3D3D"/>
    <w:rsid w:val="00BC4ADC"/>
    <w:rsid w:val="00BC562C"/>
    <w:rsid w:val="00BC6666"/>
    <w:rsid w:val="00BD1F97"/>
    <w:rsid w:val="00BD2B73"/>
    <w:rsid w:val="00BD6EFB"/>
    <w:rsid w:val="00BD7A24"/>
    <w:rsid w:val="00BD7C29"/>
    <w:rsid w:val="00BE27B5"/>
    <w:rsid w:val="00BE39BD"/>
    <w:rsid w:val="00BE645A"/>
    <w:rsid w:val="00BE701B"/>
    <w:rsid w:val="00BF25C6"/>
    <w:rsid w:val="00BF41F0"/>
    <w:rsid w:val="00BF5CCC"/>
    <w:rsid w:val="00C040B8"/>
    <w:rsid w:val="00C047FB"/>
    <w:rsid w:val="00C064DE"/>
    <w:rsid w:val="00C06794"/>
    <w:rsid w:val="00C1029F"/>
    <w:rsid w:val="00C10803"/>
    <w:rsid w:val="00C11065"/>
    <w:rsid w:val="00C112D3"/>
    <w:rsid w:val="00C1220E"/>
    <w:rsid w:val="00C135D7"/>
    <w:rsid w:val="00C161D5"/>
    <w:rsid w:val="00C225CF"/>
    <w:rsid w:val="00C239AB"/>
    <w:rsid w:val="00C32D3E"/>
    <w:rsid w:val="00C33610"/>
    <w:rsid w:val="00C36188"/>
    <w:rsid w:val="00C44E93"/>
    <w:rsid w:val="00C46103"/>
    <w:rsid w:val="00C47C1B"/>
    <w:rsid w:val="00C504B1"/>
    <w:rsid w:val="00C50512"/>
    <w:rsid w:val="00C51F98"/>
    <w:rsid w:val="00C55CA6"/>
    <w:rsid w:val="00C62C32"/>
    <w:rsid w:val="00C62EBD"/>
    <w:rsid w:val="00C64463"/>
    <w:rsid w:val="00C70321"/>
    <w:rsid w:val="00C715A1"/>
    <w:rsid w:val="00C72637"/>
    <w:rsid w:val="00C73B63"/>
    <w:rsid w:val="00C73D17"/>
    <w:rsid w:val="00C74B69"/>
    <w:rsid w:val="00C755EF"/>
    <w:rsid w:val="00C759AD"/>
    <w:rsid w:val="00C76700"/>
    <w:rsid w:val="00C80E1B"/>
    <w:rsid w:val="00C8109F"/>
    <w:rsid w:val="00C818B9"/>
    <w:rsid w:val="00C82DAD"/>
    <w:rsid w:val="00C8397F"/>
    <w:rsid w:val="00C8541E"/>
    <w:rsid w:val="00C85F5F"/>
    <w:rsid w:val="00C956BB"/>
    <w:rsid w:val="00C95FD4"/>
    <w:rsid w:val="00C96365"/>
    <w:rsid w:val="00C97161"/>
    <w:rsid w:val="00CA3C48"/>
    <w:rsid w:val="00CA656F"/>
    <w:rsid w:val="00CB22D4"/>
    <w:rsid w:val="00CB3BC9"/>
    <w:rsid w:val="00CB6101"/>
    <w:rsid w:val="00CB6D1C"/>
    <w:rsid w:val="00CB7017"/>
    <w:rsid w:val="00CC0452"/>
    <w:rsid w:val="00CC39AB"/>
    <w:rsid w:val="00CC4B8F"/>
    <w:rsid w:val="00CC5B4E"/>
    <w:rsid w:val="00CC7DC1"/>
    <w:rsid w:val="00CD4551"/>
    <w:rsid w:val="00CD5B41"/>
    <w:rsid w:val="00CD5CE9"/>
    <w:rsid w:val="00CD6530"/>
    <w:rsid w:val="00CD70FF"/>
    <w:rsid w:val="00CD777E"/>
    <w:rsid w:val="00CE3263"/>
    <w:rsid w:val="00CF76A5"/>
    <w:rsid w:val="00D0038C"/>
    <w:rsid w:val="00D04B18"/>
    <w:rsid w:val="00D066C1"/>
    <w:rsid w:val="00D077E4"/>
    <w:rsid w:val="00D07CAB"/>
    <w:rsid w:val="00D10007"/>
    <w:rsid w:val="00D10FC8"/>
    <w:rsid w:val="00D112EB"/>
    <w:rsid w:val="00D11493"/>
    <w:rsid w:val="00D1207E"/>
    <w:rsid w:val="00D15746"/>
    <w:rsid w:val="00D179B0"/>
    <w:rsid w:val="00D17F76"/>
    <w:rsid w:val="00D21F2D"/>
    <w:rsid w:val="00D2440E"/>
    <w:rsid w:val="00D248C4"/>
    <w:rsid w:val="00D2799E"/>
    <w:rsid w:val="00D30470"/>
    <w:rsid w:val="00D30AEF"/>
    <w:rsid w:val="00D32090"/>
    <w:rsid w:val="00D37645"/>
    <w:rsid w:val="00D405AF"/>
    <w:rsid w:val="00D41353"/>
    <w:rsid w:val="00D4266B"/>
    <w:rsid w:val="00D42F2B"/>
    <w:rsid w:val="00D4320D"/>
    <w:rsid w:val="00D44227"/>
    <w:rsid w:val="00D44249"/>
    <w:rsid w:val="00D447EC"/>
    <w:rsid w:val="00D44E26"/>
    <w:rsid w:val="00D544FE"/>
    <w:rsid w:val="00D5563E"/>
    <w:rsid w:val="00D55CB9"/>
    <w:rsid w:val="00D56269"/>
    <w:rsid w:val="00D61588"/>
    <w:rsid w:val="00D623F0"/>
    <w:rsid w:val="00D635C0"/>
    <w:rsid w:val="00D63DFF"/>
    <w:rsid w:val="00D65332"/>
    <w:rsid w:val="00D67AF1"/>
    <w:rsid w:val="00D7176A"/>
    <w:rsid w:val="00D72393"/>
    <w:rsid w:val="00D73B58"/>
    <w:rsid w:val="00D74643"/>
    <w:rsid w:val="00D74CE2"/>
    <w:rsid w:val="00D767FE"/>
    <w:rsid w:val="00D820F4"/>
    <w:rsid w:val="00D87EBA"/>
    <w:rsid w:val="00D9085A"/>
    <w:rsid w:val="00D91675"/>
    <w:rsid w:val="00D91868"/>
    <w:rsid w:val="00D95488"/>
    <w:rsid w:val="00D95A89"/>
    <w:rsid w:val="00D96CC3"/>
    <w:rsid w:val="00D97544"/>
    <w:rsid w:val="00DB190E"/>
    <w:rsid w:val="00DB3EB8"/>
    <w:rsid w:val="00DB6D0D"/>
    <w:rsid w:val="00DC2CE7"/>
    <w:rsid w:val="00DC3184"/>
    <w:rsid w:val="00DC390A"/>
    <w:rsid w:val="00DC63A3"/>
    <w:rsid w:val="00DD5396"/>
    <w:rsid w:val="00DD6E48"/>
    <w:rsid w:val="00DD6E64"/>
    <w:rsid w:val="00DD6F3B"/>
    <w:rsid w:val="00DD6F92"/>
    <w:rsid w:val="00DE17F5"/>
    <w:rsid w:val="00DE2BFF"/>
    <w:rsid w:val="00DE3AF5"/>
    <w:rsid w:val="00DE514D"/>
    <w:rsid w:val="00DE7437"/>
    <w:rsid w:val="00DE7BFD"/>
    <w:rsid w:val="00DF2ECF"/>
    <w:rsid w:val="00DF45A9"/>
    <w:rsid w:val="00DF4C21"/>
    <w:rsid w:val="00E00B63"/>
    <w:rsid w:val="00E011C7"/>
    <w:rsid w:val="00E02069"/>
    <w:rsid w:val="00E030A0"/>
    <w:rsid w:val="00E042BB"/>
    <w:rsid w:val="00E04D82"/>
    <w:rsid w:val="00E0568F"/>
    <w:rsid w:val="00E05907"/>
    <w:rsid w:val="00E07D0A"/>
    <w:rsid w:val="00E12A48"/>
    <w:rsid w:val="00E14693"/>
    <w:rsid w:val="00E166B6"/>
    <w:rsid w:val="00E30A65"/>
    <w:rsid w:val="00E31118"/>
    <w:rsid w:val="00E31504"/>
    <w:rsid w:val="00E31D3A"/>
    <w:rsid w:val="00E4122E"/>
    <w:rsid w:val="00E471A2"/>
    <w:rsid w:val="00E4741D"/>
    <w:rsid w:val="00E52547"/>
    <w:rsid w:val="00E532E5"/>
    <w:rsid w:val="00E534E7"/>
    <w:rsid w:val="00E55A19"/>
    <w:rsid w:val="00E560BE"/>
    <w:rsid w:val="00E6391E"/>
    <w:rsid w:val="00E67AD5"/>
    <w:rsid w:val="00E717E5"/>
    <w:rsid w:val="00E728C6"/>
    <w:rsid w:val="00E7728D"/>
    <w:rsid w:val="00E947D7"/>
    <w:rsid w:val="00E94881"/>
    <w:rsid w:val="00E9737F"/>
    <w:rsid w:val="00E97CEF"/>
    <w:rsid w:val="00EA0B11"/>
    <w:rsid w:val="00EA0D9E"/>
    <w:rsid w:val="00EA2BEC"/>
    <w:rsid w:val="00EA3718"/>
    <w:rsid w:val="00EA5ED6"/>
    <w:rsid w:val="00EA7A84"/>
    <w:rsid w:val="00EB04B4"/>
    <w:rsid w:val="00EB2D9A"/>
    <w:rsid w:val="00EB30DB"/>
    <w:rsid w:val="00EB3B57"/>
    <w:rsid w:val="00EB56A2"/>
    <w:rsid w:val="00EB58AC"/>
    <w:rsid w:val="00EB6E0E"/>
    <w:rsid w:val="00EB71DB"/>
    <w:rsid w:val="00EC39AF"/>
    <w:rsid w:val="00EC538D"/>
    <w:rsid w:val="00EC79BB"/>
    <w:rsid w:val="00ED06B7"/>
    <w:rsid w:val="00ED4200"/>
    <w:rsid w:val="00ED6799"/>
    <w:rsid w:val="00ED6C6F"/>
    <w:rsid w:val="00ED7690"/>
    <w:rsid w:val="00ED76DC"/>
    <w:rsid w:val="00EE5CEE"/>
    <w:rsid w:val="00EE6018"/>
    <w:rsid w:val="00EE605C"/>
    <w:rsid w:val="00EE6849"/>
    <w:rsid w:val="00EE6DC7"/>
    <w:rsid w:val="00EF03FE"/>
    <w:rsid w:val="00EF059B"/>
    <w:rsid w:val="00EF07FF"/>
    <w:rsid w:val="00EF1C94"/>
    <w:rsid w:val="00EF58AF"/>
    <w:rsid w:val="00EF67B0"/>
    <w:rsid w:val="00F0044C"/>
    <w:rsid w:val="00F043F5"/>
    <w:rsid w:val="00F07908"/>
    <w:rsid w:val="00F13A94"/>
    <w:rsid w:val="00F156AF"/>
    <w:rsid w:val="00F1647F"/>
    <w:rsid w:val="00F21DB9"/>
    <w:rsid w:val="00F23D6C"/>
    <w:rsid w:val="00F25481"/>
    <w:rsid w:val="00F318E7"/>
    <w:rsid w:val="00F32C48"/>
    <w:rsid w:val="00F354C3"/>
    <w:rsid w:val="00F42616"/>
    <w:rsid w:val="00F443FF"/>
    <w:rsid w:val="00F458A9"/>
    <w:rsid w:val="00F45A44"/>
    <w:rsid w:val="00F50294"/>
    <w:rsid w:val="00F50EE1"/>
    <w:rsid w:val="00F51945"/>
    <w:rsid w:val="00F52F7B"/>
    <w:rsid w:val="00F561C9"/>
    <w:rsid w:val="00F61748"/>
    <w:rsid w:val="00F61A1D"/>
    <w:rsid w:val="00F63F64"/>
    <w:rsid w:val="00F64E47"/>
    <w:rsid w:val="00F70E64"/>
    <w:rsid w:val="00F71A2B"/>
    <w:rsid w:val="00F7765B"/>
    <w:rsid w:val="00F81C4A"/>
    <w:rsid w:val="00F838C4"/>
    <w:rsid w:val="00F902F1"/>
    <w:rsid w:val="00F917A5"/>
    <w:rsid w:val="00F92F55"/>
    <w:rsid w:val="00F930EC"/>
    <w:rsid w:val="00F945A4"/>
    <w:rsid w:val="00FA1689"/>
    <w:rsid w:val="00FA4BCF"/>
    <w:rsid w:val="00FA52CF"/>
    <w:rsid w:val="00FA585E"/>
    <w:rsid w:val="00FA7DAE"/>
    <w:rsid w:val="00FB231F"/>
    <w:rsid w:val="00FB4AF1"/>
    <w:rsid w:val="00FB4F79"/>
    <w:rsid w:val="00FB6764"/>
    <w:rsid w:val="00FC09FF"/>
    <w:rsid w:val="00FC2637"/>
    <w:rsid w:val="00FC27D3"/>
    <w:rsid w:val="00FC46F1"/>
    <w:rsid w:val="00FC6A05"/>
    <w:rsid w:val="00FC7D8E"/>
    <w:rsid w:val="00FD7764"/>
    <w:rsid w:val="00FD7CCB"/>
    <w:rsid w:val="00FD7D51"/>
    <w:rsid w:val="00FE0194"/>
    <w:rsid w:val="00FE5BC4"/>
    <w:rsid w:val="00FE632A"/>
    <w:rsid w:val="00FE6869"/>
    <w:rsid w:val="00FE7F4B"/>
    <w:rsid w:val="00FF08D3"/>
    <w:rsid w:val="00FF35C4"/>
    <w:rsid w:val="00FF4AEF"/>
    <w:rsid w:val="01D11BDA"/>
    <w:rsid w:val="020272A7"/>
    <w:rsid w:val="02B8C6FD"/>
    <w:rsid w:val="032F9E07"/>
    <w:rsid w:val="03BC3D51"/>
    <w:rsid w:val="045105B5"/>
    <w:rsid w:val="05375431"/>
    <w:rsid w:val="05709644"/>
    <w:rsid w:val="05AC2892"/>
    <w:rsid w:val="06AECF1D"/>
    <w:rsid w:val="09F258C0"/>
    <w:rsid w:val="09F2AA18"/>
    <w:rsid w:val="09F55972"/>
    <w:rsid w:val="0B23F243"/>
    <w:rsid w:val="0B856569"/>
    <w:rsid w:val="0BFC6BC7"/>
    <w:rsid w:val="0CDBB8F2"/>
    <w:rsid w:val="0D55B462"/>
    <w:rsid w:val="0E28AA7C"/>
    <w:rsid w:val="0F325BA2"/>
    <w:rsid w:val="11347AC1"/>
    <w:rsid w:val="126759FC"/>
    <w:rsid w:val="12777332"/>
    <w:rsid w:val="1382E889"/>
    <w:rsid w:val="138F6B89"/>
    <w:rsid w:val="13B4C3C9"/>
    <w:rsid w:val="13DD675B"/>
    <w:rsid w:val="14B81055"/>
    <w:rsid w:val="15A02203"/>
    <w:rsid w:val="15B7782D"/>
    <w:rsid w:val="15E7BD60"/>
    <w:rsid w:val="165459C5"/>
    <w:rsid w:val="16F8742E"/>
    <w:rsid w:val="17A5E1D2"/>
    <w:rsid w:val="1847A8BA"/>
    <w:rsid w:val="18E9AE42"/>
    <w:rsid w:val="19248CC0"/>
    <w:rsid w:val="195691C3"/>
    <w:rsid w:val="195C8B83"/>
    <w:rsid w:val="198DAADB"/>
    <w:rsid w:val="19AA7FFC"/>
    <w:rsid w:val="1A42AB2B"/>
    <w:rsid w:val="1AD8973B"/>
    <w:rsid w:val="1CBD07CC"/>
    <w:rsid w:val="1D84248F"/>
    <w:rsid w:val="1F2D81AE"/>
    <w:rsid w:val="1F4AF251"/>
    <w:rsid w:val="2201DE24"/>
    <w:rsid w:val="22C94E97"/>
    <w:rsid w:val="258B0238"/>
    <w:rsid w:val="25BD9421"/>
    <w:rsid w:val="25DE7770"/>
    <w:rsid w:val="2705EA42"/>
    <w:rsid w:val="2746C2D8"/>
    <w:rsid w:val="27F762DF"/>
    <w:rsid w:val="282EB40E"/>
    <w:rsid w:val="28B3E919"/>
    <w:rsid w:val="29AE5950"/>
    <w:rsid w:val="29FB0637"/>
    <w:rsid w:val="2ABF548F"/>
    <w:rsid w:val="2C7DB71B"/>
    <w:rsid w:val="2CEFA996"/>
    <w:rsid w:val="2CF88499"/>
    <w:rsid w:val="2DE74A32"/>
    <w:rsid w:val="2E3CB691"/>
    <w:rsid w:val="304CC01A"/>
    <w:rsid w:val="30A95B0A"/>
    <w:rsid w:val="3158B43B"/>
    <w:rsid w:val="31BC269F"/>
    <w:rsid w:val="3276575E"/>
    <w:rsid w:val="33630D71"/>
    <w:rsid w:val="33DA28CE"/>
    <w:rsid w:val="346C285A"/>
    <w:rsid w:val="346E8BDE"/>
    <w:rsid w:val="3535ABCA"/>
    <w:rsid w:val="367A9F9B"/>
    <w:rsid w:val="36D372BA"/>
    <w:rsid w:val="37DF6B28"/>
    <w:rsid w:val="381AE0A9"/>
    <w:rsid w:val="388487F1"/>
    <w:rsid w:val="390F7E52"/>
    <w:rsid w:val="3A21A3FD"/>
    <w:rsid w:val="3ABAB8C3"/>
    <w:rsid w:val="3B1ADF24"/>
    <w:rsid w:val="3C5F0CA9"/>
    <w:rsid w:val="3D0CED9D"/>
    <w:rsid w:val="3E86E2D0"/>
    <w:rsid w:val="3F7974D4"/>
    <w:rsid w:val="401EBFF9"/>
    <w:rsid w:val="41D43FF3"/>
    <w:rsid w:val="42495AED"/>
    <w:rsid w:val="424C3BA6"/>
    <w:rsid w:val="43DA3EB6"/>
    <w:rsid w:val="44150796"/>
    <w:rsid w:val="4423DFEC"/>
    <w:rsid w:val="44B110FE"/>
    <w:rsid w:val="45A22591"/>
    <w:rsid w:val="462427EA"/>
    <w:rsid w:val="4723AFEE"/>
    <w:rsid w:val="4761AF7C"/>
    <w:rsid w:val="47E945FB"/>
    <w:rsid w:val="47EE3EA1"/>
    <w:rsid w:val="47F5F66D"/>
    <w:rsid w:val="492C7E4C"/>
    <w:rsid w:val="49BEF2A1"/>
    <w:rsid w:val="4B5AF573"/>
    <w:rsid w:val="4BF25445"/>
    <w:rsid w:val="4C7A348A"/>
    <w:rsid w:val="4C85007D"/>
    <w:rsid w:val="4D4417EB"/>
    <w:rsid w:val="505CD8DB"/>
    <w:rsid w:val="50FBA5DB"/>
    <w:rsid w:val="52657F25"/>
    <w:rsid w:val="5288384C"/>
    <w:rsid w:val="5320A0BA"/>
    <w:rsid w:val="53616E99"/>
    <w:rsid w:val="53F12B91"/>
    <w:rsid w:val="53F422BC"/>
    <w:rsid w:val="5487CAA4"/>
    <w:rsid w:val="553A9977"/>
    <w:rsid w:val="55ABB620"/>
    <w:rsid w:val="56C06165"/>
    <w:rsid w:val="56C415A8"/>
    <w:rsid w:val="5753D518"/>
    <w:rsid w:val="58D25703"/>
    <w:rsid w:val="5A62867C"/>
    <w:rsid w:val="5AB94C6F"/>
    <w:rsid w:val="5BF032EB"/>
    <w:rsid w:val="5C0278E9"/>
    <w:rsid w:val="5C63801B"/>
    <w:rsid w:val="5C6C386D"/>
    <w:rsid w:val="5CC487FA"/>
    <w:rsid w:val="5CCBCFB2"/>
    <w:rsid w:val="5D9370F9"/>
    <w:rsid w:val="5DDACAE4"/>
    <w:rsid w:val="5E1569A0"/>
    <w:rsid w:val="5FAB25AC"/>
    <w:rsid w:val="6020CF19"/>
    <w:rsid w:val="60727B0F"/>
    <w:rsid w:val="61D3F15E"/>
    <w:rsid w:val="6225B660"/>
    <w:rsid w:val="625E263E"/>
    <w:rsid w:val="62D1D648"/>
    <w:rsid w:val="6345507F"/>
    <w:rsid w:val="63C72A24"/>
    <w:rsid w:val="63D51461"/>
    <w:rsid w:val="63EB2068"/>
    <w:rsid w:val="643E75BF"/>
    <w:rsid w:val="6499D2B5"/>
    <w:rsid w:val="64A37448"/>
    <w:rsid w:val="67ABFA51"/>
    <w:rsid w:val="68C8BC96"/>
    <w:rsid w:val="68FF89CE"/>
    <w:rsid w:val="69E08AB2"/>
    <w:rsid w:val="6A0C836C"/>
    <w:rsid w:val="6A496EC1"/>
    <w:rsid w:val="6A6F71A0"/>
    <w:rsid w:val="6A792793"/>
    <w:rsid w:val="6C005D58"/>
    <w:rsid w:val="6CFC298A"/>
    <w:rsid w:val="6D08CF49"/>
    <w:rsid w:val="6E39252E"/>
    <w:rsid w:val="6F87C8FB"/>
    <w:rsid w:val="7119FCB0"/>
    <w:rsid w:val="71524680"/>
    <w:rsid w:val="7256E6D7"/>
    <w:rsid w:val="7334D434"/>
    <w:rsid w:val="74C4F73D"/>
    <w:rsid w:val="752CABB5"/>
    <w:rsid w:val="75389774"/>
    <w:rsid w:val="761066DB"/>
    <w:rsid w:val="761AAE53"/>
    <w:rsid w:val="77EC7700"/>
    <w:rsid w:val="7811C7AB"/>
    <w:rsid w:val="78423145"/>
    <w:rsid w:val="78680096"/>
    <w:rsid w:val="78A05A29"/>
    <w:rsid w:val="79D1C02C"/>
    <w:rsid w:val="7A870874"/>
    <w:rsid w:val="7B203B4A"/>
    <w:rsid w:val="7B65A725"/>
    <w:rsid w:val="7B74EA72"/>
    <w:rsid w:val="7C6AA99C"/>
    <w:rsid w:val="7C7AB304"/>
    <w:rsid w:val="7D5FB0CA"/>
    <w:rsid w:val="7E76A178"/>
    <w:rsid w:val="7EE853A3"/>
    <w:rsid w:val="7F0B0F7E"/>
    <w:rsid w:val="7F51D92A"/>
    <w:rsid w:val="7F54B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BFB93E1"/>
  <w15:docId w15:val="{2F7AA016-1B47-4534-83A4-0E0BA1D3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B5"/>
    <w:rPr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25BCD"/>
    <w:pPr>
      <w:pBdr>
        <w:bottom w:val="single" w:sz="18" w:space="1" w:color="44C8F5" w:themeColor="text2"/>
      </w:pBdr>
      <w:outlineLvl w:val="0"/>
    </w:pPr>
    <w:rPr>
      <w:color w:val="auto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2B0"/>
    <w:pPr>
      <w:keepNext/>
      <w:keepLines/>
      <w:outlineLvl w:val="1"/>
    </w:pPr>
    <w:rPr>
      <w:rFonts w:ascii="Arial Rounded MT Bold" w:eastAsiaTheme="majorEastAsia" w:hAnsi="Arial Rounded MT Bold" w:cstheme="majorBidi"/>
      <w:b/>
      <w:color w:val="ED008D" w:themeColor="accen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CD"/>
    <w:rPr>
      <w:rFonts w:ascii="Arial Rounded MT Bold" w:eastAsiaTheme="majorEastAsia" w:hAnsi="Arial Rounded MT Bold" w:cstheme="majorBidi"/>
      <w:b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52B0"/>
    <w:rPr>
      <w:rFonts w:ascii="Arial Rounded MT Bold" w:eastAsiaTheme="majorEastAsia" w:hAnsi="Arial Rounded MT Bold" w:cstheme="majorBidi"/>
      <w:b/>
      <w:color w:val="ED008D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EB58AC"/>
    <w:rPr>
      <w:sz w:val="20"/>
    </w:rPr>
  </w:style>
  <w:style w:type="paragraph" w:customStyle="1" w:styleId="CLI-text">
    <w:name w:val="CLI-text"/>
    <w:basedOn w:val="NoSpacing"/>
    <w:qFormat/>
    <w:rsid w:val="00EB58AC"/>
    <w:pPr>
      <w:shd w:val="clear" w:color="auto" w:fill="C7C7C7" w:themeFill="background1" w:themeFillShade="D9"/>
      <w:ind w:left="426"/>
    </w:pPr>
    <w:rPr>
      <w:rFonts w:ascii="Courier New" w:eastAsiaTheme="minorEastAsia" w:hAnsi="Courier New" w:cs="Courier New"/>
      <w:sz w:val="18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65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5F8"/>
    <w:rPr>
      <w:color w:val="000000" w:themeColor="followedHyperlink"/>
      <w:u w:val="single"/>
    </w:rPr>
  </w:style>
  <w:style w:type="paragraph" w:customStyle="1" w:styleId="Solutions">
    <w:name w:val="Solutions"/>
    <w:basedOn w:val="Normal"/>
    <w:qFormat/>
    <w:rsid w:val="00CA656F"/>
    <w:rPr>
      <w:color w:val="00B050"/>
      <w:lang w:val="en-US"/>
    </w:rPr>
  </w:style>
  <w:style w:type="paragraph" w:customStyle="1" w:styleId="Teacherinfo">
    <w:name w:val="Teacherinfo"/>
    <w:basedOn w:val="Normal"/>
    <w:link w:val="TeacherinfoChar"/>
    <w:qFormat/>
    <w:rsid w:val="002F5F6A"/>
    <w:pPr>
      <w:widowControl w:val="0"/>
      <w:tabs>
        <w:tab w:val="left" w:pos="-1440"/>
        <w:tab w:val="left" w:pos="-720"/>
      </w:tabs>
      <w:jc w:val="both"/>
    </w:pPr>
    <w:rPr>
      <w:rFonts w:eastAsia="Times New Roman" w:cstheme="minorHAnsi"/>
      <w:snapToGrid w:val="0"/>
      <w:color w:val="FF0000"/>
      <w:spacing w:val="-3"/>
      <w:szCs w:val="20"/>
      <w:lang w:val="en-US" w:eastAsia="nl-NL"/>
    </w:rPr>
  </w:style>
  <w:style w:type="character" w:customStyle="1" w:styleId="TeacherinfoChar">
    <w:name w:val="Teacherinfo Char"/>
    <w:basedOn w:val="DefaultParagraphFont"/>
    <w:link w:val="Teacherinfo"/>
    <w:rsid w:val="002F5F6A"/>
    <w:rPr>
      <w:rFonts w:eastAsia="Times New Roman" w:cstheme="minorHAnsi"/>
      <w:snapToGrid w:val="0"/>
      <w:color w:val="FF0000"/>
      <w:spacing w:val="-3"/>
      <w:sz w:val="20"/>
      <w:szCs w:val="20"/>
      <w:lang w:val="en-US" w:eastAsia="nl-NL"/>
    </w:rPr>
  </w:style>
  <w:style w:type="paragraph" w:styleId="Bibliography">
    <w:name w:val="Bibliography"/>
    <w:basedOn w:val="Normal"/>
    <w:next w:val="Normal"/>
    <w:uiPriority w:val="37"/>
    <w:unhideWhenUsed/>
    <w:rsid w:val="002F7A72"/>
  </w:style>
  <w:style w:type="paragraph" w:styleId="Caption">
    <w:name w:val="caption"/>
    <w:basedOn w:val="Normal"/>
    <w:next w:val="Normal"/>
    <w:uiPriority w:val="35"/>
    <w:unhideWhenUsed/>
    <w:qFormat/>
    <w:rsid w:val="0004613D"/>
    <w:pPr>
      <w:spacing w:after="200"/>
    </w:pPr>
    <w:rPr>
      <w:i/>
      <w:iCs/>
      <w:color w:val="44C8F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CE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CEF"/>
    <w:rPr>
      <w:rFonts w:ascii="Consolas" w:hAnsi="Consolas"/>
      <w:sz w:val="20"/>
      <w:szCs w:val="20"/>
    </w:rPr>
  </w:style>
  <w:style w:type="table" w:styleId="GridTable4-Accent1">
    <w:name w:val="Grid Table 4 Accent 1"/>
    <w:basedOn w:val="TableNormal"/>
    <w:uiPriority w:val="49"/>
    <w:rsid w:val="00A466DF"/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  <w:insideV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  <w:insideV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44C8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498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1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2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header" Target="header7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n%20Pareit\Documents\Aangepaste%20Office-sjablonen\Word%20template%20A4_met-cover.dotx" TargetMode="External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Ope243</b:Tag>
    <b:SourceType>InternetSite</b:SourceType>
    <b:Guid>{ACD10012-42C5-4A3D-95E3-9B4EB5685625}</b:Guid>
    <b:Title>OpenVSwitch</b:Title>
    <b:YearAccessed>2024</b:YearAccessed>
    <b:MonthAccessed>10</b:MonthAccessed>
    <b:URL>https://www.openvswitch.org/</b:URL>
    <b:RefOrder>2</b:RefOrder>
  </b:Source>
  <b:Source>
    <b:Tag>Ope242</b:Tag>
    <b:SourceType>InternetSite</b:SourceType>
    <b:Guid>{A79DDAE5-9B53-4B04-95A6-0EF73E6FF21C}</b:Guid>
    <b:Title>OpenVSwitch - basic configuration FAQ</b:Title>
    <b:YearAccessed>2024</b:YearAccessed>
    <b:MonthAccessed>09</b:MonthAccessed>
    <b:URL>https://docs.openvswitch.org/en/latest/faq/configuration/</b:URL>
    <b:RefOrder>3</b:RefOrder>
  </b:Source>
  <b:Source>
    <b:Tag>Ope24</b:Tag>
    <b:SourceType>InternetSite</b:SourceType>
    <b:Guid>{4B1588E6-EF8B-46B8-994C-F19A2F656FDB}</b:Guid>
    <b:Title>OpenVSwitch: ovs-vsctl man page</b:Title>
    <b:Year>2024</b:Year>
    <b:Month>06</b:Month>
    <b:Day>21</b:Day>
    <b:URL>https://www.openvswitch.org/support/dist-docs/ovs-vsctl.8.txt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9AF834E6F04F8731C87156AC78CC" ma:contentTypeVersion="0" ma:contentTypeDescription="Een nieuw document maken." ma:contentTypeScope="" ma:versionID="6a2e05dce7818ba4beb3b93c3ca910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1cc30e653e6b19a05d72da3382d14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B1BE05-86CF-4788-B015-CEAA06DE4F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5CBFD-BAC0-4E7A-AD3A-C6AF2BE95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A4_met-cover.dotx</Template>
  <TotalTime>0</TotalTime>
  <Pages>10</Pages>
  <Words>1657</Words>
  <Characters>9451</Characters>
  <Application>Microsoft Office Word</Application>
  <DocSecurity>0</DocSecurity>
  <Lines>78</Lines>
  <Paragraphs>22</Paragraphs>
  <ScaleCrop>false</ScaleCrop>
  <Company>Howest</Company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Pareit</dc:creator>
  <cp:keywords/>
  <dc:description/>
  <cp:lastModifiedBy>Henk BROUCKXON</cp:lastModifiedBy>
  <cp:revision>2</cp:revision>
  <cp:lastPrinted>2021-09-21T19:07:00Z</cp:lastPrinted>
  <dcterms:created xsi:type="dcterms:W3CDTF">2025-10-08T11:33:00Z</dcterms:created>
  <dcterms:modified xsi:type="dcterms:W3CDTF">2025-10-08T11:33:00Z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0x0101000C029AF834E6F04F8731C87156AC78CC</vt:lpwstr>
  </property>
  <property fmtid="{D5CDD505-2E9C-101B-9397-08002B2CF9AE}" pid="3" name="MediaServiceImageTags">
    <vt:lpwstr/>
  </property>
</Properties>
</file>