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spacing w:after="240" w:before="240" w:lineRule="auto"/>
        <w:jc w:val="center"/>
        <w:rPr/>
      </w:pP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מסכמת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5">
      <w:pPr>
        <w:bidi w:val="1"/>
        <w:spacing w:after="240" w:before="240" w:lineRule="auto"/>
        <w:jc w:val="center"/>
        <w:rPr/>
      </w:pPr>
      <w:r w:rsidDel="00000000" w:rsidR="00000000" w:rsidRPr="00000000">
        <w:rPr>
          <w:rtl w:val="1"/>
        </w:rPr>
        <w:t xml:space="preserve">פילוסופיה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הקולנוע</w:t>
      </w:r>
    </w:p>
    <w:p w:rsidR="00000000" w:rsidDel="00000000" w:rsidP="00000000" w:rsidRDefault="00000000" w:rsidRPr="00000000" w14:paraId="00000006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המגיש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גיא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רחמים</w:t>
      </w:r>
    </w:p>
    <w:p w:rsidR="00000000" w:rsidDel="00000000" w:rsidP="00000000" w:rsidRDefault="00000000" w:rsidRPr="00000000" w14:paraId="00000011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מרצה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דר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יחזקאל</w:t>
      </w:r>
    </w:p>
    <w:p w:rsidR="00000000" w:rsidDel="00000000" w:rsidP="00000000" w:rsidRDefault="00000000" w:rsidRPr="00000000" w14:paraId="00000012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: 22.7.2020</w:t>
      </w:r>
    </w:p>
    <w:p w:rsidR="00000000" w:rsidDel="00000000" w:rsidP="00000000" w:rsidRDefault="00000000" w:rsidRPr="00000000" w14:paraId="00000013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bidi w:val="1"/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הנחיות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בהכנת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עבודת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עליכם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להסתמך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חומר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הקריאה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ועל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ההרצאות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אתם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מסתמכים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חומר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נוסף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עליכם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לציין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במפורש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בשום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אסור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להעתיק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תשובתכם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מכל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מקור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העבודה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אישית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ועצמאית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וחל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איסור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הכנת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עבודות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במשותף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הקפידו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להסביר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המונחים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שבהם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אתם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משתמשים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והקפידו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ניסוחים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בהירים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ועל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מבנה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חיבור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וקוהרנטי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A">
      <w:pPr>
        <w:shd w:fill="ffffff" w:val="clear"/>
        <w:bidi w:val="1"/>
        <w:spacing w:after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המטלה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אפלטון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ואנטוניוני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במאי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הסרט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1"/>
        </w:rPr>
        <w:t xml:space="preserve"> "</w:t>
      </w:r>
      <w:hyperlink r:id="rId6">
        <w:r w:rsidDel="00000000" w:rsidR="00000000" w:rsidRPr="00000000">
          <w:rPr>
            <w:rFonts w:ascii="Roboto" w:cs="Roboto" w:eastAsia="Roboto" w:hAnsi="Roboto"/>
            <w:b w:val="1"/>
            <w:sz w:val="24"/>
            <w:szCs w:val="24"/>
            <w:u w:val="single"/>
            <w:rtl w:val="1"/>
          </w:rPr>
          <w:t xml:space="preserve">יצרים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" 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Blow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up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מטילים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שניהם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ספק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ביכולתו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האדם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ושל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המדע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בפרט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להכיר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המציאות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באמצעות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החושים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הציגו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תפיסת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המציאות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אפלטון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והסבירו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מדוע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להכיר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המציאות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באמצעות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החושים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הסבירו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כיצד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מבטא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אנטוניוני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בסרט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רעיונותיו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אפלטון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וכיצד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מתבטאת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בסרט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ביקורתו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הגישה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האמפריציסטית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מדעית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התייחסו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בתשובתכם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למשל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המערה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ולתורת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הייצוג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התפיסה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B">
      <w:pPr>
        <w:shd w:fill="ffffff" w:val="clear"/>
        <w:bidi w:val="1"/>
        <w:spacing w:after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היקף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עמודים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מודפסים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ברווח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כפול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גודל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גופן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1"/>
        </w:rPr>
        <w:t xml:space="preserve"> 12).</w:t>
      </w:r>
    </w:p>
    <w:p w:rsidR="00000000" w:rsidDel="00000000" w:rsidP="00000000" w:rsidRDefault="00000000" w:rsidRPr="00000000" w14:paraId="0000001C">
      <w:pPr>
        <w:shd w:fill="ffffff" w:val="clear"/>
        <w:bidi w:val="1"/>
        <w:spacing w:after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spacing w:after="240" w:before="240" w:line="48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spacing w:after="240" w:before="240" w:line="48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spacing w:after="240" w:before="240" w:line="48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spacing w:after="240" w:before="240" w:line="48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spacing w:after="240" w:before="240" w:line="48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spacing w:after="240" w:before="240" w:line="48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spacing w:after="240" w:before="240" w:line="48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spacing w:after="240" w:before="240" w:line="48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spacing w:after="240" w:before="240" w:line="48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בעבודה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אציג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ספקנותו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אפלטון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ליכולת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האדם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להכיר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המציאות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החושים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ובהמשך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ארחיב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רעיונותיו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אפלטון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ביטוי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בסרטו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אנטוניוני</w:t>
      </w:r>
      <w:r w:rsidDel="00000000" w:rsidR="00000000" w:rsidRPr="00000000">
        <w:rPr>
          <w:sz w:val="24"/>
          <w:szCs w:val="24"/>
          <w:rtl w:val="1"/>
        </w:rPr>
        <w:t xml:space="preserve">, "</w:t>
      </w:r>
      <w:r w:rsidDel="00000000" w:rsidR="00000000" w:rsidRPr="00000000">
        <w:rPr>
          <w:sz w:val="24"/>
          <w:szCs w:val="24"/>
          <w:rtl w:val="1"/>
        </w:rPr>
        <w:t xml:space="preserve">יצרים</w:t>
      </w:r>
      <w:r w:rsidDel="00000000" w:rsidR="00000000" w:rsidRPr="00000000">
        <w:rPr>
          <w:sz w:val="24"/>
          <w:szCs w:val="24"/>
          <w:rtl w:val="1"/>
        </w:rPr>
        <w:t xml:space="preserve">".</w:t>
      </w:r>
    </w:p>
    <w:p w:rsidR="00000000" w:rsidDel="00000000" w:rsidP="00000000" w:rsidRDefault="00000000" w:rsidRPr="00000000" w14:paraId="00000027">
      <w:pPr>
        <w:bidi w:val="1"/>
        <w:spacing w:after="240" w:before="240" w:line="48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אפלטון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טוען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שלמרות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האדם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משוכנעים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יודעים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המציאות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אותה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המציאות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העומדת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לפניהם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בבואה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המציאות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האמיתית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מעין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השתקפות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חלקית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שאינה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מאפשרת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לאדם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לראות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המציאות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כולה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כדי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להמחיש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רעיון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אפלטון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הוגה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משל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המערה</w:t>
      </w:r>
      <w:r w:rsidDel="00000000" w:rsidR="00000000" w:rsidRPr="00000000">
        <w:rPr>
          <w:sz w:val="24"/>
          <w:szCs w:val="24"/>
          <w:rtl w:val="1"/>
        </w:rPr>
        <w:t xml:space="preserve">". </w:t>
      </w:r>
      <w:r w:rsidDel="00000000" w:rsidR="00000000" w:rsidRPr="00000000">
        <w:rPr>
          <w:sz w:val="24"/>
          <w:szCs w:val="24"/>
          <w:rtl w:val="1"/>
        </w:rPr>
        <w:t xml:space="preserve">במשל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אפלטון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אנשים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אזוקים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מילדותם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מערה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פניהם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לבטן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אינם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לזוז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כלל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ואף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להפנות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ראשם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לצדדים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בפתח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דולק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הלפיד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לאנשים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האזוקים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הולכים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אנשים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האנשים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שחוצים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החומה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מטילים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צללים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גבי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ואותם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האסירים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רואים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הצללים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מכיוון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שראו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ורק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הצללים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חייהם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משוכנעים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שגם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הקולות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שומעים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מאחוריהם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מגיעים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הצללים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עצמם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בסיטואציה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הנתונה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בהנחה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שאדם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מהאזוקים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במערה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משתחרר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מגלה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העולם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האמיתי</w:t>
      </w:r>
      <w:r w:rsidDel="00000000" w:rsidR="00000000" w:rsidRPr="00000000">
        <w:rPr>
          <w:sz w:val="24"/>
          <w:szCs w:val="24"/>
          <w:rtl w:val="1"/>
        </w:rPr>
        <w:t xml:space="preserve">", </w:t>
      </w:r>
      <w:r w:rsidDel="00000000" w:rsidR="00000000" w:rsidRPr="00000000">
        <w:rPr>
          <w:sz w:val="24"/>
          <w:szCs w:val="24"/>
          <w:rtl w:val="1"/>
        </w:rPr>
        <w:t xml:space="preserve">לאחר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שיסתגל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ויבין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בשבי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ירצה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להביא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בשורת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העולם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האמיתי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האנשים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כלואים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במערה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אנשים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יחשבו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משוגע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משוכנעים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בעולם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האמיתי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השתגע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משל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להראות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לדעת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אנחנו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מחוצה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בהסתמך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החושים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שלנו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8">
      <w:pPr>
        <w:bidi w:val="1"/>
        <w:spacing w:after="240" w:before="240" w:line="48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עלילת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הסרט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יצרים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אנטוניוני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עוקבת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אדם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צעיר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תומאס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הסרט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נפתח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בקבוצה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פנטומימאים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נתקלים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בתומאס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ומבקשים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כסף</w:t>
      </w:r>
      <w:r w:rsidDel="00000000" w:rsidR="00000000" w:rsidRPr="00000000">
        <w:rPr>
          <w:sz w:val="24"/>
          <w:szCs w:val="24"/>
          <w:rtl w:val="1"/>
        </w:rPr>
        <w:t xml:space="preserve">.  </w:t>
      </w:r>
      <w:r w:rsidDel="00000000" w:rsidR="00000000" w:rsidRPr="00000000">
        <w:rPr>
          <w:sz w:val="24"/>
          <w:szCs w:val="24"/>
          <w:rtl w:val="1"/>
        </w:rPr>
        <w:t xml:space="preserve">במהלך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הסרט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תומאס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מגיע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לפארק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ומצלם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אוהבים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הבחורה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שמבחינה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דורשת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סרט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הצילום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מסרב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לתת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הסרט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בורחת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מהמקום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בהמשך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מגיעה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בחורה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לסטודיו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שלו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מבקשת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הסרט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לכאורה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מסכים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בפועל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ונותן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סרט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השניים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מתחיל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להתפתח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שנקטע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והבחורה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הולכת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לדרכה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תומאס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מפתח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הצילומים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מהפארק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משקיע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זמן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מפתח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מגדיל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מחבר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תמונות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שלעיניו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נשקפת</w:t>
      </w:r>
      <w:r w:rsidDel="00000000" w:rsidR="00000000" w:rsidRPr="00000000">
        <w:rPr>
          <w:sz w:val="24"/>
          <w:szCs w:val="24"/>
          <w:rtl w:val="1"/>
        </w:rPr>
        <w:t xml:space="preserve"> ,</w:t>
      </w:r>
    </w:p>
    <w:p w:rsidR="00000000" w:rsidDel="00000000" w:rsidP="00000000" w:rsidRDefault="00000000" w:rsidRPr="00000000" w14:paraId="00000029">
      <w:pPr>
        <w:bidi w:val="1"/>
        <w:spacing w:after="240" w:before="240" w:line="48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עמדותיו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אפלטון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ביטוי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בסרט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אנטוניוני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כך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2A">
      <w:pPr>
        <w:bidi w:val="1"/>
        <w:spacing w:after="240" w:before="240" w:line="48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1"/>
        </w:rPr>
        <w:t xml:space="preserve">הסצינה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בסרט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שממחישה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רעיונותיו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אפלטון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הבוטה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הסצינה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תומאס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הדמות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הראשית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בסרט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מפתח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התמונות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שצילם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בפארק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תולה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הקירות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ומחפש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פרטים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התמונות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מפותחות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בשחור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לבן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שמרמז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שחלק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משקף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היציאה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מהמערה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השהייה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התמונות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הצללים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שרואה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תומאס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ואותם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מפרש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המציאות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B">
      <w:pPr>
        <w:bidi w:val="1"/>
        <w:spacing w:after="240" w:before="240" w:line="48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רק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לאחר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מכן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כשתומאס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הפארק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ומוצא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הגופה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המציאות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הבדייה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איך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מבינים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? </w:t>
      </w:r>
      <w:r w:rsidDel="00000000" w:rsidR="00000000" w:rsidRPr="00000000">
        <w:rPr>
          <w:sz w:val="24"/>
          <w:szCs w:val="24"/>
          <w:rtl w:val="1"/>
        </w:rPr>
        <w:t xml:space="preserve">אלוהים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יודע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דווקא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עכשיו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מצלמתו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תומאס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עימו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להוכיח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לאחרים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המציאות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שראה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C">
      <w:pPr>
        <w:bidi w:val="1"/>
        <w:spacing w:after="240" w:before="240" w:line="48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</w:p>
    <w:p w:rsidR="00000000" w:rsidDel="00000000" w:rsidP="00000000" w:rsidRDefault="00000000" w:rsidRPr="00000000" w14:paraId="0000002D">
      <w:pPr>
        <w:bidi w:val="1"/>
        <w:spacing w:after="240" w:before="240" w:line="48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1"/>
        </w:rPr>
        <w:t xml:space="preserve">נקודה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חשובה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נוספת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קבוצת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הפנטומימאים</w:t>
      </w:r>
      <w:r w:rsidDel="00000000" w:rsidR="00000000" w:rsidRPr="00000000">
        <w:rPr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2E">
      <w:pPr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spacing w:after="240" w:before="240" w:line="48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דרך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נוספת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להמחיש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רעיון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הבאה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נדמיין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מישור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מימדי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מהווה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חלק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מהעולם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מימדי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שלנו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גבי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מישור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צורות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מימדיות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כמו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מעגל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משולש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מרובע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מחומש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ועוד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עכשיו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נניח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שמעגל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מטייל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המישור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ומבחין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מולו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מכיוון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שהמעגל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מימדית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ומסוגל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לתפוס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מימדים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הצורה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הנוספת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שעומדת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תיראה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שמתוח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גבי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הראייה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וחוסמת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אותו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לפתע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יגיע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אדם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וירים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שחסמה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דרכו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המעגל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מנקודת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מבטו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המעגל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צורה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נעלמה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הייתה</w:t>
      </w:r>
      <w:r w:rsidDel="00000000" w:rsidR="00000000" w:rsidRPr="00000000">
        <w:rPr>
          <w:sz w:val="24"/>
          <w:szCs w:val="24"/>
          <w:rtl w:val="1"/>
        </w:rPr>
        <w:t xml:space="preserve">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oodle.sapir.ac.il/2019/mod/jplayer/view.php?id=730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