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65C30" w14:textId="5E37AE00" w:rsidR="00697757" w:rsidRPr="00807F78" w:rsidRDefault="00B20D61" w:rsidP="00B20D61">
      <w:pPr>
        <w:jc w:val="center"/>
        <w:rPr>
          <w:b/>
          <w:bCs/>
          <w:sz w:val="48"/>
          <w:szCs w:val="48"/>
          <w:lang w:val="en-US"/>
        </w:rPr>
      </w:pPr>
      <w:r w:rsidRPr="00807F78">
        <w:rPr>
          <w:b/>
          <w:bCs/>
          <w:sz w:val="48"/>
          <w:szCs w:val="48"/>
          <w:lang w:val="en-US"/>
        </w:rPr>
        <w:t>NIWE Recruitment</w:t>
      </w:r>
    </w:p>
    <w:p w14:paraId="191B2DBD" w14:textId="736497CE" w:rsidR="00134B66" w:rsidRPr="00122B0F" w:rsidRDefault="00807F78" w:rsidP="00134B66">
      <w:pPr>
        <w:rPr>
          <w:b/>
          <w:bCs/>
          <w:sz w:val="28"/>
          <w:szCs w:val="28"/>
          <w:lang w:val="en-US"/>
        </w:rPr>
      </w:pPr>
      <w:r w:rsidRPr="00122B0F">
        <w:rPr>
          <w:b/>
          <w:bCs/>
          <w:sz w:val="28"/>
          <w:szCs w:val="28"/>
          <w:lang w:val="en-US"/>
        </w:rPr>
        <w:t>About NIWE</w:t>
      </w:r>
    </w:p>
    <w:p w14:paraId="7520A02F" w14:textId="304DDFD8" w:rsidR="00613F45" w:rsidRPr="00122B0F" w:rsidRDefault="003E1B51" w:rsidP="00134B66">
      <w:pPr>
        <w:rPr>
          <w:sz w:val="28"/>
          <w:szCs w:val="28"/>
          <w:lang w:val="en-US"/>
        </w:rPr>
      </w:pPr>
      <w:r w:rsidRPr="003E1B51">
        <w:rPr>
          <w:sz w:val="28"/>
          <w:szCs w:val="28"/>
          <w:lang w:val="en-US"/>
        </w:rPr>
        <w:t xml:space="preserve">Public Institute of Wind Energy (NIWE) was set up in Chennai in the year 1998, as a R&amp;D organization by the Ministry of New and Renewable Energy (MNRE) of Government of India. </w:t>
      </w:r>
      <w:r w:rsidR="00966E6A" w:rsidRPr="003E1B51">
        <w:rPr>
          <w:sz w:val="28"/>
          <w:szCs w:val="28"/>
          <w:lang w:val="en-US"/>
        </w:rPr>
        <w:t>It is</w:t>
      </w:r>
      <w:r w:rsidRPr="003E1B51">
        <w:rPr>
          <w:sz w:val="28"/>
          <w:szCs w:val="28"/>
          <w:lang w:val="en-US"/>
        </w:rPr>
        <w:t xml:space="preserve"> anything but an </w:t>
      </w:r>
      <w:r w:rsidR="00D3222D" w:rsidRPr="003E1B51">
        <w:rPr>
          <w:sz w:val="28"/>
          <w:szCs w:val="28"/>
          <w:lang w:val="en-US"/>
        </w:rPr>
        <w:t>information-based</w:t>
      </w:r>
      <w:r w:rsidRPr="003E1B51">
        <w:rPr>
          <w:sz w:val="28"/>
          <w:szCs w:val="28"/>
          <w:lang w:val="en-US"/>
        </w:rPr>
        <w:t xml:space="preserve"> establishment of top caliber and devotion, offers administrations and tries to discover total answers for the sorts of challenges and upgrades in the whole range of the breeze energy area via completing further examination. </w:t>
      </w:r>
      <w:r w:rsidR="00966E6A" w:rsidRPr="003E1B51">
        <w:rPr>
          <w:sz w:val="28"/>
          <w:szCs w:val="28"/>
          <w:lang w:val="en-US"/>
        </w:rPr>
        <w:t>It is</w:t>
      </w:r>
      <w:r w:rsidRPr="003E1B51">
        <w:rPr>
          <w:sz w:val="28"/>
          <w:szCs w:val="28"/>
          <w:lang w:val="en-US"/>
        </w:rPr>
        <w:t xml:space="preserve"> anything but a Wind Turbine Test Station (WTTS) at Kayathar with the specialized and fractional monetary help by DANIDA, Govt. of Denmark.</w:t>
      </w:r>
    </w:p>
    <w:p w14:paraId="014D8A98" w14:textId="0C4800A0" w:rsidR="00D873C5" w:rsidRPr="00122B0F" w:rsidRDefault="00A475B4" w:rsidP="00D873C5">
      <w:pPr>
        <w:tabs>
          <w:tab w:val="left" w:pos="6345"/>
        </w:tabs>
        <w:rPr>
          <w:b/>
          <w:bCs/>
          <w:sz w:val="28"/>
          <w:szCs w:val="28"/>
          <w:lang w:val="en-US"/>
        </w:rPr>
      </w:pPr>
      <w:r w:rsidRPr="00122B0F">
        <w:rPr>
          <w:b/>
          <w:bCs/>
          <w:sz w:val="28"/>
          <w:szCs w:val="28"/>
          <w:lang w:val="en-US"/>
        </w:rPr>
        <w:t>Mission</w:t>
      </w:r>
    </w:p>
    <w:p w14:paraId="549CD1B4" w14:textId="68C7C90A" w:rsidR="00D804CE" w:rsidRDefault="00D804CE" w:rsidP="00D873C5">
      <w:pPr>
        <w:tabs>
          <w:tab w:val="left" w:pos="6345"/>
        </w:tabs>
        <w:rPr>
          <w:sz w:val="28"/>
          <w:szCs w:val="28"/>
          <w:lang w:val="en-US"/>
        </w:rPr>
      </w:pPr>
      <w:r w:rsidRPr="00D804CE">
        <w:rPr>
          <w:sz w:val="28"/>
          <w:szCs w:val="28"/>
          <w:lang w:val="en-US"/>
        </w:rPr>
        <w:t xml:space="preserve">NIWE being a foundation </w:t>
      </w:r>
      <w:r w:rsidR="00875244" w:rsidRPr="00D804CE">
        <w:rPr>
          <w:sz w:val="28"/>
          <w:szCs w:val="28"/>
          <w:lang w:val="en-US"/>
        </w:rPr>
        <w:t xml:space="preserve">made </w:t>
      </w:r>
      <w:r w:rsidR="000D15AE">
        <w:rPr>
          <w:sz w:val="28"/>
          <w:szCs w:val="28"/>
          <w:lang w:val="en-US"/>
        </w:rPr>
        <w:t xml:space="preserve">from </w:t>
      </w:r>
      <w:r w:rsidRPr="00D804CE">
        <w:rPr>
          <w:sz w:val="28"/>
          <w:szCs w:val="28"/>
          <w:lang w:val="en-US"/>
        </w:rPr>
        <w:t>experienced proficient and sponsored by long stretches of involvement and information looks to offer administrations in the breeze energy area. It will uphold the breeze turbine industry utilizing results of superior grade to bridle greatest energy out of wind.</w:t>
      </w:r>
    </w:p>
    <w:p w14:paraId="46F439B3" w14:textId="69C20DEB" w:rsidR="00DF648C" w:rsidRPr="00122B0F" w:rsidRDefault="00DF648C" w:rsidP="00D873C5">
      <w:pPr>
        <w:tabs>
          <w:tab w:val="left" w:pos="6345"/>
        </w:tabs>
        <w:rPr>
          <w:b/>
          <w:bCs/>
          <w:sz w:val="28"/>
          <w:szCs w:val="28"/>
          <w:lang w:val="en-US"/>
        </w:rPr>
      </w:pPr>
      <w:r w:rsidRPr="00122B0F">
        <w:rPr>
          <w:b/>
          <w:bCs/>
          <w:sz w:val="28"/>
          <w:szCs w:val="28"/>
          <w:lang w:val="en-US"/>
        </w:rPr>
        <w:t>Objectives</w:t>
      </w:r>
    </w:p>
    <w:p w14:paraId="0A824B5E" w14:textId="43920926" w:rsidR="0088585D" w:rsidRDefault="001E3471" w:rsidP="001E3471">
      <w:pPr>
        <w:pStyle w:val="ListParagraph"/>
        <w:numPr>
          <w:ilvl w:val="0"/>
          <w:numId w:val="7"/>
        </w:numPr>
        <w:tabs>
          <w:tab w:val="left" w:pos="6345"/>
        </w:tabs>
        <w:rPr>
          <w:sz w:val="28"/>
          <w:szCs w:val="28"/>
        </w:rPr>
      </w:pPr>
      <w:r w:rsidRPr="0088585D">
        <w:rPr>
          <w:sz w:val="28"/>
          <w:szCs w:val="28"/>
        </w:rPr>
        <w:t>To fill in as the specialized point of convergence for wind power advancement in India.</w:t>
      </w:r>
    </w:p>
    <w:p w14:paraId="2F460FB4" w14:textId="77777777" w:rsidR="0088585D" w:rsidRDefault="001E3471" w:rsidP="001E3471">
      <w:pPr>
        <w:pStyle w:val="ListParagraph"/>
        <w:numPr>
          <w:ilvl w:val="0"/>
          <w:numId w:val="7"/>
        </w:numPr>
        <w:tabs>
          <w:tab w:val="left" w:pos="6345"/>
        </w:tabs>
        <w:rPr>
          <w:sz w:val="28"/>
          <w:szCs w:val="28"/>
        </w:rPr>
      </w:pPr>
      <w:r w:rsidRPr="0088585D">
        <w:rPr>
          <w:sz w:val="28"/>
          <w:szCs w:val="28"/>
        </w:rPr>
        <w:t>To create and fortify the offices and capacities in wind power frameworks.</w:t>
      </w:r>
    </w:p>
    <w:p w14:paraId="09E516BC" w14:textId="77777777" w:rsidR="0088585D" w:rsidRPr="0088585D" w:rsidRDefault="001E3471" w:rsidP="001E3471">
      <w:pPr>
        <w:pStyle w:val="ListParagraph"/>
        <w:numPr>
          <w:ilvl w:val="0"/>
          <w:numId w:val="7"/>
        </w:numPr>
        <w:tabs>
          <w:tab w:val="left" w:pos="6345"/>
        </w:tabs>
        <w:rPr>
          <w:b/>
          <w:bCs/>
          <w:sz w:val="28"/>
          <w:szCs w:val="28"/>
          <w:lang w:val="en-US"/>
        </w:rPr>
      </w:pPr>
      <w:r w:rsidRPr="0088585D">
        <w:rPr>
          <w:sz w:val="28"/>
          <w:szCs w:val="28"/>
        </w:rPr>
        <w:t>To dissect and evaluate wind assets dependent on the information accessible from different sources.</w:t>
      </w:r>
    </w:p>
    <w:p w14:paraId="5B4ADA50" w14:textId="77777777" w:rsidR="0088585D" w:rsidRPr="0088585D" w:rsidRDefault="0088585D" w:rsidP="001E3471">
      <w:pPr>
        <w:pStyle w:val="ListParagraph"/>
        <w:numPr>
          <w:ilvl w:val="0"/>
          <w:numId w:val="7"/>
        </w:numPr>
        <w:tabs>
          <w:tab w:val="left" w:pos="6345"/>
        </w:tabs>
        <w:rPr>
          <w:b/>
          <w:bCs/>
          <w:sz w:val="28"/>
          <w:szCs w:val="28"/>
          <w:lang w:val="en-US"/>
        </w:rPr>
      </w:pPr>
      <w:r>
        <w:rPr>
          <w:sz w:val="28"/>
          <w:szCs w:val="28"/>
        </w:rPr>
        <w:t>T</w:t>
      </w:r>
      <w:r w:rsidR="001E3471" w:rsidRPr="0088585D">
        <w:rPr>
          <w:sz w:val="28"/>
          <w:szCs w:val="28"/>
        </w:rPr>
        <w:t>o get ready and set up principles including rules, methods, conventions for configuration, testing and affirmation of wind power frameworks.</w:t>
      </w:r>
    </w:p>
    <w:p w14:paraId="1F39F34E" w14:textId="34A5E4E4" w:rsidR="008867D8" w:rsidRPr="0088585D" w:rsidRDefault="008867D8" w:rsidP="0088585D">
      <w:pPr>
        <w:tabs>
          <w:tab w:val="left" w:pos="6345"/>
        </w:tabs>
        <w:rPr>
          <w:b/>
          <w:bCs/>
          <w:sz w:val="28"/>
          <w:szCs w:val="28"/>
          <w:lang w:val="en-US"/>
        </w:rPr>
      </w:pPr>
      <w:r w:rsidRPr="0088585D">
        <w:rPr>
          <w:b/>
          <w:bCs/>
          <w:sz w:val="28"/>
          <w:szCs w:val="28"/>
          <w:lang w:val="en-US"/>
        </w:rPr>
        <w:t>Departments</w:t>
      </w:r>
    </w:p>
    <w:p w14:paraId="2C9F3F38" w14:textId="25394034" w:rsidR="008867D8" w:rsidRDefault="005C3FBA" w:rsidP="005C3FBA">
      <w:pPr>
        <w:pStyle w:val="ListParagraph"/>
        <w:numPr>
          <w:ilvl w:val="0"/>
          <w:numId w:val="6"/>
        </w:numPr>
        <w:tabs>
          <w:tab w:val="left" w:pos="6345"/>
        </w:tabs>
        <w:rPr>
          <w:sz w:val="28"/>
          <w:szCs w:val="28"/>
          <w:lang w:val="en-US"/>
        </w:rPr>
      </w:pPr>
      <w:r>
        <w:rPr>
          <w:sz w:val="28"/>
          <w:szCs w:val="28"/>
          <w:lang w:val="en-US"/>
        </w:rPr>
        <w:t>Wind Solar Resources Measurements and Offshore (WSOM)</w:t>
      </w:r>
    </w:p>
    <w:p w14:paraId="164D084D" w14:textId="3FF6AB9A" w:rsidR="005C3FBA" w:rsidRDefault="005C3FBA" w:rsidP="005C3FBA">
      <w:pPr>
        <w:pStyle w:val="ListParagraph"/>
        <w:numPr>
          <w:ilvl w:val="0"/>
          <w:numId w:val="6"/>
        </w:numPr>
        <w:tabs>
          <w:tab w:val="left" w:pos="6345"/>
        </w:tabs>
        <w:rPr>
          <w:sz w:val="28"/>
          <w:szCs w:val="28"/>
          <w:lang w:val="en-US"/>
        </w:rPr>
      </w:pPr>
      <w:r>
        <w:rPr>
          <w:sz w:val="28"/>
          <w:szCs w:val="28"/>
          <w:lang w:val="en-US"/>
        </w:rPr>
        <w:t>Certification and IT (C&amp;IT)</w:t>
      </w:r>
    </w:p>
    <w:p w14:paraId="4866F3C6" w14:textId="70B317EA" w:rsidR="005C3FBA" w:rsidRDefault="005C3FBA" w:rsidP="005C3FBA">
      <w:pPr>
        <w:pStyle w:val="ListParagraph"/>
        <w:numPr>
          <w:ilvl w:val="0"/>
          <w:numId w:val="6"/>
        </w:numPr>
        <w:tabs>
          <w:tab w:val="left" w:pos="6345"/>
        </w:tabs>
        <w:rPr>
          <w:sz w:val="28"/>
          <w:szCs w:val="28"/>
          <w:lang w:val="en-US"/>
        </w:rPr>
      </w:pPr>
      <w:r>
        <w:rPr>
          <w:sz w:val="28"/>
          <w:szCs w:val="28"/>
          <w:lang w:val="en-US"/>
        </w:rPr>
        <w:t>Standards and Regulations (S&amp;R)</w:t>
      </w:r>
    </w:p>
    <w:p w14:paraId="2577346F" w14:textId="4893E525" w:rsidR="005C3FBA" w:rsidRDefault="005C3FBA" w:rsidP="005C3FBA">
      <w:pPr>
        <w:pStyle w:val="ListParagraph"/>
        <w:numPr>
          <w:ilvl w:val="0"/>
          <w:numId w:val="6"/>
        </w:numPr>
        <w:tabs>
          <w:tab w:val="left" w:pos="6345"/>
        </w:tabs>
        <w:rPr>
          <w:sz w:val="28"/>
          <w:szCs w:val="28"/>
          <w:lang w:val="en-US"/>
        </w:rPr>
      </w:pPr>
      <w:r>
        <w:rPr>
          <w:sz w:val="28"/>
          <w:szCs w:val="28"/>
          <w:lang w:val="en-US"/>
        </w:rPr>
        <w:t>Testing and Research Station (T&amp;R)</w:t>
      </w:r>
    </w:p>
    <w:p w14:paraId="6CCA8B30" w14:textId="51CCC25C" w:rsidR="005C3FBA" w:rsidRDefault="005C3FBA" w:rsidP="005C3FBA">
      <w:pPr>
        <w:pStyle w:val="ListParagraph"/>
        <w:numPr>
          <w:ilvl w:val="0"/>
          <w:numId w:val="6"/>
        </w:numPr>
        <w:tabs>
          <w:tab w:val="left" w:pos="6345"/>
        </w:tabs>
        <w:rPr>
          <w:sz w:val="28"/>
          <w:szCs w:val="28"/>
          <w:lang w:val="en-US"/>
        </w:rPr>
      </w:pPr>
      <w:r>
        <w:rPr>
          <w:sz w:val="28"/>
          <w:szCs w:val="28"/>
          <w:lang w:val="en-US"/>
        </w:rPr>
        <w:t>Skill Development Training (SDT)</w:t>
      </w:r>
    </w:p>
    <w:p w14:paraId="37491877" w14:textId="2B27ED73" w:rsidR="005C3FBA" w:rsidRDefault="005C3FBA" w:rsidP="005C3FBA">
      <w:pPr>
        <w:pStyle w:val="ListParagraph"/>
        <w:numPr>
          <w:ilvl w:val="0"/>
          <w:numId w:val="6"/>
        </w:numPr>
        <w:tabs>
          <w:tab w:val="left" w:pos="6345"/>
        </w:tabs>
        <w:rPr>
          <w:sz w:val="28"/>
          <w:szCs w:val="28"/>
          <w:lang w:val="en-US"/>
        </w:rPr>
      </w:pPr>
      <w:r>
        <w:rPr>
          <w:sz w:val="28"/>
          <w:szCs w:val="28"/>
          <w:lang w:val="en-US"/>
        </w:rPr>
        <w:t>Research and Development (R&amp;D) and Resource Data Analytic and Forecasting (RDAF)</w:t>
      </w:r>
    </w:p>
    <w:p w14:paraId="35CD1B5C" w14:textId="5E543C2D" w:rsidR="005C3FBA" w:rsidRDefault="005C3FBA" w:rsidP="005C3FBA">
      <w:pPr>
        <w:pStyle w:val="ListParagraph"/>
        <w:numPr>
          <w:ilvl w:val="0"/>
          <w:numId w:val="6"/>
        </w:numPr>
        <w:tabs>
          <w:tab w:val="left" w:pos="6345"/>
        </w:tabs>
        <w:rPr>
          <w:sz w:val="28"/>
          <w:szCs w:val="28"/>
          <w:lang w:val="en-US"/>
        </w:rPr>
      </w:pPr>
      <w:r>
        <w:rPr>
          <w:sz w:val="28"/>
          <w:szCs w:val="28"/>
          <w:lang w:val="en-US"/>
        </w:rPr>
        <w:t>RE Projects / Solar Radiation Resources Assessment (SRRA)</w:t>
      </w:r>
    </w:p>
    <w:p w14:paraId="6095616A" w14:textId="3B358F28" w:rsidR="005C3FBA" w:rsidRPr="005C3FBA" w:rsidRDefault="005C3FBA" w:rsidP="005C3FBA">
      <w:pPr>
        <w:pStyle w:val="ListParagraph"/>
        <w:numPr>
          <w:ilvl w:val="0"/>
          <w:numId w:val="6"/>
        </w:numPr>
        <w:tabs>
          <w:tab w:val="left" w:pos="6345"/>
        </w:tabs>
        <w:rPr>
          <w:sz w:val="28"/>
          <w:szCs w:val="28"/>
          <w:lang w:val="en-US"/>
        </w:rPr>
      </w:pPr>
      <w:r>
        <w:rPr>
          <w:sz w:val="28"/>
          <w:szCs w:val="28"/>
          <w:lang w:val="en-US"/>
        </w:rPr>
        <w:t>Finance and Administration (F&amp;A)</w:t>
      </w:r>
    </w:p>
    <w:p w14:paraId="44385314" w14:textId="31081C7F" w:rsidR="00CA1960" w:rsidRDefault="00CA1960" w:rsidP="00CA1960">
      <w:pPr>
        <w:tabs>
          <w:tab w:val="left" w:pos="6345"/>
        </w:tabs>
        <w:rPr>
          <w:b/>
          <w:bCs/>
          <w:sz w:val="28"/>
          <w:szCs w:val="28"/>
          <w:lang w:val="en-US"/>
        </w:rPr>
      </w:pPr>
      <w:r>
        <w:rPr>
          <w:b/>
          <w:bCs/>
          <w:sz w:val="28"/>
          <w:szCs w:val="28"/>
          <w:lang w:val="en-US"/>
        </w:rPr>
        <w:lastRenderedPageBreak/>
        <w:t>Eligibility</w:t>
      </w:r>
    </w:p>
    <w:p w14:paraId="286B9E0E" w14:textId="77777777" w:rsidR="00B11EB4" w:rsidRDefault="00882EF5" w:rsidP="00B11EB4">
      <w:pPr>
        <w:pStyle w:val="ListParagraph"/>
        <w:numPr>
          <w:ilvl w:val="0"/>
          <w:numId w:val="4"/>
        </w:numPr>
        <w:tabs>
          <w:tab w:val="left" w:pos="6345"/>
        </w:tabs>
        <w:rPr>
          <w:sz w:val="28"/>
          <w:szCs w:val="28"/>
          <w:lang w:val="en-US"/>
        </w:rPr>
      </w:pPr>
      <w:r w:rsidRPr="00B11EB4">
        <w:rPr>
          <w:sz w:val="28"/>
          <w:szCs w:val="28"/>
          <w:lang w:val="en-US"/>
        </w:rPr>
        <w:t>Applicant should possess Engineering/ Diploma degree in respective discipline from a recognized university.</w:t>
      </w:r>
    </w:p>
    <w:p w14:paraId="5F0404AF" w14:textId="77777777" w:rsidR="00B11EB4" w:rsidRDefault="00882EF5" w:rsidP="00B11EB4">
      <w:pPr>
        <w:pStyle w:val="ListParagraph"/>
        <w:numPr>
          <w:ilvl w:val="0"/>
          <w:numId w:val="4"/>
        </w:numPr>
        <w:tabs>
          <w:tab w:val="left" w:pos="6345"/>
        </w:tabs>
        <w:rPr>
          <w:sz w:val="28"/>
          <w:szCs w:val="28"/>
          <w:lang w:val="en-US"/>
        </w:rPr>
      </w:pPr>
      <w:r w:rsidRPr="00B11EB4">
        <w:rPr>
          <w:sz w:val="28"/>
          <w:szCs w:val="28"/>
          <w:lang w:val="en-US"/>
        </w:rPr>
        <w:t>Age should be 28-30 years for Project Engineer and 30 years for Project Assistant posts.</w:t>
      </w:r>
    </w:p>
    <w:p w14:paraId="50979656" w14:textId="77777777" w:rsidR="00B11EB4" w:rsidRDefault="00882EF5" w:rsidP="00B11EB4">
      <w:pPr>
        <w:pStyle w:val="ListParagraph"/>
        <w:numPr>
          <w:ilvl w:val="0"/>
          <w:numId w:val="4"/>
        </w:numPr>
        <w:tabs>
          <w:tab w:val="left" w:pos="6345"/>
        </w:tabs>
        <w:rPr>
          <w:sz w:val="28"/>
          <w:szCs w:val="28"/>
          <w:lang w:val="en-US"/>
        </w:rPr>
      </w:pPr>
      <w:r w:rsidRPr="00B11EB4">
        <w:rPr>
          <w:sz w:val="28"/>
          <w:szCs w:val="28"/>
          <w:lang w:val="en-US"/>
        </w:rPr>
        <w:t>Selection will be based on Test/ Interview.</w:t>
      </w:r>
    </w:p>
    <w:p w14:paraId="76E9913B" w14:textId="11B7BB42" w:rsidR="00882EF5" w:rsidRPr="00B11EB4" w:rsidRDefault="00882EF5" w:rsidP="00B11EB4">
      <w:pPr>
        <w:pStyle w:val="ListParagraph"/>
        <w:numPr>
          <w:ilvl w:val="0"/>
          <w:numId w:val="4"/>
        </w:numPr>
        <w:tabs>
          <w:tab w:val="left" w:pos="6345"/>
        </w:tabs>
        <w:rPr>
          <w:sz w:val="28"/>
          <w:szCs w:val="28"/>
          <w:lang w:val="en-US"/>
        </w:rPr>
      </w:pPr>
      <w:r w:rsidRPr="00B11EB4">
        <w:rPr>
          <w:sz w:val="28"/>
          <w:szCs w:val="28"/>
          <w:lang w:val="en-US"/>
        </w:rPr>
        <w:t>Applications will be accepted online only.</w:t>
      </w:r>
    </w:p>
    <w:p w14:paraId="2E940872" w14:textId="16612025" w:rsidR="00882EF5" w:rsidRDefault="00882EF5" w:rsidP="004E43DF">
      <w:pPr>
        <w:tabs>
          <w:tab w:val="left" w:pos="6345"/>
        </w:tabs>
        <w:rPr>
          <w:b/>
          <w:bCs/>
          <w:sz w:val="28"/>
          <w:szCs w:val="28"/>
          <w:lang w:val="en-US"/>
        </w:rPr>
      </w:pPr>
      <w:r>
        <w:rPr>
          <w:b/>
          <w:bCs/>
          <w:sz w:val="28"/>
          <w:szCs w:val="28"/>
          <w:lang w:val="en-US"/>
        </w:rPr>
        <w:t>Process to apply</w:t>
      </w:r>
    </w:p>
    <w:p w14:paraId="271AE36A" w14:textId="1707DED4" w:rsidR="00882EF5" w:rsidRPr="00882F34" w:rsidRDefault="00BC6C40" w:rsidP="00882EF5">
      <w:pPr>
        <w:pStyle w:val="ListParagraph"/>
        <w:numPr>
          <w:ilvl w:val="0"/>
          <w:numId w:val="3"/>
        </w:numPr>
        <w:tabs>
          <w:tab w:val="left" w:pos="6345"/>
        </w:tabs>
        <w:rPr>
          <w:sz w:val="28"/>
          <w:szCs w:val="28"/>
          <w:lang w:val="en-US"/>
        </w:rPr>
      </w:pPr>
      <w:r w:rsidRPr="00882F34">
        <w:rPr>
          <w:sz w:val="28"/>
          <w:szCs w:val="28"/>
          <w:lang w:val="en-US"/>
        </w:rPr>
        <w:t>Go to the official website of NIWE, ‘niwe.res.in/’.</w:t>
      </w:r>
    </w:p>
    <w:p w14:paraId="23FC1EA5" w14:textId="074A2F87" w:rsidR="00882F34" w:rsidRDefault="00882F34" w:rsidP="00882EF5">
      <w:pPr>
        <w:pStyle w:val="ListParagraph"/>
        <w:numPr>
          <w:ilvl w:val="0"/>
          <w:numId w:val="3"/>
        </w:numPr>
        <w:tabs>
          <w:tab w:val="left" w:pos="6345"/>
        </w:tabs>
        <w:rPr>
          <w:sz w:val="28"/>
          <w:szCs w:val="28"/>
          <w:lang w:val="en-US"/>
        </w:rPr>
      </w:pPr>
      <w:r w:rsidRPr="00882F34">
        <w:rPr>
          <w:sz w:val="28"/>
          <w:szCs w:val="28"/>
          <w:lang w:val="en-US"/>
        </w:rPr>
        <w:t>Click on ‘Career’ tab and find the advertisement “Online Applications are invited for the post of Project Assistants and Project Engineers on Contract basis</w:t>
      </w:r>
      <w:r w:rsidR="002A278D">
        <w:rPr>
          <w:sz w:val="28"/>
          <w:szCs w:val="28"/>
          <w:lang w:val="en-US"/>
        </w:rPr>
        <w:t>” and</w:t>
      </w:r>
      <w:r w:rsidR="00917509">
        <w:rPr>
          <w:sz w:val="28"/>
          <w:szCs w:val="28"/>
          <w:lang w:val="en-US"/>
        </w:rPr>
        <w:t xml:space="preserve"> click on it.</w:t>
      </w:r>
    </w:p>
    <w:p w14:paraId="0C832261" w14:textId="148FDE8C" w:rsidR="002A278D" w:rsidRDefault="00765F89" w:rsidP="00882EF5">
      <w:pPr>
        <w:pStyle w:val="ListParagraph"/>
        <w:numPr>
          <w:ilvl w:val="0"/>
          <w:numId w:val="3"/>
        </w:numPr>
        <w:tabs>
          <w:tab w:val="left" w:pos="6345"/>
        </w:tabs>
        <w:rPr>
          <w:sz w:val="28"/>
          <w:szCs w:val="28"/>
          <w:lang w:val="en-US"/>
        </w:rPr>
      </w:pPr>
      <w:r>
        <w:rPr>
          <w:sz w:val="28"/>
          <w:szCs w:val="28"/>
          <w:lang w:val="en-US"/>
        </w:rPr>
        <w:t>Once the link, opens read it and check eligibility.</w:t>
      </w:r>
    </w:p>
    <w:p w14:paraId="6E59632B" w14:textId="661A3DC4" w:rsidR="00136BC8" w:rsidRDefault="00136BC8" w:rsidP="00882EF5">
      <w:pPr>
        <w:pStyle w:val="ListParagraph"/>
        <w:numPr>
          <w:ilvl w:val="0"/>
          <w:numId w:val="3"/>
        </w:numPr>
        <w:tabs>
          <w:tab w:val="left" w:pos="6345"/>
        </w:tabs>
        <w:rPr>
          <w:sz w:val="28"/>
          <w:szCs w:val="28"/>
          <w:lang w:val="en-US"/>
        </w:rPr>
      </w:pPr>
      <w:r>
        <w:rPr>
          <w:sz w:val="28"/>
          <w:szCs w:val="28"/>
          <w:lang w:val="en-US"/>
        </w:rPr>
        <w:t>Go back to ‘Career’ page and now click on ‘Apply Online’.</w:t>
      </w:r>
    </w:p>
    <w:p w14:paraId="17C07467" w14:textId="12D1F736" w:rsidR="00136BC8" w:rsidRDefault="00136BC8" w:rsidP="00882EF5">
      <w:pPr>
        <w:pStyle w:val="ListParagraph"/>
        <w:numPr>
          <w:ilvl w:val="0"/>
          <w:numId w:val="3"/>
        </w:numPr>
        <w:tabs>
          <w:tab w:val="left" w:pos="6345"/>
        </w:tabs>
        <w:rPr>
          <w:sz w:val="28"/>
          <w:szCs w:val="28"/>
          <w:lang w:val="en-US"/>
        </w:rPr>
      </w:pPr>
      <w:r>
        <w:rPr>
          <w:sz w:val="28"/>
          <w:szCs w:val="28"/>
          <w:lang w:val="en-US"/>
        </w:rPr>
        <w:t>Enter your details correctly.</w:t>
      </w:r>
    </w:p>
    <w:p w14:paraId="2BDB4F3E" w14:textId="6AF76C71" w:rsidR="00136BC8" w:rsidRPr="00136BC8" w:rsidRDefault="00136BC8" w:rsidP="00136BC8">
      <w:pPr>
        <w:pStyle w:val="ListParagraph"/>
        <w:numPr>
          <w:ilvl w:val="0"/>
          <w:numId w:val="3"/>
        </w:numPr>
        <w:tabs>
          <w:tab w:val="left" w:pos="6345"/>
        </w:tabs>
        <w:rPr>
          <w:sz w:val="28"/>
          <w:szCs w:val="28"/>
          <w:lang w:val="en-US"/>
        </w:rPr>
      </w:pPr>
      <w:r>
        <w:rPr>
          <w:sz w:val="28"/>
          <w:szCs w:val="28"/>
          <w:lang w:val="en-US"/>
        </w:rPr>
        <w:t>Finally click the submit button and save a copy of the application form.</w:t>
      </w:r>
    </w:p>
    <w:sectPr w:rsidR="00136BC8" w:rsidRPr="00136BC8" w:rsidSect="00613F4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153C"/>
    <w:multiLevelType w:val="hybridMultilevel"/>
    <w:tmpl w:val="AEA8D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697459"/>
    <w:multiLevelType w:val="hybridMultilevel"/>
    <w:tmpl w:val="E4845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6D45FD"/>
    <w:multiLevelType w:val="hybridMultilevel"/>
    <w:tmpl w:val="816EF1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395C86"/>
    <w:multiLevelType w:val="hybridMultilevel"/>
    <w:tmpl w:val="3CA01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AC25F1F"/>
    <w:multiLevelType w:val="hybridMultilevel"/>
    <w:tmpl w:val="E72899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0CA1DB8"/>
    <w:multiLevelType w:val="hybridMultilevel"/>
    <w:tmpl w:val="90ACBE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A4A3074"/>
    <w:multiLevelType w:val="hybridMultilevel"/>
    <w:tmpl w:val="3386E9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23"/>
    <w:rsid w:val="000D15AE"/>
    <w:rsid w:val="00122B0F"/>
    <w:rsid w:val="00134B66"/>
    <w:rsid w:val="00136BC8"/>
    <w:rsid w:val="001E3471"/>
    <w:rsid w:val="002A278D"/>
    <w:rsid w:val="002A4B92"/>
    <w:rsid w:val="003A3A23"/>
    <w:rsid w:val="003E1B51"/>
    <w:rsid w:val="004E43DF"/>
    <w:rsid w:val="005C3FBA"/>
    <w:rsid w:val="005C757C"/>
    <w:rsid w:val="00613F45"/>
    <w:rsid w:val="00697757"/>
    <w:rsid w:val="007248B5"/>
    <w:rsid w:val="00765F89"/>
    <w:rsid w:val="00807F78"/>
    <w:rsid w:val="00875244"/>
    <w:rsid w:val="00882EF5"/>
    <w:rsid w:val="00882F34"/>
    <w:rsid w:val="0088585D"/>
    <w:rsid w:val="008867D8"/>
    <w:rsid w:val="00917509"/>
    <w:rsid w:val="00954810"/>
    <w:rsid w:val="00966E6A"/>
    <w:rsid w:val="009F2765"/>
    <w:rsid w:val="00A27B94"/>
    <w:rsid w:val="00A475B4"/>
    <w:rsid w:val="00A8306C"/>
    <w:rsid w:val="00A9017E"/>
    <w:rsid w:val="00AB0768"/>
    <w:rsid w:val="00AC0784"/>
    <w:rsid w:val="00B11EB4"/>
    <w:rsid w:val="00B20D61"/>
    <w:rsid w:val="00B36A89"/>
    <w:rsid w:val="00B606DF"/>
    <w:rsid w:val="00BC6C40"/>
    <w:rsid w:val="00CA1960"/>
    <w:rsid w:val="00D3222D"/>
    <w:rsid w:val="00D416C8"/>
    <w:rsid w:val="00D804CE"/>
    <w:rsid w:val="00D873C5"/>
    <w:rsid w:val="00DF648C"/>
    <w:rsid w:val="00E67AAD"/>
    <w:rsid w:val="00E75F4F"/>
    <w:rsid w:val="00EA0DE8"/>
    <w:rsid w:val="00ED16D8"/>
    <w:rsid w:val="00F82FD0"/>
    <w:rsid w:val="00FB5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5F7F"/>
  <w15:chartTrackingRefBased/>
  <w15:docId w15:val="{FD8FED76-7B38-4DA3-ADDE-1D52DA13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48C"/>
    <w:pPr>
      <w:ind w:left="720"/>
      <w:contextualSpacing/>
    </w:pPr>
  </w:style>
  <w:style w:type="character" w:styleId="Strong">
    <w:name w:val="Strong"/>
    <w:basedOn w:val="DefaultParagraphFont"/>
    <w:uiPriority w:val="22"/>
    <w:qFormat/>
    <w:rsid w:val="00882F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Gadiwan</dc:creator>
  <cp:keywords/>
  <dc:description/>
  <cp:lastModifiedBy>Suyash Gadiwan</cp:lastModifiedBy>
  <cp:revision>42</cp:revision>
  <dcterms:created xsi:type="dcterms:W3CDTF">2021-06-27T07:41:00Z</dcterms:created>
  <dcterms:modified xsi:type="dcterms:W3CDTF">2021-06-29T17:37:00Z</dcterms:modified>
</cp:coreProperties>
</file>