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4361" w14:textId="18B9628E" w:rsidR="00AF0029" w:rsidRPr="003B67FB" w:rsidRDefault="003B67FB" w:rsidP="00970D6F">
      <w:pPr>
        <w:pStyle w:val="Geenafstand"/>
        <w:rPr>
          <w:sz w:val="28"/>
          <w:szCs w:val="28"/>
          <w:lang w:val="en-US"/>
        </w:rPr>
      </w:pPr>
      <w:r w:rsidRPr="003B67FB">
        <w:rPr>
          <w:sz w:val="28"/>
          <w:szCs w:val="28"/>
          <w:u w:val="single"/>
          <w:lang w:val="en-US"/>
        </w:rPr>
        <w:t xml:space="preserve">Retrospective Sprint </w:t>
      </w:r>
      <w:r w:rsidR="000D3087">
        <w:rPr>
          <w:sz w:val="28"/>
          <w:szCs w:val="28"/>
          <w:u w:val="single"/>
          <w:lang w:val="en-US"/>
        </w:rPr>
        <w:t>2</w:t>
      </w:r>
      <w:r w:rsidRPr="003B67FB">
        <w:rPr>
          <w:sz w:val="28"/>
          <w:szCs w:val="28"/>
          <w:u w:val="single"/>
          <w:lang w:val="en-US"/>
        </w:rPr>
        <w:t xml:space="preserve">: </w:t>
      </w:r>
      <w:r w:rsidRPr="003B67FB">
        <w:rPr>
          <w:sz w:val="28"/>
          <w:szCs w:val="28"/>
          <w:lang w:val="en-US"/>
        </w:rPr>
        <w:t xml:space="preserve">       </w:t>
      </w:r>
      <w:r w:rsidR="00970D6F">
        <w:rPr>
          <w:sz w:val="28"/>
          <w:szCs w:val="28"/>
          <w:lang w:val="en-US"/>
        </w:rPr>
        <w:t xml:space="preserve">                                                                                                   </w:t>
      </w:r>
      <w:r w:rsidR="002933C9">
        <w:rPr>
          <w:sz w:val="28"/>
          <w:szCs w:val="28"/>
          <w:lang w:val="en-US"/>
        </w:rPr>
        <w:t>12</w:t>
      </w:r>
      <w:r w:rsidRPr="003B67FB">
        <w:rPr>
          <w:sz w:val="28"/>
          <w:szCs w:val="28"/>
          <w:lang w:val="en-US"/>
        </w:rPr>
        <w:t>/</w:t>
      </w:r>
      <w:r w:rsidR="002933C9">
        <w:rPr>
          <w:sz w:val="28"/>
          <w:szCs w:val="28"/>
          <w:lang w:val="en-US"/>
        </w:rPr>
        <w:t>13</w:t>
      </w:r>
      <w:r w:rsidRPr="003B67FB">
        <w:rPr>
          <w:sz w:val="28"/>
          <w:szCs w:val="28"/>
          <w:lang w:val="en-US"/>
        </w:rPr>
        <w:t xml:space="preserve"> backlog items delivered               </w:t>
      </w:r>
      <w:r w:rsidR="002317FD">
        <w:rPr>
          <w:sz w:val="28"/>
          <w:szCs w:val="28"/>
          <w:lang w:val="en-US"/>
        </w:rPr>
        <w:t>92</w:t>
      </w:r>
      <w:r w:rsidRPr="003B67FB">
        <w:rPr>
          <w:sz w:val="28"/>
          <w:szCs w:val="28"/>
          <w:lang w:val="en-US"/>
        </w:rPr>
        <w:t>% success!</w:t>
      </w:r>
    </w:p>
    <w:p w14:paraId="08178D99" w14:textId="0A9FDA10" w:rsidR="003B67FB" w:rsidRDefault="003B67FB" w:rsidP="003B67FB">
      <w:pPr>
        <w:pStyle w:val="Geenafstand"/>
        <w:rPr>
          <w:sz w:val="28"/>
          <w:szCs w:val="2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4819"/>
        <w:gridCol w:w="4253"/>
      </w:tblGrid>
      <w:tr w:rsidR="00970D6F" w14:paraId="551C2E4B" w14:textId="77777777" w:rsidTr="000D3087">
        <w:trPr>
          <w:trHeight w:val="1992"/>
        </w:trPr>
        <w:tc>
          <w:tcPr>
            <w:tcW w:w="1413" w:type="dxa"/>
          </w:tcPr>
          <w:p w14:paraId="15C62914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678" w:type="dxa"/>
          </w:tcPr>
          <w:p w14:paraId="6E22B3E9" w14:textId="7C0E8700" w:rsidR="00970D6F" w:rsidRDefault="00970D6F" w:rsidP="00970D6F">
            <w:pPr>
              <w:pStyle w:val="Geenafstand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70D6F">
              <w:rPr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45E05E2" wp14:editId="7A1211E0">
                  <wp:extent cx="1319471" cy="127635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00" cy="131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45CF512" w14:textId="2BAF47E2" w:rsidR="00970D6F" w:rsidRDefault="00970D6F" w:rsidP="00970D6F">
            <w:pPr>
              <w:pStyle w:val="Geenafstand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70D6F">
              <w:rPr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E657D18" wp14:editId="57925D94">
                  <wp:extent cx="1257300" cy="1267199"/>
                  <wp:effectExtent l="0" t="0" r="0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963" cy="128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D327E18" w14:textId="67CAB64B" w:rsidR="00970D6F" w:rsidRDefault="000D3087" w:rsidP="000D3087">
            <w:pPr>
              <w:pStyle w:val="Geenafstand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0D3087">
              <w:rPr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6C03BAD" wp14:editId="41E6A80C">
                  <wp:extent cx="1266825" cy="1266825"/>
                  <wp:effectExtent l="0" t="0" r="9525" b="952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3" cy="126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D6F" w14:paraId="63806714" w14:textId="77777777" w:rsidTr="00970D6F">
        <w:trPr>
          <w:trHeight w:val="3297"/>
        </w:trPr>
        <w:tc>
          <w:tcPr>
            <w:tcW w:w="1413" w:type="dxa"/>
          </w:tcPr>
          <w:p w14:paraId="55356C39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0C051A2C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66EF3B20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07D98355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3528C957" w14:textId="41BCD3EC" w:rsidR="00970D6F" w:rsidRPr="00970D6F" w:rsidRDefault="00970D6F" w:rsidP="00970D6F">
            <w:pPr>
              <w:pStyle w:val="Geenafstand"/>
              <w:jc w:val="center"/>
              <w:rPr>
                <w:sz w:val="28"/>
                <w:szCs w:val="28"/>
                <w:lang w:val="en-US"/>
              </w:rPr>
            </w:pPr>
            <w:r w:rsidRPr="00970D6F">
              <w:rPr>
                <w:sz w:val="28"/>
                <w:szCs w:val="28"/>
                <w:lang w:val="en-US"/>
              </w:rPr>
              <w:t>Bart</w:t>
            </w:r>
          </w:p>
        </w:tc>
        <w:tc>
          <w:tcPr>
            <w:tcW w:w="4678" w:type="dxa"/>
          </w:tcPr>
          <w:p w14:paraId="6A7662B9" w14:textId="77777777" w:rsidR="00970D6F" w:rsidRDefault="00142737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6BE9">
              <w:rPr>
                <w:sz w:val="24"/>
                <w:szCs w:val="24"/>
              </w:rPr>
              <w:t xml:space="preserve">De 2 aangeleerde </w:t>
            </w:r>
            <w:r w:rsidR="00B16BE9" w:rsidRPr="00B16BE9">
              <w:rPr>
                <w:sz w:val="24"/>
                <w:szCs w:val="24"/>
              </w:rPr>
              <w:t>patronen: ‘</w:t>
            </w:r>
            <w:proofErr w:type="spellStart"/>
            <w:r w:rsidR="00B16BE9" w:rsidRPr="00B16BE9">
              <w:rPr>
                <w:sz w:val="24"/>
                <w:szCs w:val="24"/>
              </w:rPr>
              <w:t>Generic</w:t>
            </w:r>
            <w:proofErr w:type="spellEnd"/>
            <w:r w:rsidR="00B16BE9" w:rsidRPr="00B16BE9">
              <w:rPr>
                <w:sz w:val="24"/>
                <w:szCs w:val="24"/>
              </w:rPr>
              <w:t xml:space="preserve"> </w:t>
            </w:r>
            <w:proofErr w:type="spellStart"/>
            <w:r w:rsidR="00B16BE9" w:rsidRPr="00B16BE9">
              <w:rPr>
                <w:sz w:val="24"/>
                <w:szCs w:val="24"/>
              </w:rPr>
              <w:t>R</w:t>
            </w:r>
            <w:r w:rsidR="00B16BE9">
              <w:rPr>
                <w:sz w:val="24"/>
                <w:szCs w:val="24"/>
              </w:rPr>
              <w:t>epository</w:t>
            </w:r>
            <w:proofErr w:type="spellEnd"/>
            <w:r w:rsidR="00B16BE9">
              <w:rPr>
                <w:sz w:val="24"/>
                <w:szCs w:val="24"/>
              </w:rPr>
              <w:t xml:space="preserve"> </w:t>
            </w:r>
            <w:proofErr w:type="spellStart"/>
            <w:r w:rsidR="00B16BE9">
              <w:rPr>
                <w:sz w:val="24"/>
                <w:szCs w:val="24"/>
              </w:rPr>
              <w:t>Pattern</w:t>
            </w:r>
            <w:proofErr w:type="spellEnd"/>
            <w:r w:rsidR="00B16BE9">
              <w:rPr>
                <w:sz w:val="24"/>
                <w:szCs w:val="24"/>
              </w:rPr>
              <w:t xml:space="preserve">’ en ‘Unit Of </w:t>
            </w:r>
            <w:proofErr w:type="spellStart"/>
            <w:r w:rsidR="00B16BE9">
              <w:rPr>
                <w:sz w:val="24"/>
                <w:szCs w:val="24"/>
              </w:rPr>
              <w:t>Work</w:t>
            </w:r>
            <w:proofErr w:type="spellEnd"/>
            <w:r w:rsidR="00B16BE9">
              <w:rPr>
                <w:sz w:val="24"/>
                <w:szCs w:val="24"/>
              </w:rPr>
              <w:t>’</w:t>
            </w:r>
            <w:r w:rsidR="00673CE6">
              <w:rPr>
                <w:sz w:val="24"/>
                <w:szCs w:val="24"/>
              </w:rPr>
              <w:t xml:space="preserve"> bleken makkelijker dan verwacht.</w:t>
            </w:r>
          </w:p>
          <w:p w14:paraId="78C0DD21" w14:textId="49931212" w:rsidR="00673CE6" w:rsidRPr="00B16BE9" w:rsidRDefault="00673CE6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Tof dat de eerste code in de applicatie is geschreven</w:t>
            </w:r>
            <w:r w:rsidR="001509CE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19F0229E" w14:textId="5BC23F3F" w:rsidR="00970D6F" w:rsidRPr="00B16BE9" w:rsidRDefault="001509CE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 is meer tijd gekropen in de </w:t>
            </w:r>
            <w:proofErr w:type="spellStart"/>
            <w:r>
              <w:rPr>
                <w:sz w:val="24"/>
                <w:szCs w:val="24"/>
              </w:rPr>
              <w:t>self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study</w:t>
            </w:r>
            <w:proofErr w:type="spellEnd"/>
            <w:r>
              <w:rPr>
                <w:sz w:val="24"/>
                <w:szCs w:val="24"/>
              </w:rPr>
              <w:t xml:space="preserve"> dan verwacht</w:t>
            </w:r>
            <w:r w:rsidR="002D3E21">
              <w:rPr>
                <w:sz w:val="24"/>
                <w:szCs w:val="24"/>
              </w:rPr>
              <w:t xml:space="preserve"> (meer ‘</w:t>
            </w:r>
            <w:proofErr w:type="spellStart"/>
            <w:r w:rsidR="002D3E21">
              <w:rPr>
                <w:sz w:val="24"/>
                <w:szCs w:val="24"/>
              </w:rPr>
              <w:t>errors</w:t>
            </w:r>
            <w:proofErr w:type="spellEnd"/>
            <w:r w:rsidR="002D3E21">
              <w:rPr>
                <w:sz w:val="24"/>
                <w:szCs w:val="24"/>
              </w:rPr>
              <w:t xml:space="preserve">’ ook dan verwacht), waardoor </w:t>
            </w:r>
            <w:r w:rsidR="007B5959">
              <w:rPr>
                <w:sz w:val="24"/>
                <w:szCs w:val="24"/>
              </w:rPr>
              <w:t>er minder vooruitgang is geboekt in het verkrijgen van inzicht</w:t>
            </w:r>
            <w:r w:rsidR="00443871">
              <w:rPr>
                <w:sz w:val="24"/>
                <w:szCs w:val="24"/>
              </w:rPr>
              <w:t xml:space="preserve"> in </w:t>
            </w:r>
            <w:proofErr w:type="spellStart"/>
            <w:r w:rsidR="00443871">
              <w:rPr>
                <w:sz w:val="24"/>
                <w:szCs w:val="24"/>
              </w:rPr>
              <w:t>Blazor</w:t>
            </w:r>
            <w:proofErr w:type="spellEnd"/>
            <w:r w:rsidR="00443871">
              <w:rPr>
                <w:sz w:val="24"/>
                <w:szCs w:val="24"/>
              </w:rPr>
              <w:t xml:space="preserve"> Server</w:t>
            </w:r>
            <w:r w:rsidR="007B5959">
              <w:rPr>
                <w:sz w:val="24"/>
                <w:szCs w:val="24"/>
              </w:rPr>
              <w:t>.</w:t>
            </w:r>
          </w:p>
        </w:tc>
        <w:tc>
          <w:tcPr>
            <w:tcW w:w="4253" w:type="dxa"/>
          </w:tcPr>
          <w:p w14:paraId="2C6CC2F8" w14:textId="7C960141" w:rsidR="00970D6F" w:rsidRPr="00B16BE9" w:rsidRDefault="00156DD7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‘Knakje in de </w:t>
            </w:r>
            <w:proofErr w:type="spellStart"/>
            <w:r>
              <w:rPr>
                <w:sz w:val="24"/>
                <w:szCs w:val="24"/>
              </w:rPr>
              <w:t>moral</w:t>
            </w:r>
            <w:proofErr w:type="spellEnd"/>
            <w:r>
              <w:rPr>
                <w:sz w:val="24"/>
                <w:szCs w:val="24"/>
              </w:rPr>
              <w:t xml:space="preserve">’ vanwege het nog weinig </w:t>
            </w:r>
            <w:r w:rsidR="00AC3EE7">
              <w:rPr>
                <w:sz w:val="24"/>
                <w:szCs w:val="24"/>
              </w:rPr>
              <w:t xml:space="preserve">effectieve code te hebben geschreven </w:t>
            </w:r>
            <w:r w:rsidR="004E640E">
              <w:rPr>
                <w:sz w:val="24"/>
                <w:szCs w:val="24"/>
              </w:rPr>
              <w:t xml:space="preserve">(in de applicatie) </w:t>
            </w:r>
            <w:r w:rsidR="00AC3EE7">
              <w:rPr>
                <w:sz w:val="24"/>
                <w:szCs w:val="24"/>
              </w:rPr>
              <w:t>als team en het vooruitzicht dat we de volgende weken een tandje zullen moeten bijsteken.</w:t>
            </w:r>
          </w:p>
        </w:tc>
      </w:tr>
      <w:tr w:rsidR="00970D6F" w14:paraId="5D6858CD" w14:textId="77777777" w:rsidTr="00970D6F">
        <w:trPr>
          <w:trHeight w:val="3684"/>
        </w:trPr>
        <w:tc>
          <w:tcPr>
            <w:tcW w:w="1413" w:type="dxa"/>
          </w:tcPr>
          <w:p w14:paraId="158BE292" w14:textId="77777777" w:rsidR="00970D6F" w:rsidRPr="00B16BE9" w:rsidRDefault="00970D6F" w:rsidP="003B67FB">
            <w:pPr>
              <w:pStyle w:val="Geenafstand"/>
              <w:rPr>
                <w:sz w:val="28"/>
                <w:szCs w:val="28"/>
                <w:u w:val="single"/>
              </w:rPr>
            </w:pPr>
          </w:p>
          <w:p w14:paraId="66B2F6FF" w14:textId="77777777" w:rsidR="00970D6F" w:rsidRPr="00B16BE9" w:rsidRDefault="00970D6F" w:rsidP="003B67FB">
            <w:pPr>
              <w:pStyle w:val="Geenafstand"/>
              <w:rPr>
                <w:sz w:val="28"/>
                <w:szCs w:val="28"/>
                <w:u w:val="single"/>
              </w:rPr>
            </w:pPr>
          </w:p>
          <w:p w14:paraId="5DD0E89E" w14:textId="77777777" w:rsidR="00970D6F" w:rsidRPr="00B16BE9" w:rsidRDefault="00970D6F" w:rsidP="003B67FB">
            <w:pPr>
              <w:pStyle w:val="Geenafstand"/>
              <w:rPr>
                <w:sz w:val="28"/>
                <w:szCs w:val="28"/>
                <w:u w:val="single"/>
              </w:rPr>
            </w:pPr>
          </w:p>
          <w:p w14:paraId="64AF6F69" w14:textId="77777777" w:rsidR="00970D6F" w:rsidRPr="00B16BE9" w:rsidRDefault="00970D6F" w:rsidP="003B67FB">
            <w:pPr>
              <w:pStyle w:val="Geenafstand"/>
              <w:rPr>
                <w:sz w:val="28"/>
                <w:szCs w:val="28"/>
                <w:u w:val="single"/>
              </w:rPr>
            </w:pPr>
          </w:p>
          <w:p w14:paraId="181309D3" w14:textId="77777777" w:rsidR="00970D6F" w:rsidRPr="00B16BE9" w:rsidRDefault="00970D6F" w:rsidP="003B67FB">
            <w:pPr>
              <w:pStyle w:val="Geenafstand"/>
              <w:rPr>
                <w:sz w:val="28"/>
                <w:szCs w:val="28"/>
                <w:u w:val="single"/>
              </w:rPr>
            </w:pPr>
          </w:p>
          <w:p w14:paraId="4FFF52F1" w14:textId="00AF19C9" w:rsidR="00970D6F" w:rsidRPr="00970D6F" w:rsidRDefault="00970D6F" w:rsidP="00970D6F">
            <w:pPr>
              <w:pStyle w:val="Geenafstand"/>
              <w:jc w:val="center"/>
              <w:rPr>
                <w:sz w:val="28"/>
                <w:szCs w:val="28"/>
                <w:lang w:val="en-US"/>
              </w:rPr>
            </w:pPr>
            <w:r w:rsidRPr="00970D6F">
              <w:rPr>
                <w:sz w:val="28"/>
                <w:szCs w:val="28"/>
                <w:lang w:val="en-US"/>
              </w:rPr>
              <w:t>Guy</w:t>
            </w:r>
          </w:p>
        </w:tc>
        <w:tc>
          <w:tcPr>
            <w:tcW w:w="4678" w:type="dxa"/>
          </w:tcPr>
          <w:p w14:paraId="7CE5B456" w14:textId="0D7417D7" w:rsidR="00970D6F" w:rsidRPr="00A97B71" w:rsidRDefault="00664A54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7B71">
              <w:rPr>
                <w:sz w:val="24"/>
                <w:szCs w:val="24"/>
              </w:rPr>
              <w:t xml:space="preserve">Tevreden over </w:t>
            </w:r>
            <w:r w:rsidR="00A97B71" w:rsidRPr="00A97B71">
              <w:rPr>
                <w:sz w:val="24"/>
                <w:szCs w:val="24"/>
              </w:rPr>
              <w:t>de thema’s d</w:t>
            </w:r>
            <w:r w:rsidR="00A97B71">
              <w:rPr>
                <w:sz w:val="24"/>
                <w:szCs w:val="24"/>
              </w:rPr>
              <w:t>ie we tot nu toe hebben behandeld, waaronder de patronen</w:t>
            </w:r>
            <w:r w:rsidR="004A653B">
              <w:rPr>
                <w:sz w:val="24"/>
                <w:szCs w:val="24"/>
              </w:rPr>
              <w:t xml:space="preserve">, en het feit dat we </w:t>
            </w:r>
            <w:r w:rsidR="0015175F">
              <w:rPr>
                <w:sz w:val="24"/>
                <w:szCs w:val="24"/>
              </w:rPr>
              <w:t>die al heel wat nieuwe kennis hebben opgeleverd</w:t>
            </w:r>
            <w:r w:rsidR="007B5EAF">
              <w:rPr>
                <w:sz w:val="24"/>
                <w:szCs w:val="24"/>
              </w:rPr>
              <w:t xml:space="preserve">. </w:t>
            </w:r>
          </w:p>
          <w:p w14:paraId="5B3BBFC2" w14:textId="74BFE022" w:rsidR="00970D6F" w:rsidRPr="00A97B71" w:rsidRDefault="00970D6F" w:rsidP="00970D6F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  <w:p w14:paraId="111DB7E1" w14:textId="18644F1D" w:rsidR="00970D6F" w:rsidRPr="00A97B71" w:rsidRDefault="00970D6F" w:rsidP="00970D6F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3C23DB6D" w14:textId="3C1CE127" w:rsidR="00970D6F" w:rsidRPr="00A97B71" w:rsidRDefault="000B0FE0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Ontdekt dat </w:t>
            </w:r>
            <w:r w:rsidR="00C56059">
              <w:rPr>
                <w:sz w:val="24"/>
                <w:szCs w:val="24"/>
              </w:rPr>
              <w:t xml:space="preserve">het GR </w:t>
            </w:r>
            <w:proofErr w:type="spellStart"/>
            <w:r w:rsidR="00C56059">
              <w:rPr>
                <w:sz w:val="24"/>
                <w:szCs w:val="24"/>
              </w:rPr>
              <w:t>Pattern</w:t>
            </w:r>
            <w:proofErr w:type="spellEnd"/>
            <w:r w:rsidR="00C56059">
              <w:rPr>
                <w:sz w:val="24"/>
                <w:szCs w:val="24"/>
              </w:rPr>
              <w:t xml:space="preserve"> niet gecombineerd wordt met </w:t>
            </w:r>
            <w:proofErr w:type="spellStart"/>
            <w:r w:rsidR="00C56059">
              <w:rPr>
                <w:sz w:val="24"/>
                <w:szCs w:val="24"/>
              </w:rPr>
              <w:t>Blazor</w:t>
            </w:r>
            <w:proofErr w:type="spellEnd"/>
            <w:r w:rsidR="00C56059">
              <w:rPr>
                <w:sz w:val="24"/>
                <w:szCs w:val="24"/>
              </w:rPr>
              <w:t xml:space="preserve"> Server applicaties</w:t>
            </w:r>
            <w:r w:rsidR="00F71EE5">
              <w:rPr>
                <w:sz w:val="24"/>
                <w:szCs w:val="24"/>
              </w:rPr>
              <w:t xml:space="preserve">, waardoor dat we al die afzonderlijke </w:t>
            </w:r>
            <w:proofErr w:type="spellStart"/>
            <w:r w:rsidR="00F71EE5">
              <w:rPr>
                <w:sz w:val="24"/>
                <w:szCs w:val="24"/>
              </w:rPr>
              <w:t>repositories</w:t>
            </w:r>
            <w:proofErr w:type="spellEnd"/>
            <w:r w:rsidR="00F71EE5">
              <w:rPr>
                <w:sz w:val="24"/>
                <w:szCs w:val="24"/>
              </w:rPr>
              <w:t xml:space="preserve"> toch moeten gaan coderen.</w:t>
            </w:r>
          </w:p>
        </w:tc>
        <w:tc>
          <w:tcPr>
            <w:tcW w:w="4253" w:type="dxa"/>
          </w:tcPr>
          <w:p w14:paraId="46A5B046" w14:textId="265D287C" w:rsidR="00970D6F" w:rsidRPr="00A97B71" w:rsidRDefault="00CC4387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Ik ben deze week </w:t>
            </w:r>
            <w:r w:rsidR="007F49DE">
              <w:rPr>
                <w:sz w:val="24"/>
                <w:szCs w:val="24"/>
              </w:rPr>
              <w:t>ook weer 2 ‘bugs’ tegengekomen</w:t>
            </w:r>
            <w:r>
              <w:rPr>
                <w:sz w:val="24"/>
                <w:szCs w:val="24"/>
              </w:rPr>
              <w:t xml:space="preserve">, waardoor ik in totaal toch </w:t>
            </w:r>
            <w:r w:rsidR="002559C2">
              <w:rPr>
                <w:sz w:val="24"/>
                <w:szCs w:val="24"/>
              </w:rPr>
              <w:t>opnieuw</w:t>
            </w:r>
            <w:r>
              <w:rPr>
                <w:sz w:val="24"/>
                <w:szCs w:val="24"/>
              </w:rPr>
              <w:t xml:space="preserve"> enkele uren tijd ben verloren.</w:t>
            </w:r>
            <w:r w:rsidR="002559C2">
              <w:rPr>
                <w:sz w:val="24"/>
                <w:szCs w:val="24"/>
              </w:rPr>
              <w:t xml:space="preserve"> </w:t>
            </w:r>
            <w:r w:rsidR="007179FA">
              <w:rPr>
                <w:sz w:val="24"/>
                <w:szCs w:val="24"/>
              </w:rPr>
              <w:t xml:space="preserve">Ook </w:t>
            </w:r>
            <w:r w:rsidR="00B60B7D">
              <w:rPr>
                <w:sz w:val="24"/>
                <w:szCs w:val="24"/>
              </w:rPr>
              <w:t>de oplossing ‘</w:t>
            </w:r>
            <w:proofErr w:type="spellStart"/>
            <w:r w:rsidR="00B60B7D">
              <w:rPr>
                <w:sz w:val="24"/>
                <w:szCs w:val="24"/>
              </w:rPr>
              <w:t>Googlen</w:t>
            </w:r>
            <w:proofErr w:type="spellEnd"/>
            <w:r w:rsidR="00B60B7D">
              <w:rPr>
                <w:sz w:val="24"/>
                <w:szCs w:val="24"/>
              </w:rPr>
              <w:t>’ kost enorm veel tijd en geeft extra frustraties.</w:t>
            </w:r>
          </w:p>
        </w:tc>
      </w:tr>
    </w:tbl>
    <w:p w14:paraId="317D431F" w14:textId="77777777" w:rsidR="003B67FB" w:rsidRPr="00A97B71" w:rsidRDefault="003B67FB" w:rsidP="003B67FB">
      <w:pPr>
        <w:pStyle w:val="Geenafstand"/>
        <w:rPr>
          <w:sz w:val="28"/>
          <w:szCs w:val="28"/>
          <w:u w:val="single"/>
        </w:rPr>
      </w:pPr>
    </w:p>
    <w:sectPr w:rsidR="003B67FB" w:rsidRPr="00A97B71" w:rsidSect="00970D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2061"/>
    <w:multiLevelType w:val="hybridMultilevel"/>
    <w:tmpl w:val="A128F7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B"/>
    <w:rsid w:val="000B0FE0"/>
    <w:rsid w:val="000D3087"/>
    <w:rsid w:val="00142737"/>
    <w:rsid w:val="001509CE"/>
    <w:rsid w:val="0015175F"/>
    <w:rsid w:val="00156DD7"/>
    <w:rsid w:val="001627AD"/>
    <w:rsid w:val="002317FD"/>
    <w:rsid w:val="00236C75"/>
    <w:rsid w:val="002559C2"/>
    <w:rsid w:val="002933C9"/>
    <w:rsid w:val="002D3E21"/>
    <w:rsid w:val="003B67FB"/>
    <w:rsid w:val="00443871"/>
    <w:rsid w:val="004A653B"/>
    <w:rsid w:val="004E640E"/>
    <w:rsid w:val="00664A54"/>
    <w:rsid w:val="00673CE6"/>
    <w:rsid w:val="007179FA"/>
    <w:rsid w:val="007B5959"/>
    <w:rsid w:val="007B5EAF"/>
    <w:rsid w:val="007C04C2"/>
    <w:rsid w:val="007F49DE"/>
    <w:rsid w:val="00970D6F"/>
    <w:rsid w:val="00A97B71"/>
    <w:rsid w:val="00AC3EE7"/>
    <w:rsid w:val="00AF0029"/>
    <w:rsid w:val="00B16BE9"/>
    <w:rsid w:val="00B60B7D"/>
    <w:rsid w:val="00C56059"/>
    <w:rsid w:val="00CC4387"/>
    <w:rsid w:val="00F7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A104"/>
  <w15:chartTrackingRefBased/>
  <w15:docId w15:val="{DD8830DC-F629-4E65-A636-240E4C2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B67FB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7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Meuris</dc:creator>
  <cp:keywords/>
  <dc:description/>
  <cp:lastModifiedBy>Guy Meuris</cp:lastModifiedBy>
  <cp:revision>29</cp:revision>
  <dcterms:created xsi:type="dcterms:W3CDTF">2021-05-10T14:42:00Z</dcterms:created>
  <dcterms:modified xsi:type="dcterms:W3CDTF">2021-05-17T09:03:00Z</dcterms:modified>
</cp:coreProperties>
</file>