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DPIA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Assess data protection risks and controls for the processing operation.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Describe the processing operation and the business or clinical purpose it serves.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categories of personal data and data subjects are involved?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Why is the processing necessary and proportionate?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privacy risks arise for individuals and how serious are they?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measures reduce those risks and what residual risks remain?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Is consultation, sign-off or re-assessment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