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00E82" w:rsidRDefault="00A00E82">
      <w:pPr>
        <w:tabs>
          <w:tab w:val="right" w:pos="11955"/>
        </w:tabs>
        <w:rPr>
          <w:noProof w:val="0"/>
        </w:rPr>
      </w:pPr>
    </w:p>
    <w:p w:rsidR="00640724" w:rsidRPr="00640724" w:rsidRDefault="00640724" w:rsidP="00640724">
      <w:pPr>
        <w:tabs>
          <w:tab w:val="right" w:pos="11955"/>
        </w:tabs>
        <w:jc w:val="center"/>
        <w:rPr>
          <w:b/>
          <w:bCs/>
          <w:noProof w:val="0"/>
        </w:rPr>
      </w:pPr>
      <w:r w:rsidRPr="00640724">
        <w:rPr>
          <w:b/>
          <w:bCs/>
          <w:noProof w:val="0"/>
        </w:rPr>
        <w:t>[Extrait du Talmud de Babylone, traité « BABA METSI'A », feuillet 59b]</w:t>
      </w:r>
    </w:p>
    <w:p w:rsidR="00A00E82" w:rsidRPr="00A00E82" w:rsidRDefault="00A00E82">
      <w:pPr>
        <w:tabs>
          <w:tab w:val="right" w:pos="11955"/>
        </w:tabs>
        <w:rPr>
          <w:noProof w:val="0"/>
        </w:rPr>
      </w:pPr>
    </w:p>
    <w:p w:rsidR="00A00E82" w:rsidRPr="00A00E82" w:rsidRDefault="00A00E82" w:rsidP="0068207C">
      <w:pPr>
        <w:ind w:firstLine="567"/>
        <w:jc w:val="both"/>
        <w:rPr>
          <w:noProof w:val="0"/>
        </w:rPr>
      </w:pPr>
      <w:r w:rsidRPr="00A00E82">
        <w:rPr>
          <w:noProof w:val="0"/>
        </w:rPr>
        <w:t xml:space="preserve">On nous enseigne qu'[un four fabriqué] en tuiles découpées et liées avec du sable n'est pas soumis aux règles du pur et de l'impur. Telle est l'opinion de </w:t>
      </w:r>
      <w:r w:rsidR="0067361B">
        <w:rPr>
          <w:noProof w:val="0"/>
        </w:rPr>
        <w:t>Rabbi</w:t>
      </w:r>
      <w:r w:rsidRPr="00A00E82">
        <w:rPr>
          <w:noProof w:val="0"/>
        </w:rPr>
        <w:t xml:space="preserve"> Éliézer, mais les autres sages pensent le contraire. C'est ce qu'on appelle le four du serpent. Pourquoi ? « Parce que les rabbis ont entouré ce four d'arguments, comme un serpent encercle un objet, et [ont prouvé] son impureté », dit </w:t>
      </w:r>
      <w:r w:rsidR="0067361B">
        <w:rPr>
          <w:noProof w:val="0"/>
        </w:rPr>
        <w:t>Rabbi</w:t>
      </w:r>
      <w:r w:rsidRPr="00A00E82">
        <w:rPr>
          <w:noProof w:val="0"/>
        </w:rPr>
        <w:t xml:space="preserve"> </w:t>
      </w:r>
      <w:r w:rsidR="0067361B">
        <w:rPr>
          <w:noProof w:val="0"/>
        </w:rPr>
        <w:t>Yehudah</w:t>
      </w:r>
      <w:r w:rsidRPr="00A00E82">
        <w:rPr>
          <w:noProof w:val="0"/>
        </w:rPr>
        <w:t xml:space="preserve"> au nom de Samuel. Une baraïtha nous enseigne que </w:t>
      </w:r>
      <w:r w:rsidR="0067361B">
        <w:rPr>
          <w:noProof w:val="0"/>
        </w:rPr>
        <w:t>Rabbi</w:t>
      </w:r>
      <w:r w:rsidRPr="00A00E82">
        <w:rPr>
          <w:noProof w:val="0"/>
        </w:rPr>
        <w:t xml:space="preserve"> Éliézer présenta toutes les réfutations possibles aux arguments des rabbis, mais qu'ils n'en retinrent aucune.</w:t>
      </w:r>
    </w:p>
    <w:p w:rsidR="00A00E82" w:rsidRPr="00A00E82" w:rsidRDefault="00A00E82">
      <w:pPr>
        <w:jc w:val="both"/>
        <w:rPr>
          <w:noProof w:val="0"/>
        </w:rPr>
      </w:pPr>
      <w:r w:rsidRPr="00A00E82">
        <w:rPr>
          <w:noProof w:val="0"/>
        </w:rPr>
        <w:noBreakHyphen/>
        <w:t xml:space="preserve"> Si ma décision doit prévaloir, que ce caroubier le prouve, leur dit </w:t>
      </w:r>
      <w:r w:rsidR="0067361B">
        <w:rPr>
          <w:noProof w:val="0"/>
        </w:rPr>
        <w:t>Rabbi</w:t>
      </w:r>
      <w:r w:rsidRPr="00A00E82">
        <w:rPr>
          <w:noProof w:val="0"/>
        </w:rPr>
        <w:t xml:space="preserve"> Éliézer.</w:t>
      </w:r>
    </w:p>
    <w:p w:rsidR="00A00E82" w:rsidRPr="00A00E82" w:rsidRDefault="00A00E82" w:rsidP="0068207C">
      <w:pPr>
        <w:ind w:firstLine="567"/>
        <w:jc w:val="both"/>
        <w:rPr>
          <w:noProof w:val="0"/>
        </w:rPr>
      </w:pPr>
      <w:r w:rsidRPr="00A00E82">
        <w:rPr>
          <w:noProof w:val="0"/>
        </w:rPr>
        <w:t>Aussitôt le caroubier se trouva arraché de terre et déplacé de cent coudées (certains disent quatre cents coudées).</w:t>
      </w:r>
    </w:p>
    <w:p w:rsidR="00A00E82" w:rsidRDefault="00F016F5" w:rsidP="00F016F5">
      <w:pPr>
        <w:tabs>
          <w:tab w:val="right" w:pos="11955"/>
        </w:tabs>
        <w:rPr>
          <w:noProof w:val="0"/>
        </w:rPr>
      </w:pPr>
      <w:r w:rsidRPr="00A00E82">
        <w:rPr>
          <w:noProof w:val="0"/>
        </w:rPr>
        <w:noBreakHyphen/>
        <w:t xml:space="preserve"> </w:t>
      </w:r>
      <w:r w:rsidR="00A00E82" w:rsidRPr="00A00E82">
        <w:rPr>
          <w:noProof w:val="0"/>
        </w:rPr>
        <w:t>Un caroubier ne prouve rien, dirent les rabbis.</w:t>
      </w:r>
    </w:p>
    <w:p w:rsidR="00F016F5" w:rsidRPr="00A00E82" w:rsidRDefault="00F016F5" w:rsidP="00F016F5">
      <w:pPr>
        <w:tabs>
          <w:tab w:val="right" w:pos="11955"/>
        </w:tabs>
        <w:ind w:left="360"/>
        <w:rPr>
          <w:noProof w:val="0"/>
        </w:rPr>
      </w:pPr>
    </w:p>
    <w:p w:rsidR="00A00E82" w:rsidRPr="00A00E82" w:rsidRDefault="00A00E82">
      <w:pPr>
        <w:tabs>
          <w:tab w:val="right" w:pos="11955"/>
        </w:tabs>
        <w:rPr>
          <w:noProof w:val="0"/>
        </w:rPr>
      </w:pPr>
      <w:r w:rsidRPr="00A00E82">
        <w:rPr>
          <w:noProof w:val="0"/>
        </w:rPr>
        <w:noBreakHyphen/>
        <w:t xml:space="preserve"> </w:t>
      </w:r>
      <w:r>
        <w:rPr>
          <w:noProof w:val="0"/>
        </w:rPr>
        <w:t>Q</w:t>
      </w:r>
      <w:r w:rsidRPr="00A00E82">
        <w:rPr>
          <w:noProof w:val="0"/>
        </w:rPr>
        <w:t>ue ce courant prouve que j'ai raison !</w:t>
      </w:r>
    </w:p>
    <w:p w:rsidR="00A00E82" w:rsidRDefault="00A00E82" w:rsidP="0068207C">
      <w:pPr>
        <w:ind w:firstLine="567"/>
        <w:jc w:val="both"/>
        <w:rPr>
          <w:noProof w:val="0"/>
        </w:rPr>
      </w:pPr>
      <w:r w:rsidRPr="00A00E82">
        <w:rPr>
          <w:noProof w:val="0"/>
        </w:rPr>
        <w:t xml:space="preserve">Aussitôt l'eau du courant se mit à couler à rebours. </w:t>
      </w:r>
    </w:p>
    <w:p w:rsidR="00A00E82" w:rsidRPr="00A00E82" w:rsidRDefault="00A00E82">
      <w:pPr>
        <w:jc w:val="both"/>
        <w:rPr>
          <w:noProof w:val="0"/>
        </w:rPr>
      </w:pPr>
      <w:r w:rsidRPr="00A00E82">
        <w:rPr>
          <w:noProof w:val="0"/>
        </w:rPr>
        <w:noBreakHyphen/>
        <w:t xml:space="preserve"> Un courant ne prouve rien, dirent les rabbis.</w:t>
      </w:r>
    </w:p>
    <w:p w:rsidR="00F016F5" w:rsidRPr="00A00E82" w:rsidRDefault="00F016F5" w:rsidP="00F016F5">
      <w:pPr>
        <w:tabs>
          <w:tab w:val="right" w:pos="11955"/>
        </w:tabs>
        <w:ind w:left="360"/>
        <w:rPr>
          <w:noProof w:val="0"/>
        </w:rPr>
      </w:pPr>
    </w:p>
    <w:p w:rsidR="00A00E82" w:rsidRDefault="00A00E82" w:rsidP="00A00E82">
      <w:pPr>
        <w:jc w:val="both"/>
        <w:rPr>
          <w:noProof w:val="0"/>
        </w:rPr>
      </w:pPr>
      <w:r w:rsidRPr="00A00E82">
        <w:rPr>
          <w:noProof w:val="0"/>
        </w:rPr>
        <w:noBreakHyphen/>
        <w:t xml:space="preserve"> Alors ce seront les murs de cette maison d'étude qui le prouveront ! </w:t>
      </w:r>
    </w:p>
    <w:p w:rsidR="0068207C" w:rsidRPr="000A7A01" w:rsidRDefault="0068207C" w:rsidP="00FE25D6">
      <w:pPr>
        <w:ind w:right="-1132" w:firstLine="567"/>
        <w:jc w:val="both"/>
        <w:rPr>
          <w:noProof w:val="0"/>
        </w:rPr>
      </w:pPr>
      <w:r w:rsidRPr="000A7A01">
        <w:rPr>
          <w:noProof w:val="0"/>
        </w:rPr>
        <w:t>Les murs commençaient à s'incliner</w:t>
      </w:r>
      <w:r w:rsidR="00574256">
        <w:rPr>
          <w:noProof w:val="0"/>
        </w:rPr>
        <w:t xml:space="preserve"> ; </w:t>
      </w:r>
      <w:r w:rsidRPr="000A7A01">
        <w:rPr>
          <w:noProof w:val="0"/>
        </w:rPr>
        <w:t xml:space="preserve">ils allaient s'effondrer lorsque </w:t>
      </w:r>
      <w:r w:rsidR="0067361B">
        <w:rPr>
          <w:noProof w:val="0"/>
        </w:rPr>
        <w:t>Rabbi</w:t>
      </w:r>
      <w:r w:rsidRPr="000A7A01">
        <w:rPr>
          <w:noProof w:val="0"/>
        </w:rPr>
        <w:t xml:space="preserve"> </w:t>
      </w:r>
      <w:r w:rsidR="0067361B">
        <w:rPr>
          <w:noProof w:val="0"/>
        </w:rPr>
        <w:t>Yehoshû'ah</w:t>
      </w:r>
      <w:r w:rsidRPr="000A7A01">
        <w:rPr>
          <w:noProof w:val="0"/>
        </w:rPr>
        <w:t xml:space="preserve"> les apostropha ainsi</w:t>
      </w:r>
      <w:r>
        <w:rPr>
          <w:noProof w:val="0"/>
        </w:rPr>
        <w:t xml:space="preserve"> :</w:t>
      </w:r>
    </w:p>
    <w:p w:rsidR="0068207C" w:rsidRPr="000A7A01" w:rsidRDefault="0068207C" w:rsidP="0068207C">
      <w:pPr>
        <w:jc w:val="both"/>
        <w:rPr>
          <w:noProof w:val="0"/>
        </w:rPr>
      </w:pPr>
      <w:r w:rsidRPr="000A7A01">
        <w:rPr>
          <w:noProof w:val="0"/>
        </w:rPr>
        <w:noBreakHyphen/>
        <w:t xml:space="preserve"> Si des disciples des sages se disputent à propos de Halakha, en quoi cela vous concerne</w:t>
      </w:r>
      <w:r>
        <w:rPr>
          <w:noProof w:val="0"/>
        </w:rPr>
        <w:t>-</w:t>
      </w:r>
      <w:r w:rsidRPr="000A7A01">
        <w:rPr>
          <w:noProof w:val="0"/>
        </w:rPr>
        <w:t>t</w:t>
      </w:r>
      <w:r>
        <w:rPr>
          <w:noProof w:val="0"/>
        </w:rPr>
        <w:t>-</w:t>
      </w:r>
      <w:r w:rsidRPr="000A7A01">
        <w:rPr>
          <w:noProof w:val="0"/>
        </w:rPr>
        <w:t>il ?</w:t>
      </w:r>
    </w:p>
    <w:p w:rsidR="0068207C" w:rsidRPr="000A7A01" w:rsidRDefault="0068207C" w:rsidP="0068207C">
      <w:pPr>
        <w:ind w:firstLine="567"/>
        <w:jc w:val="both"/>
        <w:rPr>
          <w:noProof w:val="0"/>
        </w:rPr>
      </w:pPr>
      <w:r w:rsidRPr="000A7A01">
        <w:rPr>
          <w:noProof w:val="0"/>
        </w:rPr>
        <w:t xml:space="preserve">Les murs ne s'écroulèrent pas, par respect pour </w:t>
      </w:r>
      <w:r w:rsidR="0067361B">
        <w:rPr>
          <w:noProof w:val="0"/>
        </w:rPr>
        <w:t>Rabbi</w:t>
      </w:r>
      <w:r w:rsidRPr="000A7A01">
        <w:rPr>
          <w:noProof w:val="0"/>
        </w:rPr>
        <w:t xml:space="preserve"> </w:t>
      </w:r>
      <w:r w:rsidR="0067361B">
        <w:rPr>
          <w:noProof w:val="0"/>
        </w:rPr>
        <w:t>Yehoshû'ah</w:t>
      </w:r>
      <w:r w:rsidRPr="000A7A01">
        <w:rPr>
          <w:noProof w:val="0"/>
        </w:rPr>
        <w:t xml:space="preserve">, mais ils se redressèrent pas non plus, par respect pour </w:t>
      </w:r>
      <w:r w:rsidR="0067361B">
        <w:rPr>
          <w:noProof w:val="0"/>
        </w:rPr>
        <w:t>Rabbi</w:t>
      </w:r>
      <w:r w:rsidRPr="000A7A01">
        <w:rPr>
          <w:noProof w:val="0"/>
        </w:rPr>
        <w:t xml:space="preserve"> Éliézer. Aujourd'hui encore ils sont dans le même état.</w:t>
      </w:r>
    </w:p>
    <w:p w:rsidR="00F016F5" w:rsidRPr="00A00E82" w:rsidRDefault="00F016F5" w:rsidP="00F016F5">
      <w:pPr>
        <w:tabs>
          <w:tab w:val="right" w:pos="11955"/>
        </w:tabs>
        <w:ind w:left="360"/>
        <w:rPr>
          <w:noProof w:val="0"/>
        </w:rPr>
      </w:pPr>
    </w:p>
    <w:p w:rsidR="0068207C" w:rsidRPr="000A7A01" w:rsidRDefault="0068207C" w:rsidP="0068207C">
      <w:pPr>
        <w:tabs>
          <w:tab w:val="right" w:pos="11880"/>
        </w:tabs>
        <w:ind w:firstLine="567"/>
        <w:rPr>
          <w:noProof w:val="0"/>
        </w:rPr>
      </w:pPr>
      <w:r w:rsidRPr="000A7A01">
        <w:rPr>
          <w:noProof w:val="0"/>
        </w:rPr>
        <w:t xml:space="preserve">C'est alors que </w:t>
      </w:r>
      <w:r w:rsidR="0067361B">
        <w:rPr>
          <w:noProof w:val="0"/>
        </w:rPr>
        <w:t>Rabbi</w:t>
      </w:r>
      <w:r w:rsidRPr="000A7A01">
        <w:rPr>
          <w:noProof w:val="0"/>
        </w:rPr>
        <w:t xml:space="preserve"> Éliézer dit aux sages :</w:t>
      </w:r>
    </w:p>
    <w:p w:rsidR="0068207C" w:rsidRPr="000A7A01" w:rsidRDefault="0068207C" w:rsidP="0068207C">
      <w:pPr>
        <w:jc w:val="both"/>
        <w:rPr>
          <w:noProof w:val="0"/>
        </w:rPr>
      </w:pPr>
      <w:r w:rsidRPr="000A7A01">
        <w:rPr>
          <w:noProof w:val="0"/>
        </w:rPr>
        <w:noBreakHyphen/>
        <w:t xml:space="preserve"> Si mon jugement doit prévaloir, ce sont les cieux qui vont en décider !</w:t>
      </w:r>
    </w:p>
    <w:p w:rsidR="0068207C" w:rsidRDefault="0068207C" w:rsidP="0068207C">
      <w:pPr>
        <w:ind w:firstLine="567"/>
        <w:jc w:val="both"/>
        <w:rPr>
          <w:noProof w:val="0"/>
        </w:rPr>
      </w:pPr>
      <w:r w:rsidRPr="000A7A01">
        <w:rPr>
          <w:noProof w:val="0"/>
        </w:rPr>
        <w:t>Aussitôt retentit une voix céleste qui déclara : « Qu'avez</w:t>
      </w:r>
      <w:r>
        <w:rPr>
          <w:noProof w:val="0"/>
        </w:rPr>
        <w:t>-</w:t>
      </w:r>
      <w:r w:rsidRPr="000A7A01">
        <w:rPr>
          <w:noProof w:val="0"/>
        </w:rPr>
        <w:t xml:space="preserve">vous à contester </w:t>
      </w:r>
      <w:r w:rsidR="0067361B">
        <w:rPr>
          <w:noProof w:val="0"/>
        </w:rPr>
        <w:t>Rabbi</w:t>
      </w:r>
      <w:r w:rsidRPr="000A7A01">
        <w:rPr>
          <w:noProof w:val="0"/>
        </w:rPr>
        <w:t xml:space="preserve"> Éliézer ?</w:t>
      </w:r>
      <w:r>
        <w:rPr>
          <w:noProof w:val="0"/>
        </w:rPr>
        <w:t xml:space="preserve"> Son jugement prévaut en tout »</w:t>
      </w:r>
    </w:p>
    <w:p w:rsidR="0068207C" w:rsidRPr="000A7A01" w:rsidRDefault="0068207C" w:rsidP="0068207C">
      <w:pPr>
        <w:ind w:firstLine="567"/>
        <w:jc w:val="both"/>
        <w:rPr>
          <w:noProof w:val="0"/>
        </w:rPr>
      </w:pPr>
      <w:r w:rsidRPr="000A7A01">
        <w:rPr>
          <w:noProof w:val="0"/>
        </w:rPr>
        <w:t xml:space="preserve">A ces mots, </w:t>
      </w:r>
      <w:r w:rsidR="0067361B">
        <w:rPr>
          <w:noProof w:val="0"/>
        </w:rPr>
        <w:t>Rabbi</w:t>
      </w:r>
      <w:r w:rsidRPr="000A7A01">
        <w:rPr>
          <w:noProof w:val="0"/>
        </w:rPr>
        <w:t xml:space="preserve"> </w:t>
      </w:r>
      <w:r w:rsidR="0067361B">
        <w:rPr>
          <w:noProof w:val="0"/>
        </w:rPr>
        <w:t>Yehoshû'ah</w:t>
      </w:r>
      <w:r w:rsidRPr="000A7A01">
        <w:rPr>
          <w:noProof w:val="0"/>
        </w:rPr>
        <w:t xml:space="preserve"> se dressa sur ses jambes et s'écria</w:t>
      </w:r>
      <w:r>
        <w:rPr>
          <w:noProof w:val="0"/>
        </w:rPr>
        <w:t xml:space="preserve"> :</w:t>
      </w:r>
    </w:p>
    <w:p w:rsidR="0068207C" w:rsidRPr="000A7A01" w:rsidRDefault="0068207C" w:rsidP="0067361B">
      <w:pPr>
        <w:tabs>
          <w:tab w:val="right" w:pos="11880"/>
        </w:tabs>
        <w:rPr>
          <w:noProof w:val="0"/>
        </w:rPr>
      </w:pPr>
      <w:r w:rsidRPr="000A7A01">
        <w:rPr>
          <w:i/>
          <w:noProof w:val="0"/>
        </w:rPr>
        <w:noBreakHyphen/>
        <w:t xml:space="preserve"> Elle </w:t>
      </w:r>
      <w:r w:rsidRPr="000A7A01">
        <w:rPr>
          <w:iCs/>
          <w:noProof w:val="0"/>
        </w:rPr>
        <w:t>[</w:t>
      </w:r>
      <w:smartTag w:uri="urn:schemas-microsoft-com:office:smarttags" w:element="PersonName">
        <w:smartTagPr>
          <w:attr w:name="ProductID" w:val="la Thora"/>
        </w:smartTagPr>
        <w:r w:rsidRPr="000A7A01">
          <w:rPr>
            <w:iCs/>
            <w:noProof w:val="0"/>
          </w:rPr>
          <w:t>la Thora</w:t>
        </w:r>
      </w:smartTag>
      <w:r w:rsidRPr="000A7A01">
        <w:rPr>
          <w:iCs/>
          <w:noProof w:val="0"/>
        </w:rPr>
        <w:t>]</w:t>
      </w:r>
      <w:r w:rsidRPr="000A7A01">
        <w:rPr>
          <w:i/>
          <w:noProof w:val="0"/>
        </w:rPr>
        <w:t xml:space="preserve"> n'est pas dans les Cieux </w:t>
      </w:r>
      <w:r w:rsidRPr="000A7A01">
        <w:rPr>
          <w:noProof w:val="0"/>
        </w:rPr>
        <w:t>(</w:t>
      </w:r>
      <w:r w:rsidRPr="0067361B">
        <w:rPr>
          <w:i/>
          <w:iCs/>
          <w:noProof w:val="0"/>
        </w:rPr>
        <w:t>Deu</w:t>
      </w:r>
      <w:r w:rsidR="0067361B" w:rsidRPr="0067361B">
        <w:rPr>
          <w:i/>
          <w:iCs/>
          <w:noProof w:val="0"/>
        </w:rPr>
        <w:t>téronome</w:t>
      </w:r>
      <w:r w:rsidRPr="000A7A01">
        <w:rPr>
          <w:noProof w:val="0"/>
        </w:rPr>
        <w:t xml:space="preserve"> 30, 12) !</w:t>
      </w:r>
    </w:p>
    <w:p w:rsidR="0068207C" w:rsidRPr="000A7A01" w:rsidRDefault="0067361B" w:rsidP="0067361B">
      <w:pPr>
        <w:ind w:firstLine="567"/>
        <w:jc w:val="both"/>
        <w:rPr>
          <w:noProof w:val="0"/>
        </w:rPr>
      </w:pPr>
      <w:r>
        <w:rPr>
          <w:noProof w:val="0"/>
        </w:rPr>
        <w:t>Que voulait-</w:t>
      </w:r>
      <w:r w:rsidR="0068207C" w:rsidRPr="000A7A01">
        <w:rPr>
          <w:noProof w:val="0"/>
        </w:rPr>
        <w:t xml:space="preserve">il dire par là ? Que </w:t>
      </w:r>
      <w:smartTag w:uri="urn:schemas-microsoft-com:office:smarttags" w:element="PersonName">
        <w:smartTagPr>
          <w:attr w:name="ProductID" w:val="la Thora"/>
        </w:smartTagPr>
        <w:r w:rsidR="0068207C" w:rsidRPr="000A7A01">
          <w:rPr>
            <w:noProof w:val="0"/>
          </w:rPr>
          <w:t>la Thora</w:t>
        </w:r>
      </w:smartTag>
      <w:r w:rsidR="0068207C" w:rsidRPr="000A7A01">
        <w:rPr>
          <w:noProof w:val="0"/>
        </w:rPr>
        <w:t xml:space="preserve"> nous a été donnée sur le mont Sinaï, explique </w:t>
      </w:r>
      <w:r>
        <w:rPr>
          <w:noProof w:val="0"/>
        </w:rPr>
        <w:t>Rabbi Yirmeyah</w:t>
      </w:r>
      <w:r w:rsidR="0068207C" w:rsidRPr="000A7A01">
        <w:rPr>
          <w:noProof w:val="0"/>
        </w:rPr>
        <w:t xml:space="preserve"> ; nous n'avons pas à tenir compte d'une voix céleste, puisqu'il est écrit dans </w:t>
      </w:r>
      <w:smartTag w:uri="urn:schemas-microsoft-com:office:smarttags" w:element="PersonName">
        <w:smartTagPr>
          <w:attr w:name="ProductID" w:val="la Thora Pour"/>
        </w:smartTagPr>
        <w:r w:rsidR="0068207C" w:rsidRPr="000A7A01">
          <w:rPr>
            <w:noProof w:val="0"/>
          </w:rPr>
          <w:t xml:space="preserve">la Thora </w:t>
        </w:r>
        <w:r w:rsidR="0068207C" w:rsidRPr="000A7A01">
          <w:rPr>
            <w:i/>
            <w:noProof w:val="0"/>
          </w:rPr>
          <w:t>Pour</w:t>
        </w:r>
      </w:smartTag>
      <w:r w:rsidR="0068207C" w:rsidRPr="000A7A01">
        <w:rPr>
          <w:i/>
          <w:noProof w:val="0"/>
        </w:rPr>
        <w:t xml:space="preserve"> infléchir le droit dans le sens de la majorité (Ex</w:t>
      </w:r>
      <w:r>
        <w:rPr>
          <w:i/>
          <w:noProof w:val="0"/>
        </w:rPr>
        <w:t>ode</w:t>
      </w:r>
      <w:r w:rsidR="0068207C" w:rsidRPr="000A7A01">
        <w:rPr>
          <w:i/>
          <w:noProof w:val="0"/>
        </w:rPr>
        <w:t xml:space="preserve"> </w:t>
      </w:r>
      <w:r w:rsidR="0068207C" w:rsidRPr="000A7A01">
        <w:rPr>
          <w:noProof w:val="0"/>
        </w:rPr>
        <w:t>23, 2).</w:t>
      </w:r>
    </w:p>
    <w:p w:rsidR="0068207C" w:rsidRPr="000A7A01" w:rsidRDefault="0067361B" w:rsidP="0068207C">
      <w:pPr>
        <w:ind w:firstLine="567"/>
        <w:jc w:val="both"/>
        <w:rPr>
          <w:noProof w:val="0"/>
        </w:rPr>
      </w:pPr>
      <w:r>
        <w:rPr>
          <w:noProof w:val="0"/>
        </w:rPr>
        <w:t>Rabbi</w:t>
      </w:r>
      <w:r w:rsidR="0068207C" w:rsidRPr="000A7A01">
        <w:rPr>
          <w:noProof w:val="0"/>
        </w:rPr>
        <w:t xml:space="preserve"> Nathan rencontra le prophète Élie et lui demanda com</w:t>
      </w:r>
      <w:r w:rsidR="0068207C">
        <w:rPr>
          <w:noProof w:val="0"/>
        </w:rPr>
        <w:t>ment réagit le Saint, béni soit-</w:t>
      </w:r>
      <w:r w:rsidR="0068207C" w:rsidRPr="000A7A01">
        <w:rPr>
          <w:noProof w:val="0"/>
        </w:rPr>
        <w:t xml:space="preserve">Il, au moment [où </w:t>
      </w:r>
      <w:r>
        <w:rPr>
          <w:noProof w:val="0"/>
        </w:rPr>
        <w:t>Rabbi</w:t>
      </w:r>
      <w:r w:rsidR="0068207C" w:rsidRPr="000A7A01">
        <w:rPr>
          <w:noProof w:val="0"/>
        </w:rPr>
        <w:t xml:space="preserve"> </w:t>
      </w:r>
      <w:r>
        <w:rPr>
          <w:noProof w:val="0"/>
        </w:rPr>
        <w:t>Yehoshû'ah</w:t>
      </w:r>
      <w:r w:rsidR="0068207C" w:rsidRPr="000A7A01">
        <w:rPr>
          <w:noProof w:val="0"/>
        </w:rPr>
        <w:t xml:space="preserve"> protesta].</w:t>
      </w:r>
    </w:p>
    <w:p w:rsidR="0068207C" w:rsidRPr="000A7A01" w:rsidRDefault="0068207C" w:rsidP="0068207C">
      <w:pPr>
        <w:jc w:val="both"/>
        <w:rPr>
          <w:noProof w:val="0"/>
        </w:rPr>
      </w:pPr>
      <w:r w:rsidRPr="000A7A01">
        <w:rPr>
          <w:noProof w:val="0"/>
        </w:rPr>
        <w:noBreakHyphen/>
        <w:t xml:space="preserve"> Il s'exclama en riant : « Mes enfants m'ont vaincu ! Mes enfants m'ont vaincu ! »</w:t>
      </w:r>
      <w:r w:rsidR="00DC6BA6">
        <w:rPr>
          <w:rStyle w:val="Appelnotedebasdep"/>
          <w:noProof w:val="0"/>
        </w:rPr>
        <w:footnoteReference w:id="1"/>
      </w:r>
    </w:p>
    <w:p w:rsidR="0068207C" w:rsidRPr="000A7A01" w:rsidRDefault="0068207C" w:rsidP="0068207C">
      <w:pPr>
        <w:rPr>
          <w:noProof w:val="0"/>
        </w:rPr>
      </w:pPr>
    </w:p>
    <w:p w:rsidR="0068207C" w:rsidRPr="000A7A01" w:rsidRDefault="0068207C" w:rsidP="0067361B">
      <w:pPr>
        <w:ind w:firstLine="567"/>
        <w:jc w:val="both"/>
        <w:rPr>
          <w:noProof w:val="0"/>
        </w:rPr>
      </w:pPr>
      <w:r>
        <w:rPr>
          <w:noProof w:val="0"/>
        </w:rPr>
        <w:t>On dit que ce jour-</w:t>
      </w:r>
      <w:r w:rsidRPr="000A7A01">
        <w:rPr>
          <w:noProof w:val="0"/>
        </w:rPr>
        <w:t xml:space="preserve">là, on apporta [la liste de] tout ce que </w:t>
      </w:r>
      <w:r w:rsidR="0067361B">
        <w:rPr>
          <w:noProof w:val="0"/>
        </w:rPr>
        <w:t>Rabbi</w:t>
      </w:r>
      <w:r w:rsidRPr="000A7A01">
        <w:rPr>
          <w:noProof w:val="0"/>
        </w:rPr>
        <w:t xml:space="preserve"> Éliézer avait déclaré pur et qu'on la brûla. Puis on l'excommunia par un vote unanime. Mais qui irait le lui annoncer ? </w:t>
      </w:r>
      <w:r w:rsidR="0067361B">
        <w:rPr>
          <w:noProof w:val="0"/>
        </w:rPr>
        <w:t>Rabbi</w:t>
      </w:r>
      <w:r w:rsidRPr="000A7A01">
        <w:rPr>
          <w:noProof w:val="0"/>
        </w:rPr>
        <w:t xml:space="preserve"> Akiba se proposa :</w:t>
      </w:r>
    </w:p>
    <w:p w:rsidR="0068207C" w:rsidRPr="000A7A01" w:rsidRDefault="0068207C" w:rsidP="0068207C">
      <w:pPr>
        <w:jc w:val="both"/>
        <w:rPr>
          <w:noProof w:val="0"/>
        </w:rPr>
      </w:pPr>
      <w:r w:rsidRPr="000A7A01">
        <w:rPr>
          <w:noProof w:val="0"/>
        </w:rPr>
        <w:noBreakHyphen/>
        <w:t xml:space="preserve"> J'irai, moi. Il pourrait détruire le monde entier si n'importe qui allait lui transmettre un tel message.</w:t>
      </w:r>
    </w:p>
    <w:p w:rsidR="0068207C" w:rsidRPr="000A7A01" w:rsidRDefault="0068207C" w:rsidP="0068207C">
      <w:pPr>
        <w:ind w:firstLine="567"/>
        <w:jc w:val="both"/>
        <w:rPr>
          <w:noProof w:val="0"/>
        </w:rPr>
      </w:pPr>
      <w:r w:rsidRPr="000A7A01">
        <w:rPr>
          <w:noProof w:val="0"/>
        </w:rPr>
        <w:t xml:space="preserve">Que fit </w:t>
      </w:r>
      <w:r w:rsidR="0067361B">
        <w:rPr>
          <w:noProof w:val="0"/>
        </w:rPr>
        <w:t>Rabbi</w:t>
      </w:r>
      <w:r w:rsidRPr="000A7A01">
        <w:rPr>
          <w:noProof w:val="0"/>
        </w:rPr>
        <w:t xml:space="preserve"> Akiba ? Il se vêtit de noir et s'enveloppa d'un manteau également noir, puis il s'assit devant </w:t>
      </w:r>
      <w:r w:rsidR="0067361B">
        <w:rPr>
          <w:noProof w:val="0"/>
        </w:rPr>
        <w:t>Rabbi</w:t>
      </w:r>
      <w:r w:rsidRPr="000A7A01">
        <w:rPr>
          <w:noProof w:val="0"/>
        </w:rPr>
        <w:t xml:space="preserve"> Éliézer à une distance de quatre coudées.</w:t>
      </w:r>
    </w:p>
    <w:p w:rsidR="0068207C" w:rsidRPr="000A7A01" w:rsidRDefault="0068207C" w:rsidP="0068207C">
      <w:pPr>
        <w:tabs>
          <w:tab w:val="right" w:pos="11880"/>
        </w:tabs>
        <w:rPr>
          <w:noProof w:val="0"/>
        </w:rPr>
      </w:pPr>
      <w:r w:rsidRPr="00A00E82">
        <w:rPr>
          <w:noProof w:val="0"/>
        </w:rPr>
        <w:noBreakHyphen/>
        <w:t xml:space="preserve"> </w:t>
      </w:r>
      <w:r w:rsidRPr="000A7A01">
        <w:rPr>
          <w:noProof w:val="0"/>
        </w:rPr>
        <w:t>Qu'est</w:t>
      </w:r>
      <w:r w:rsidRPr="000A7A01">
        <w:rPr>
          <w:noProof w:val="0"/>
        </w:rPr>
        <w:noBreakHyphen/>
        <w:t>ce qui se passe ? lui demanda ce dernier.</w:t>
      </w:r>
    </w:p>
    <w:p w:rsidR="0068207C" w:rsidRPr="000A7A01" w:rsidRDefault="0068207C" w:rsidP="0068207C">
      <w:pPr>
        <w:jc w:val="both"/>
        <w:rPr>
          <w:noProof w:val="0"/>
        </w:rPr>
      </w:pPr>
      <w:r w:rsidRPr="000A7A01">
        <w:rPr>
          <w:noProof w:val="0"/>
        </w:rPr>
        <w:noBreakHyphen/>
        <w:t xml:space="preserve"> Je crois bien que tes compagnons ont rompu avec toi.</w:t>
      </w:r>
    </w:p>
    <w:p w:rsidR="0068207C" w:rsidRDefault="0067361B" w:rsidP="0068207C">
      <w:pPr>
        <w:ind w:firstLine="567"/>
        <w:jc w:val="both"/>
        <w:rPr>
          <w:noProof w:val="0"/>
        </w:rPr>
      </w:pPr>
      <w:r>
        <w:rPr>
          <w:noProof w:val="0"/>
        </w:rPr>
        <w:t>Rabbi</w:t>
      </w:r>
      <w:r w:rsidR="0068207C" w:rsidRPr="000A7A01">
        <w:rPr>
          <w:noProof w:val="0"/>
        </w:rPr>
        <w:t xml:space="preserve"> Éliézer se mit à déchirer ses vêtements ; il ôta ses souliers, puis se laissa tomber sur le sol. Ses yeux répandirent des larmes. Un tiers du monde en fut atteint dans ses oliviers, le second tiers dans sa farine et le troisième dans son orge. On dit même que les femmes virent la pâte qu'elles pétrissaient </w:t>
      </w:r>
      <w:r w:rsidR="0068207C">
        <w:rPr>
          <w:noProof w:val="0"/>
        </w:rPr>
        <w:t>s</w:t>
      </w:r>
      <w:r w:rsidR="0068207C" w:rsidRPr="000A7A01">
        <w:rPr>
          <w:noProof w:val="0"/>
        </w:rPr>
        <w:t xml:space="preserve">e défaire entre leurs mains. Ce fut un jour de grande tourmente, nous enseigne une baraïtha ; tout ce sur quoi </w:t>
      </w:r>
      <w:r>
        <w:rPr>
          <w:noProof w:val="0"/>
        </w:rPr>
        <w:t>Rabbi</w:t>
      </w:r>
      <w:r w:rsidR="0068207C" w:rsidRPr="000A7A01">
        <w:rPr>
          <w:noProof w:val="0"/>
        </w:rPr>
        <w:t xml:space="preserve"> Éliézer jetait les yeux s'e</w:t>
      </w:r>
      <w:r w:rsidR="0068207C">
        <w:rPr>
          <w:noProof w:val="0"/>
        </w:rPr>
        <w:t>nflammait ; Rabban Gamaliel lui-</w:t>
      </w:r>
      <w:r w:rsidR="0068207C" w:rsidRPr="000A7A01">
        <w:rPr>
          <w:noProof w:val="0"/>
        </w:rPr>
        <w:t>même, qui se trouvait sur un bateau, faillit périr noyé dans une tempête. "Il me sem</w:t>
      </w:r>
      <w:r w:rsidR="00574256">
        <w:rPr>
          <w:noProof w:val="0"/>
        </w:rPr>
        <w:t>b</w:t>
      </w:r>
      <w:r w:rsidR="0068207C" w:rsidRPr="000A7A01">
        <w:rPr>
          <w:noProof w:val="0"/>
        </w:rPr>
        <w:t>le</w:t>
      </w:r>
      <w:r w:rsidR="00574256">
        <w:rPr>
          <w:noProof w:val="0"/>
        </w:rPr>
        <w:t xml:space="preserve"> </w:t>
      </w:r>
      <w:r w:rsidR="0068207C" w:rsidRPr="000A7A01">
        <w:rPr>
          <w:noProof w:val="0"/>
        </w:rPr>
        <w:t xml:space="preserve">bien que c'est </w:t>
      </w:r>
      <w:r>
        <w:rPr>
          <w:noProof w:val="0"/>
        </w:rPr>
        <w:t>Rabbi Eliézer ben Hyrcano</w:t>
      </w:r>
      <w:r w:rsidR="0068207C" w:rsidRPr="000A7A01">
        <w:rPr>
          <w:noProof w:val="0"/>
        </w:rPr>
        <w:t>s qui est la cause de cette tempête", pensa</w:t>
      </w:r>
      <w:r w:rsidR="0068207C">
        <w:rPr>
          <w:noProof w:val="0"/>
        </w:rPr>
        <w:t>-</w:t>
      </w:r>
      <w:r w:rsidR="0068207C" w:rsidRPr="000A7A01">
        <w:rPr>
          <w:noProof w:val="0"/>
        </w:rPr>
        <w:t>t</w:t>
      </w:r>
      <w:r w:rsidR="0068207C">
        <w:rPr>
          <w:noProof w:val="0"/>
        </w:rPr>
        <w:t>-</w:t>
      </w:r>
      <w:r w:rsidR="0068207C" w:rsidRPr="000A7A01">
        <w:rPr>
          <w:noProof w:val="0"/>
        </w:rPr>
        <w:t xml:space="preserve">il. Il se leva et s'écria : "Souverain du monde, Tu sais bien que </w:t>
      </w:r>
      <w:r w:rsidR="0068207C">
        <w:rPr>
          <w:noProof w:val="0"/>
        </w:rPr>
        <w:t>j'ai agi non pour m'honorer moi-</w:t>
      </w:r>
      <w:r w:rsidR="0068207C" w:rsidRPr="000A7A01">
        <w:rPr>
          <w:noProof w:val="0"/>
        </w:rPr>
        <w:t xml:space="preserve">même ou pour honorer ma famille, mais pour T'honorer, Toi, en évitant que les dissensions ne se multiplient en Israël". Et la mer se calma. </w:t>
      </w:r>
    </w:p>
    <w:p w:rsidR="0068207C" w:rsidRDefault="0068207C" w:rsidP="0068207C">
      <w:pPr>
        <w:ind w:firstLine="567"/>
        <w:jc w:val="both"/>
        <w:rPr>
          <w:noProof w:val="0"/>
        </w:rPr>
      </w:pPr>
    </w:p>
    <w:p w:rsidR="00584CF5" w:rsidRPr="00584CF5" w:rsidRDefault="00584CF5" w:rsidP="00584CF5">
      <w:pPr>
        <w:ind w:left="567"/>
        <w:jc w:val="both"/>
        <w:rPr>
          <w:rFonts w:ascii="Times New Roman" w:hAnsi="Times New Roman" w:cs="Times New Roman"/>
          <w:noProof w:val="0"/>
        </w:rPr>
      </w:pPr>
      <w:r>
        <w:rPr>
          <w:rFonts w:ascii="Times New Roman" w:hAnsi="Times New Roman" w:cs="Times New Roman"/>
          <w:noProof w:val="0"/>
        </w:rPr>
        <w:t xml:space="preserve">Extrait de </w:t>
      </w:r>
      <w:r w:rsidRPr="00584CF5">
        <w:rPr>
          <w:rFonts w:ascii="Times New Roman" w:hAnsi="Times New Roman" w:cs="Times New Roman"/>
          <w:noProof w:val="0"/>
          <w:u w:val="single"/>
        </w:rPr>
        <w:t>"Aggadoth du Talmud de Babylone"</w:t>
      </w:r>
      <w:r>
        <w:rPr>
          <w:rFonts w:ascii="Times New Roman" w:hAnsi="Times New Roman" w:cs="Times New Roman"/>
          <w:noProof w:val="0"/>
        </w:rPr>
        <w:t xml:space="preserve"> Verdier, collection "les Dix Paroles", Paris 1982, pages 887-889. Traduction Arlette Elkaïm-Sartre.</w:t>
      </w:r>
    </w:p>
    <w:sectPr w:rsidR="00584CF5" w:rsidRPr="00584CF5" w:rsidSect="00FE25D6">
      <w:headerReference w:type="default" r:id="rId8"/>
      <w:pgSz w:w="11909" w:h="16834" w:code="9"/>
      <w:pgMar w:top="851" w:right="851" w:bottom="851" w:left="851" w:header="567" w:footer="567" w:gutter="0"/>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631825" w:rsidRDefault="00631825" w:rsidP="00DC6BA6">
      <w:r>
        <w:separator/>
      </w:r>
    </w:p>
  </w:endnote>
  <w:endnote w:type="continuationSeparator" w:id="0">
    <w:p w:rsidR="00631825" w:rsidRDefault="00631825" w:rsidP="00DC6BA6">
      <w:r>
        <w:continuationSeparator/>
      </w:r>
    </w:p>
  </w:endnote>
</w:endnotes>
</file>

<file path=word/fontTable.xml><?xml version="1.0" encoding="utf-8"?>
<w:fonts xmlns:r="http://schemas.openxmlformats.org/officeDocument/2006/relationships" xmlns:w="http://schemas.openxmlformats.org/wordprocessingml/2006/main">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notTrueType/>
    <w:pitch w:val="variable"/>
    <w:sig w:usb0="00000003" w:usb1="00000000" w:usb2="00000000" w:usb3="00000000" w:csb0="00000001" w:csb1="00000000"/>
  </w:font>
  <w:font w:name="Bwhebl">
    <w:panose1 w:val="02020603050405020304"/>
    <w:charset w:val="00"/>
    <w:family w:val="roman"/>
    <w:pitch w:val="variable"/>
    <w:sig w:usb0="A00000A7" w:usb1="00000048" w:usb2="00000000" w:usb3="00000000" w:csb0="0000011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631825" w:rsidRDefault="00631825" w:rsidP="00DC6BA6">
      <w:r>
        <w:separator/>
      </w:r>
    </w:p>
  </w:footnote>
  <w:footnote w:type="continuationSeparator" w:id="0">
    <w:p w:rsidR="00631825" w:rsidRDefault="00631825" w:rsidP="00DC6BA6">
      <w:r>
        <w:continuationSeparator/>
      </w:r>
    </w:p>
  </w:footnote>
  <w:footnote w:id="1">
    <w:p w:rsidR="003324F5" w:rsidRDefault="00DC6BA6" w:rsidP="003324F5">
      <w:pPr>
        <w:pStyle w:val="Notedebasdepage"/>
        <w:jc w:val="both"/>
      </w:pPr>
      <w:r>
        <w:rPr>
          <w:rStyle w:val="Appelnotedebasdep"/>
        </w:rPr>
        <w:footnoteRef/>
      </w:r>
      <w:r>
        <w:t xml:space="preserve"> Autre traduction traditionnelle possible : "mes fils m'ont éternisé". C'est ce que note Adin Steinsaltz dans </w:t>
      </w:r>
      <w:r w:rsidR="00DD4033">
        <w:t>s</w:t>
      </w:r>
      <w:r>
        <w:t>on édition du Talmud</w:t>
      </w:r>
      <w:r w:rsidR="00DD4033">
        <w:t xml:space="preserve"> en fr</w:t>
      </w:r>
      <w:r w:rsidR="003324F5">
        <w:t>ançais, dans la rubri</w:t>
      </w:r>
      <w:r>
        <w:t>q</w:t>
      </w:r>
      <w:r w:rsidR="003324F5">
        <w:t>u</w:t>
      </w:r>
      <w:r>
        <w:t xml:space="preserve">e </w:t>
      </w:r>
      <w:r w:rsidRPr="00DC6BA6">
        <w:rPr>
          <w:caps/>
        </w:rPr>
        <w:t>"é</w:t>
      </w:r>
      <w:r>
        <w:t>tudes" de cette page 59b du traité</w:t>
      </w:r>
      <w:r w:rsidR="003324F5">
        <w:t xml:space="preserve"> "</w:t>
      </w:r>
      <w:r w:rsidR="003324F5" w:rsidRPr="00A00E82">
        <w:rPr>
          <w:noProof w:val="0"/>
        </w:rPr>
        <w:t>BABA METSI'A</w:t>
      </w:r>
      <w:r w:rsidR="003324F5">
        <w:t xml:space="preserve">" </w:t>
      </w:r>
      <w:r>
        <w:t xml:space="preserve">: </w:t>
      </w:r>
    </w:p>
    <w:p w:rsidR="00DC6BA6" w:rsidRDefault="00DC6BA6" w:rsidP="003324F5">
      <w:pPr>
        <w:pStyle w:val="Notedebasdepage"/>
        <w:jc w:val="both"/>
      </w:pPr>
      <w:r>
        <w:t>"</w:t>
      </w:r>
      <w:r w:rsidRPr="003324F5">
        <w:rPr>
          <w:rFonts w:ascii="Bwhebl" w:hAnsi="Bwhebl"/>
          <w:b/>
          <w:bCs/>
          <w:sz w:val="28"/>
          <w:szCs w:val="28"/>
        </w:rPr>
        <w:t>yn:B' ynIWxC.nI</w:t>
      </w:r>
      <w:r>
        <w:t xml:space="preserve">" </w:t>
      </w:r>
      <w:r>
        <w:rPr>
          <w:b/>
          <w:bCs/>
        </w:rPr>
        <w:t>Mes fils</w:t>
      </w:r>
      <w:r w:rsidRPr="00DC6BA6">
        <w:rPr>
          <w:b/>
          <w:bCs/>
        </w:rPr>
        <w:t xml:space="preserve"> m'ont vaincu</w:t>
      </w:r>
      <w:r>
        <w:t xml:space="preserve">. </w:t>
      </w:r>
      <w:r w:rsidR="003324F5">
        <w:t>Pou</w:t>
      </w:r>
      <w:r>
        <w:t xml:space="preserve">r </w:t>
      </w:r>
      <w:r w:rsidRPr="00DC6BA6">
        <w:rPr>
          <w:i/>
          <w:iCs/>
        </w:rPr>
        <w:t>Rambam</w:t>
      </w:r>
      <w:r w:rsidR="00E434C8">
        <w:t xml:space="preserve"> (dan</w:t>
      </w:r>
      <w:r>
        <w:t xml:space="preserve">s l'introduction de son </w:t>
      </w:r>
      <w:r w:rsidRPr="00DC6BA6">
        <w:rPr>
          <w:i/>
          <w:iCs/>
        </w:rPr>
        <w:t>Michné Tora</w:t>
      </w:r>
      <w:r>
        <w:t>), le Saint béni soit-il s'est réjoui de l'attitude des Sages, qui montraient</w:t>
      </w:r>
      <w:r w:rsidR="003324F5">
        <w:t>, par leur refus d'écouter la voix prophétique, que la Tora est éternelle et immuable.</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72F31" w:rsidRPr="00372F31" w:rsidRDefault="00372F31" w:rsidP="00DA6D05">
    <w:pPr>
      <w:pStyle w:val="En-tte"/>
      <w:rPr>
        <w:rFonts w:ascii="Times New Roman" w:hAnsi="Times New Roman" w:cs="Times New Roman"/>
        <w:sz w:val="18"/>
        <w:szCs w:val="18"/>
      </w:rPr>
    </w:pPr>
    <w:r>
      <w:rPr>
        <w:rFonts w:ascii="Times New Roman" w:hAnsi="Times New Roman" w:cs="Times New Roman"/>
        <w:sz w:val="18"/>
        <w:szCs w:val="18"/>
      </w:rPr>
      <w:t xml:space="preserve">F.Boulanger. </w:t>
    </w:r>
    <w:r w:rsidR="00DA6D05">
      <w:rPr>
        <w:rFonts w:ascii="Times New Roman" w:hAnsi="Times New Roman" w:cs="Times New Roman"/>
        <w:sz w:val="18"/>
        <w:szCs w:val="18"/>
      </w:rPr>
      <w:t>15-08-2024</w:t>
    </w:r>
    <w:r w:rsidRPr="00372F31">
      <w:rPr>
        <w:rFonts w:ascii="Times New Roman" w:hAnsi="Times New Roman" w:cs="Times New Roman"/>
        <w:sz w:val="18"/>
        <w:szCs w:val="18"/>
      </w:rPr>
      <w:ptab w:relativeTo="margin" w:alignment="center" w:leader="none"/>
    </w:r>
    <w:r w:rsidR="00DA6D05">
      <w:rPr>
        <w:rFonts w:ascii="Times New Roman" w:hAnsi="Times New Roman" w:cs="Times New Roman"/>
        <w:sz w:val="18"/>
        <w:szCs w:val="18"/>
      </w:rPr>
      <w:t>La controverse du four d'Aknaï</w:t>
    </w:r>
    <w:r w:rsidRPr="00372F31">
      <w:rPr>
        <w:rFonts w:ascii="Times New Roman" w:hAnsi="Times New Roman" w:cs="Times New Roman"/>
        <w:sz w:val="18"/>
        <w:szCs w:val="18"/>
      </w:rPr>
      <w:ptab w:relativeTo="margin" w:alignment="right" w:leader="none"/>
    </w:r>
    <w:sdt>
      <w:sdtPr>
        <w:rPr>
          <w:rFonts w:ascii="Times New Roman" w:hAnsi="Times New Roman" w:cs="Times New Roman"/>
          <w:sz w:val="18"/>
          <w:szCs w:val="18"/>
        </w:rPr>
        <w:id w:val="123790272"/>
        <w:docPartObj>
          <w:docPartGallery w:val="Page Numbers (Top of Page)"/>
          <w:docPartUnique/>
        </w:docPartObj>
      </w:sdtPr>
      <w:sdtContent>
        <w:r w:rsidRPr="00372F31">
          <w:rPr>
            <w:rFonts w:ascii="Times New Roman" w:hAnsi="Times New Roman" w:cs="Times New Roman"/>
            <w:sz w:val="18"/>
            <w:szCs w:val="18"/>
          </w:rPr>
          <w:t xml:space="preserve">Page </w:t>
        </w:r>
        <w:r w:rsidR="00E6149C" w:rsidRPr="00372F31">
          <w:rPr>
            <w:rFonts w:ascii="Times New Roman" w:hAnsi="Times New Roman" w:cs="Times New Roman"/>
            <w:b/>
            <w:sz w:val="18"/>
            <w:szCs w:val="18"/>
          </w:rPr>
          <w:fldChar w:fldCharType="begin"/>
        </w:r>
        <w:r w:rsidRPr="00372F31">
          <w:rPr>
            <w:rFonts w:ascii="Times New Roman" w:hAnsi="Times New Roman" w:cs="Times New Roman"/>
            <w:b/>
            <w:sz w:val="18"/>
            <w:szCs w:val="18"/>
          </w:rPr>
          <w:instrText>PAGE</w:instrText>
        </w:r>
        <w:r w:rsidR="00E6149C" w:rsidRPr="00372F31">
          <w:rPr>
            <w:rFonts w:ascii="Times New Roman" w:hAnsi="Times New Roman" w:cs="Times New Roman"/>
            <w:b/>
            <w:sz w:val="18"/>
            <w:szCs w:val="18"/>
          </w:rPr>
          <w:fldChar w:fldCharType="separate"/>
        </w:r>
        <w:r w:rsidR="0018487E">
          <w:rPr>
            <w:rFonts w:ascii="Times New Roman" w:hAnsi="Times New Roman" w:cs="Times New Roman"/>
            <w:b/>
            <w:sz w:val="18"/>
            <w:szCs w:val="18"/>
          </w:rPr>
          <w:t>1</w:t>
        </w:r>
        <w:r w:rsidR="00E6149C" w:rsidRPr="00372F31">
          <w:rPr>
            <w:rFonts w:ascii="Times New Roman" w:hAnsi="Times New Roman" w:cs="Times New Roman"/>
            <w:b/>
            <w:sz w:val="18"/>
            <w:szCs w:val="18"/>
          </w:rPr>
          <w:fldChar w:fldCharType="end"/>
        </w:r>
        <w:r w:rsidRPr="00372F31">
          <w:rPr>
            <w:rFonts w:ascii="Times New Roman" w:hAnsi="Times New Roman" w:cs="Times New Roman"/>
            <w:sz w:val="18"/>
            <w:szCs w:val="18"/>
          </w:rPr>
          <w:t xml:space="preserve"> sur </w:t>
        </w:r>
        <w:r w:rsidR="00E6149C" w:rsidRPr="00372F31">
          <w:rPr>
            <w:rFonts w:ascii="Times New Roman" w:hAnsi="Times New Roman" w:cs="Times New Roman"/>
            <w:b/>
            <w:sz w:val="18"/>
            <w:szCs w:val="18"/>
          </w:rPr>
          <w:fldChar w:fldCharType="begin"/>
        </w:r>
        <w:r w:rsidRPr="00372F31">
          <w:rPr>
            <w:rFonts w:ascii="Times New Roman" w:hAnsi="Times New Roman" w:cs="Times New Roman"/>
            <w:b/>
            <w:sz w:val="18"/>
            <w:szCs w:val="18"/>
          </w:rPr>
          <w:instrText>NUMPAGES</w:instrText>
        </w:r>
        <w:r w:rsidR="00E6149C" w:rsidRPr="00372F31">
          <w:rPr>
            <w:rFonts w:ascii="Times New Roman" w:hAnsi="Times New Roman" w:cs="Times New Roman"/>
            <w:b/>
            <w:sz w:val="18"/>
            <w:szCs w:val="18"/>
          </w:rPr>
          <w:fldChar w:fldCharType="separate"/>
        </w:r>
        <w:r w:rsidR="0018487E">
          <w:rPr>
            <w:rFonts w:ascii="Times New Roman" w:hAnsi="Times New Roman" w:cs="Times New Roman"/>
            <w:b/>
            <w:sz w:val="18"/>
            <w:szCs w:val="18"/>
          </w:rPr>
          <w:t>1</w:t>
        </w:r>
        <w:r w:rsidR="00E6149C" w:rsidRPr="00372F31">
          <w:rPr>
            <w:rFonts w:ascii="Times New Roman" w:hAnsi="Times New Roman" w:cs="Times New Roman"/>
            <w:b/>
            <w:sz w:val="18"/>
            <w:szCs w:val="18"/>
          </w:rPr>
          <w:fldChar w:fldCharType="end"/>
        </w:r>
      </w:sdtContent>
    </w:sdt>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E41F1F"/>
    <w:multiLevelType w:val="multilevel"/>
    <w:tmpl w:val="E934FD04"/>
    <w:lvl w:ilvl="0">
      <w:start w:val="18"/>
      <w:numFmt w:val="bullet"/>
      <w:lvlText w:val="-"/>
      <w:lvlJc w:val="left"/>
      <w:pPr>
        <w:tabs>
          <w:tab w:val="num" w:pos="720"/>
        </w:tabs>
        <w:ind w:left="720" w:hanging="360"/>
      </w:pPr>
      <w:rPr>
        <w:rFonts w:ascii="Arial" w:eastAsia="Times New Roman" w:hAnsi="Arial" w:cs="Aria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
    <w:nsid w:val="1AA96AD4"/>
    <w:multiLevelType w:val="multilevel"/>
    <w:tmpl w:val="72AA634E"/>
    <w:lvl w:ilvl="0">
      <w:numFmt w:val="bullet"/>
      <w:lvlText w:val="-"/>
      <w:lvlJc w:val="left"/>
      <w:pPr>
        <w:tabs>
          <w:tab w:val="num" w:pos="720"/>
        </w:tabs>
        <w:ind w:left="720" w:hanging="360"/>
      </w:pPr>
      <w:rPr>
        <w:rFonts w:ascii="Arial" w:eastAsia="Times New Roman" w:hAnsi="Arial" w:cs="Aria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
    <w:nsid w:val="65651B99"/>
    <w:multiLevelType w:val="hybridMultilevel"/>
    <w:tmpl w:val="E934FD04"/>
    <w:lvl w:ilvl="0" w:tplc="EEA275E8">
      <w:start w:val="18"/>
      <w:numFmt w:val="bullet"/>
      <w:lvlText w:val="-"/>
      <w:lvlJc w:val="left"/>
      <w:pPr>
        <w:tabs>
          <w:tab w:val="num" w:pos="720"/>
        </w:tabs>
        <w:ind w:left="720" w:hanging="360"/>
      </w:pPr>
      <w:rPr>
        <w:rFonts w:ascii="Arial" w:eastAsia="Times New Roman" w:hAnsi="Arial" w:cs="Arial"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3">
    <w:nsid w:val="719A75A9"/>
    <w:multiLevelType w:val="multilevel"/>
    <w:tmpl w:val="E934FD04"/>
    <w:lvl w:ilvl="0">
      <w:start w:val="18"/>
      <w:numFmt w:val="bullet"/>
      <w:lvlText w:val="-"/>
      <w:lvlJc w:val="left"/>
      <w:pPr>
        <w:tabs>
          <w:tab w:val="num" w:pos="720"/>
        </w:tabs>
        <w:ind w:left="720" w:hanging="360"/>
      </w:pPr>
      <w:rPr>
        <w:rFonts w:ascii="Arial" w:eastAsia="Times New Roman" w:hAnsi="Arial" w:cs="Aria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4">
    <w:nsid w:val="756C755A"/>
    <w:multiLevelType w:val="hybridMultilevel"/>
    <w:tmpl w:val="72AA634E"/>
    <w:lvl w:ilvl="0" w:tplc="D38AECFE">
      <w:numFmt w:val="bullet"/>
      <w:lvlText w:val="-"/>
      <w:lvlJc w:val="left"/>
      <w:pPr>
        <w:tabs>
          <w:tab w:val="num" w:pos="720"/>
        </w:tabs>
        <w:ind w:left="720" w:hanging="360"/>
      </w:pPr>
      <w:rPr>
        <w:rFonts w:ascii="Arial" w:eastAsia="Times New Roman" w:hAnsi="Arial" w:cs="Arial"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num w:numId="1">
    <w:abstractNumId w:val="4"/>
  </w:num>
  <w:num w:numId="2">
    <w:abstractNumId w:val="1"/>
  </w:num>
  <w:num w:numId="3">
    <w:abstractNumId w:val="2"/>
  </w:num>
  <w:num w:numId="4">
    <w:abstractNumId w:val="0"/>
  </w:num>
  <w:num w:numId="5">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stylePaneFormatFilter w:val="3F01"/>
  <w:defaultTabStop w:val="720"/>
  <w:hyphenationZone w:val="425"/>
  <w:drawingGridHorizontalSpacing w:val="120"/>
  <w:drawingGridVerticalSpacing w:val="120"/>
  <w:displayVerticalDrawingGridEvery w:val="0"/>
  <w:doNotUseMarginsForDrawingGridOrigin/>
  <w:characterSpacingControl w:val="doNotCompress"/>
  <w:footnotePr>
    <w:footnote w:id="-1"/>
    <w:footnote w:id="0"/>
  </w:footnotePr>
  <w:endnotePr>
    <w:endnote w:id="-1"/>
    <w:endnote w:id="0"/>
  </w:endnotePr>
  <w:compat>
    <w:balanceSingleByteDoubleByteWidth/>
    <w:doNotLeaveBackslashAlone/>
    <w:ulTrailSpace/>
    <w:doNotExpandShiftReturn/>
  </w:compat>
  <w:rsids>
    <w:rsidRoot w:val="00A00E82"/>
    <w:rsid w:val="000E08BB"/>
    <w:rsid w:val="0011307A"/>
    <w:rsid w:val="0018487E"/>
    <w:rsid w:val="00240CB2"/>
    <w:rsid w:val="003324F5"/>
    <w:rsid w:val="00372F31"/>
    <w:rsid w:val="0043095E"/>
    <w:rsid w:val="00506931"/>
    <w:rsid w:val="00574256"/>
    <w:rsid w:val="00584CF5"/>
    <w:rsid w:val="005B2F31"/>
    <w:rsid w:val="005B6E3E"/>
    <w:rsid w:val="00631825"/>
    <w:rsid w:val="00640724"/>
    <w:rsid w:val="0067361B"/>
    <w:rsid w:val="0068207C"/>
    <w:rsid w:val="006F2263"/>
    <w:rsid w:val="00824440"/>
    <w:rsid w:val="00842E4B"/>
    <w:rsid w:val="009828CC"/>
    <w:rsid w:val="00A00E82"/>
    <w:rsid w:val="00BE6A0C"/>
    <w:rsid w:val="00C3543E"/>
    <w:rsid w:val="00DA6D05"/>
    <w:rsid w:val="00DC6BA6"/>
    <w:rsid w:val="00DD4033"/>
    <w:rsid w:val="00E215E5"/>
    <w:rsid w:val="00E434C8"/>
    <w:rsid w:val="00E6149C"/>
    <w:rsid w:val="00EE682E"/>
    <w:rsid w:val="00EE6B05"/>
    <w:rsid w:val="00F016F5"/>
    <w:rsid w:val="00F30901"/>
    <w:rsid w:val="00FE25D6"/>
  </w:rsids>
  <m:mathPr>
    <m:mathFont m:val="Cambria Math"/>
    <m:brkBin m:val="before"/>
    <m:brkBinSub m:val="--"/>
    <m:smallFrac m:val="off"/>
    <m:dispDef/>
    <m:lMargin m:val="0"/>
    <m:rMargin m:val="0"/>
    <m:defJc m:val="centerGroup"/>
    <m:wrapIndent m:val="1440"/>
    <m:intLim m:val="subSup"/>
    <m:naryLim m:val="undOvr"/>
  </m:mathPr>
  <w:themeFontLang w:val="fr-FR" w:bidi="he-IL"/>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ersonName"/>
  <w:shapeDefaults>
    <o:shapedefaults v:ext="edit" spidmax="921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eastAsia="Times New Roman" w:hAnsi="Arial" w:cs="Times New Roman"/>
        <w:lang w:val="fr-FR" w:eastAsia="fr-FR" w:bidi="he-IL"/>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43095E"/>
    <w:pPr>
      <w:overflowPunct w:val="0"/>
      <w:autoSpaceDE w:val="0"/>
      <w:autoSpaceDN w:val="0"/>
      <w:adjustRightInd w:val="0"/>
      <w:textAlignment w:val="baseline"/>
    </w:pPr>
    <w:rPr>
      <w:rFonts w:cs="Arial"/>
      <w:noProof/>
    </w:rPr>
  </w:style>
  <w:style w:type="paragraph" w:styleId="Titre1">
    <w:name w:val="heading 1"/>
    <w:next w:val="Normal"/>
    <w:qFormat/>
    <w:rsid w:val="0043095E"/>
    <w:pPr>
      <w:overflowPunct w:val="0"/>
      <w:autoSpaceDE w:val="0"/>
      <w:autoSpaceDN w:val="0"/>
      <w:adjustRightInd w:val="0"/>
      <w:textAlignment w:val="baseline"/>
      <w:outlineLvl w:val="0"/>
    </w:pPr>
    <w:rPr>
      <w:rFonts w:ascii="Times New Roman" w:hAnsi="Times New Roman"/>
      <w:noProof/>
    </w:rPr>
  </w:style>
  <w:style w:type="paragraph" w:styleId="Titre2">
    <w:name w:val="heading 2"/>
    <w:next w:val="Normal"/>
    <w:qFormat/>
    <w:rsid w:val="0043095E"/>
    <w:pPr>
      <w:overflowPunct w:val="0"/>
      <w:autoSpaceDE w:val="0"/>
      <w:autoSpaceDN w:val="0"/>
      <w:adjustRightInd w:val="0"/>
      <w:textAlignment w:val="baseline"/>
      <w:outlineLvl w:val="1"/>
    </w:pPr>
    <w:rPr>
      <w:rFonts w:ascii="Times New Roman" w:hAnsi="Times New Roman"/>
      <w:noProof/>
    </w:rPr>
  </w:style>
  <w:style w:type="paragraph" w:styleId="Titre3">
    <w:name w:val="heading 3"/>
    <w:next w:val="Normal"/>
    <w:qFormat/>
    <w:rsid w:val="0043095E"/>
    <w:pPr>
      <w:overflowPunct w:val="0"/>
      <w:autoSpaceDE w:val="0"/>
      <w:autoSpaceDN w:val="0"/>
      <w:adjustRightInd w:val="0"/>
      <w:textAlignment w:val="baseline"/>
      <w:outlineLvl w:val="2"/>
    </w:pPr>
    <w:rPr>
      <w:rFonts w:ascii="Times New Roman" w:hAnsi="Times New Roman"/>
      <w:noProof/>
    </w:rPr>
  </w:style>
  <w:style w:type="paragraph" w:styleId="Titre4">
    <w:name w:val="heading 4"/>
    <w:next w:val="Normal"/>
    <w:qFormat/>
    <w:rsid w:val="0043095E"/>
    <w:pPr>
      <w:overflowPunct w:val="0"/>
      <w:autoSpaceDE w:val="0"/>
      <w:autoSpaceDN w:val="0"/>
      <w:adjustRightInd w:val="0"/>
      <w:textAlignment w:val="baseline"/>
      <w:outlineLvl w:val="3"/>
    </w:pPr>
    <w:rPr>
      <w:rFonts w:ascii="Times New Roman" w:hAnsi="Times New Roman"/>
      <w:noProof/>
    </w:rPr>
  </w:style>
  <w:style w:type="paragraph" w:styleId="Titre5">
    <w:name w:val="heading 5"/>
    <w:next w:val="Normal"/>
    <w:qFormat/>
    <w:rsid w:val="0043095E"/>
    <w:pPr>
      <w:overflowPunct w:val="0"/>
      <w:autoSpaceDE w:val="0"/>
      <w:autoSpaceDN w:val="0"/>
      <w:adjustRightInd w:val="0"/>
      <w:textAlignment w:val="baseline"/>
      <w:outlineLvl w:val="4"/>
    </w:pPr>
    <w:rPr>
      <w:rFonts w:ascii="Times New Roman" w:hAnsi="Times New Roman"/>
      <w:noProof/>
    </w:rPr>
  </w:style>
  <w:style w:type="paragraph" w:styleId="Titre6">
    <w:name w:val="heading 6"/>
    <w:next w:val="Normal"/>
    <w:qFormat/>
    <w:rsid w:val="0043095E"/>
    <w:pPr>
      <w:overflowPunct w:val="0"/>
      <w:autoSpaceDE w:val="0"/>
      <w:autoSpaceDN w:val="0"/>
      <w:adjustRightInd w:val="0"/>
      <w:textAlignment w:val="baseline"/>
      <w:outlineLvl w:val="5"/>
    </w:pPr>
    <w:rPr>
      <w:rFonts w:ascii="Times New Roman" w:hAnsi="Times New Roman"/>
      <w:noProof/>
    </w:rPr>
  </w:style>
  <w:style w:type="paragraph" w:styleId="Titre7">
    <w:name w:val="heading 7"/>
    <w:next w:val="Normal"/>
    <w:qFormat/>
    <w:rsid w:val="0043095E"/>
    <w:pPr>
      <w:overflowPunct w:val="0"/>
      <w:autoSpaceDE w:val="0"/>
      <w:autoSpaceDN w:val="0"/>
      <w:adjustRightInd w:val="0"/>
      <w:textAlignment w:val="baseline"/>
      <w:outlineLvl w:val="6"/>
    </w:pPr>
    <w:rPr>
      <w:rFonts w:ascii="Times New Roman" w:hAnsi="Times New Roman"/>
      <w:noProof/>
    </w:rPr>
  </w:style>
  <w:style w:type="paragraph" w:styleId="Titre8">
    <w:name w:val="heading 8"/>
    <w:next w:val="Normal"/>
    <w:qFormat/>
    <w:rsid w:val="0043095E"/>
    <w:pPr>
      <w:overflowPunct w:val="0"/>
      <w:autoSpaceDE w:val="0"/>
      <w:autoSpaceDN w:val="0"/>
      <w:adjustRightInd w:val="0"/>
      <w:textAlignment w:val="baseline"/>
      <w:outlineLvl w:val="7"/>
    </w:pPr>
    <w:rPr>
      <w:rFonts w:ascii="Times New Roman" w:hAnsi="Times New Roman"/>
      <w:noProof/>
    </w:rPr>
  </w:style>
  <w:style w:type="paragraph" w:styleId="Titre9">
    <w:name w:val="heading 9"/>
    <w:next w:val="Normal"/>
    <w:qFormat/>
    <w:rsid w:val="0043095E"/>
    <w:pPr>
      <w:overflowPunct w:val="0"/>
      <w:autoSpaceDE w:val="0"/>
      <w:autoSpaceDN w:val="0"/>
      <w:adjustRightInd w:val="0"/>
      <w:textAlignment w:val="baseline"/>
      <w:outlineLvl w:val="8"/>
    </w:pPr>
    <w:rPr>
      <w:rFonts w:ascii="Times New Roman" w:hAnsi="Times New Roman"/>
      <w:noProof/>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Notedebasdepage">
    <w:name w:val="footnote text"/>
    <w:basedOn w:val="Normal"/>
    <w:link w:val="NotedebasdepageCar"/>
    <w:rsid w:val="00DC6BA6"/>
  </w:style>
  <w:style w:type="character" w:customStyle="1" w:styleId="NotedebasdepageCar">
    <w:name w:val="Note de bas de page Car"/>
    <w:basedOn w:val="Policepardfaut"/>
    <w:link w:val="Notedebasdepage"/>
    <w:rsid w:val="00DC6BA6"/>
    <w:rPr>
      <w:rFonts w:cs="Arial"/>
      <w:noProof/>
    </w:rPr>
  </w:style>
  <w:style w:type="character" w:styleId="Appelnotedebasdep">
    <w:name w:val="footnote reference"/>
    <w:basedOn w:val="Policepardfaut"/>
    <w:rsid w:val="00DC6BA6"/>
    <w:rPr>
      <w:vertAlign w:val="superscript"/>
    </w:rPr>
  </w:style>
  <w:style w:type="paragraph" w:styleId="En-tte">
    <w:name w:val="header"/>
    <w:basedOn w:val="Normal"/>
    <w:link w:val="En-tteCar"/>
    <w:rsid w:val="00372F31"/>
    <w:pPr>
      <w:tabs>
        <w:tab w:val="center" w:pos="4153"/>
        <w:tab w:val="right" w:pos="8306"/>
      </w:tabs>
    </w:pPr>
  </w:style>
  <w:style w:type="character" w:customStyle="1" w:styleId="En-tteCar">
    <w:name w:val="En-tête Car"/>
    <w:basedOn w:val="Policepardfaut"/>
    <w:link w:val="En-tte"/>
    <w:rsid w:val="00372F31"/>
    <w:rPr>
      <w:rFonts w:cs="Arial"/>
      <w:noProof/>
    </w:rPr>
  </w:style>
  <w:style w:type="paragraph" w:styleId="Pieddepage">
    <w:name w:val="footer"/>
    <w:basedOn w:val="Normal"/>
    <w:link w:val="PieddepageCar"/>
    <w:rsid w:val="00372F31"/>
    <w:pPr>
      <w:tabs>
        <w:tab w:val="center" w:pos="4153"/>
        <w:tab w:val="right" w:pos="8306"/>
      </w:tabs>
    </w:pPr>
  </w:style>
  <w:style w:type="character" w:customStyle="1" w:styleId="PieddepageCar">
    <w:name w:val="Pied de page Car"/>
    <w:basedOn w:val="Policepardfaut"/>
    <w:link w:val="Pieddepage"/>
    <w:rsid w:val="00372F31"/>
    <w:rPr>
      <w:rFonts w:cs="Arial"/>
      <w:noProof/>
    </w:rPr>
  </w:style>
  <w:style w:type="paragraph" w:styleId="Textedebulles">
    <w:name w:val="Balloon Text"/>
    <w:basedOn w:val="Normal"/>
    <w:link w:val="TextedebullesCar"/>
    <w:rsid w:val="00372F31"/>
    <w:rPr>
      <w:rFonts w:ascii="Tahoma" w:hAnsi="Tahoma" w:cs="Tahoma"/>
      <w:sz w:val="16"/>
      <w:szCs w:val="16"/>
    </w:rPr>
  </w:style>
  <w:style w:type="character" w:customStyle="1" w:styleId="TextedebullesCar">
    <w:name w:val="Texte de bulles Car"/>
    <w:basedOn w:val="Policepardfaut"/>
    <w:link w:val="Textedebulles"/>
    <w:rsid w:val="00372F31"/>
    <w:rPr>
      <w:rFonts w:ascii="Tahoma" w:hAnsi="Tahoma" w:cs="Tahoma"/>
      <w:noProof/>
      <w:sz w:val="16"/>
      <w:szCs w:val="16"/>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5F9B0F41-B6F5-4395-8DB9-06D8465F34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614</Words>
  <Characters>3383</Characters>
  <Application>Microsoft Office Word</Application>
  <DocSecurity>0</DocSecurity>
  <Lines>28</Lines>
  <Paragraphs>7</Paragraphs>
  <ScaleCrop>false</ScaleCrop>
  <HeadingPairs>
    <vt:vector size="2" baseType="variant">
      <vt:variant>
        <vt:lpstr>Titre</vt:lpstr>
      </vt:variant>
      <vt:variant>
        <vt:i4>1</vt:i4>
      </vt:variant>
    </vt:vector>
  </HeadingPairs>
  <TitlesOfParts>
    <vt:vector size="1" baseType="lpstr">
      <vt:lpstr>BABA METSI'A</vt:lpstr>
    </vt:vector>
  </TitlesOfParts>
  <Company>-</Company>
  <LinksUpToDate>false</LinksUpToDate>
  <CharactersWithSpaces>3990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BABA METSI'A</dc:title>
  <dc:creator>Francis</dc:creator>
  <cp:lastModifiedBy>Francis Boulanger</cp:lastModifiedBy>
  <cp:revision>4</cp:revision>
  <cp:lastPrinted>2024-09-29T07:04:00Z</cp:lastPrinted>
  <dcterms:created xsi:type="dcterms:W3CDTF">2024-09-27T05:07:00Z</dcterms:created>
  <dcterms:modified xsi:type="dcterms:W3CDTF">2024-09-29T07:05:00Z</dcterms:modified>
</cp:coreProperties>
</file>