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7A6B" w:rsidRPr="00757288" w:rsidRDefault="00767A6B" w:rsidP="00BA546B">
      <w:pPr>
        <w:spacing w:after="0" w:line="240" w:lineRule="auto"/>
        <w:rPr>
          <w:rFonts w:ascii="Arial" w:hAnsi="Arial" w:cs="Arial"/>
          <w:sz w:val="12"/>
          <w:szCs w:val="12"/>
        </w:rPr>
      </w:pPr>
    </w:p>
    <w:tbl>
      <w:tblPr>
        <w:tblStyle w:val="Grilledutableau"/>
        <w:tblW w:w="15984" w:type="dxa"/>
        <w:tblLook w:val="04A0"/>
      </w:tblPr>
      <w:tblGrid>
        <w:gridCol w:w="6197"/>
        <w:gridCol w:w="397"/>
        <w:gridCol w:w="460"/>
        <w:gridCol w:w="8930"/>
      </w:tblGrid>
      <w:tr w:rsidR="007769B2" w:rsidTr="00916472">
        <w:tc>
          <w:tcPr>
            <w:tcW w:w="61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769B2" w:rsidRPr="00E37E8D" w:rsidRDefault="007769B2" w:rsidP="00757288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t>` tv,r"ïd&gt;nI hr"ATh; tADmi hrEf.[e vlov.Bi</w:t>
            </w:r>
            <w:r w:rsidRPr="00E37E8D">
              <w:rPr>
                <w:rFonts w:ascii="Bwhebl" w:hAnsi="Bwhebl" w:cs="Arial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Bwhebl" w:hAnsi="Bwhebl" w:cs="Arial"/>
                <w:b/>
                <w:bCs/>
                <w:sz w:val="32"/>
                <w:szCs w:val="32"/>
              </w:rPr>
              <w:t xml:space="preserve">` </w:t>
            </w:r>
            <w:r w:rsidRPr="00E37E8D">
              <w:rPr>
                <w:rFonts w:ascii="Bwhebl" w:hAnsi="Bwhebl" w:cs="Arial"/>
                <w:sz w:val="32"/>
                <w:szCs w:val="32"/>
              </w:rPr>
              <w:t>rmeAa la[em'v.yI yBir:</w:t>
            </w: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769B2" w:rsidRPr="00757288" w:rsidRDefault="007769B2" w:rsidP="00757288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57288">
              <w:rPr>
                <w:rFonts w:ascii="Arial" w:hAnsi="Arial" w:cs="Arial"/>
                <w:sz w:val="24"/>
                <w:szCs w:val="24"/>
              </w:rPr>
              <w:t>(</w:t>
            </w:r>
            <w:r w:rsidRPr="00757288">
              <w:rPr>
                <w:rFonts w:ascii="Arial" w:hAnsi="Arial" w:cs="Arial"/>
                <w:sz w:val="24"/>
                <w:szCs w:val="24"/>
                <w:rtl/>
              </w:rPr>
              <w:t>א</w:t>
            </w:r>
            <w:r w:rsidRPr="00757288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390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769B2" w:rsidRPr="00BE2EBB" w:rsidRDefault="007769B2" w:rsidP="00A564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ab/>
            </w:r>
            <w:r w:rsidRPr="007769B2">
              <w:rPr>
                <w:rFonts w:ascii="Arial" w:hAnsi="Arial" w:cs="Arial"/>
                <w:b/>
                <w:bCs/>
                <w:bdr w:val="single" w:sz="4" w:space="0" w:color="auto"/>
              </w:rPr>
              <w:t>Rabbi Yishmaél</w:t>
            </w:r>
            <w:r w:rsidRPr="007769B2">
              <w:rPr>
                <w:rFonts w:ascii="Arial" w:hAnsi="Arial" w:cs="Arial"/>
                <w:b/>
                <w:bCs/>
              </w:rPr>
              <w:t xml:space="preserve"> dit :</w:t>
            </w:r>
            <w:r w:rsidRPr="007769B2">
              <w:rPr>
                <w:rFonts w:ascii="Arial" w:hAnsi="Arial" w:cs="Arial"/>
                <w:b/>
                <w:bCs/>
                <w:lang w:val="en-US"/>
              </w:rPr>
              <w:t xml:space="preserve"> La Tora est interprétée par trei</w:t>
            </w:r>
            <w:r w:rsidR="00A56473">
              <w:rPr>
                <w:rFonts w:ascii="Arial" w:hAnsi="Arial" w:cs="Arial"/>
                <w:b/>
                <w:bCs/>
                <w:lang w:val="en-US"/>
              </w:rPr>
              <w:t>z</w:t>
            </w:r>
            <w:r w:rsidRPr="007769B2">
              <w:rPr>
                <w:rFonts w:ascii="Arial" w:hAnsi="Arial" w:cs="Arial"/>
                <w:b/>
                <w:bCs/>
                <w:lang w:val="en-US"/>
              </w:rPr>
              <w:t>e principes herméneutiques</w:t>
            </w:r>
            <w:r w:rsidRPr="007769B2">
              <w:rPr>
                <w:rFonts w:ascii="Arial" w:hAnsi="Arial" w:cs="Arial"/>
                <w:b/>
                <w:bCs/>
                <w:sz w:val="14"/>
                <w:szCs w:val="14"/>
                <w:vertAlign w:val="superscript"/>
                <w:lang w:val="en-US"/>
              </w:rPr>
              <w:t xml:space="preserve"> </w:t>
            </w:r>
            <w:r w:rsidRPr="007769B2">
              <w:rPr>
                <w:rStyle w:val="Appelnotedebasdep"/>
                <w:rFonts w:ascii="Arial" w:hAnsi="Arial" w:cs="Arial"/>
                <w:b/>
                <w:bCs/>
                <w:color w:val="FF0000"/>
                <w:lang w:val="en-US"/>
              </w:rPr>
              <w:footnoteReference w:id="1"/>
            </w:r>
          </w:p>
        </w:tc>
      </w:tr>
      <w:tr w:rsidR="007769B2" w:rsidRPr="00C04910" w:rsidTr="00916472">
        <w:tc>
          <w:tcPr>
            <w:tcW w:w="6197" w:type="dxa"/>
            <w:tcBorders>
              <w:top w:val="single" w:sz="12" w:space="0" w:color="auto"/>
              <w:bottom w:val="single" w:sz="4" w:space="0" w:color="auto"/>
            </w:tcBorders>
          </w:tcPr>
          <w:p w:rsidR="007769B2" w:rsidRPr="00E37E8D" w:rsidRDefault="007769B2" w:rsidP="00757288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  <w:lang w:val="en-US"/>
              </w:rPr>
            </w:pP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t>Ãrmexo)w" lQ;mi</w:t>
            </w:r>
          </w:p>
        </w:tc>
        <w:tc>
          <w:tcPr>
            <w:tcW w:w="39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7769B2" w:rsidRPr="00C04910" w:rsidRDefault="007769B2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390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7769B2" w:rsidRPr="00BE2EBB" w:rsidRDefault="007769B2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E2EB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"Qal wa-</w:t>
            </w:r>
            <w:r w:rsidRPr="00BE2EBB">
              <w:rPr>
                <w:rFonts w:ascii="TIMES NRBIS" w:hAnsi="TIMES NRBIS" w:cs="Arial"/>
                <w:b/>
                <w:bCs/>
                <w:sz w:val="20"/>
                <w:szCs w:val="20"/>
                <w:lang w:val="en-US"/>
              </w:rPr>
              <w:t>¹</w:t>
            </w:r>
            <w:r w:rsidRPr="00BE2EB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Homér"</w:t>
            </w:r>
            <w:r w:rsidRPr="00BE2EBB">
              <w:rPr>
                <w:rFonts w:ascii="Arial" w:hAnsi="Arial" w:cs="Arial"/>
                <w:sz w:val="20"/>
                <w:szCs w:val="20"/>
                <w:lang w:val="en-US"/>
              </w:rPr>
              <w:t xml:space="preserve"> : déduction a fortiori</w:t>
            </w:r>
          </w:p>
        </w:tc>
      </w:tr>
      <w:tr w:rsidR="007769B2" w:rsidRPr="004E0612" w:rsidTr="007769B2">
        <w:tc>
          <w:tcPr>
            <w:tcW w:w="6197" w:type="dxa"/>
            <w:tcBorders>
              <w:top w:val="single" w:sz="4" w:space="0" w:color="auto"/>
              <w:bottom w:val="double" w:sz="4" w:space="0" w:color="auto"/>
            </w:tcBorders>
          </w:tcPr>
          <w:p w:rsidR="007769B2" w:rsidRPr="00E37E8D" w:rsidRDefault="007769B2" w:rsidP="00757288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  <w:lang w:val="en-US"/>
              </w:rPr>
            </w:pPr>
            <w:r w:rsidRPr="00E37E8D">
              <w:rPr>
                <w:rFonts w:ascii="Bwhebl" w:hAnsi="Bwhebl" w:cs="Arial"/>
                <w:b/>
                <w:bCs/>
                <w:sz w:val="32"/>
                <w:szCs w:val="32"/>
                <w:lang w:val="en-US"/>
              </w:rPr>
              <w:t>Å</w:t>
            </w: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t>hw"v' hr"zEG&gt;miW</w:t>
            </w:r>
          </w:p>
        </w:tc>
        <w:tc>
          <w:tcPr>
            <w:tcW w:w="397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769B2" w:rsidRPr="00C04910" w:rsidRDefault="007769B2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390" w:type="dxa"/>
            <w:gridSpan w:val="2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7769B2" w:rsidRPr="00BE2EBB" w:rsidRDefault="007769B2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E2EB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"Gezérah Shawah"</w:t>
            </w:r>
            <w:r w:rsidRPr="00BE2EBB">
              <w:rPr>
                <w:rFonts w:ascii="Arial" w:hAnsi="Arial" w:cs="Arial"/>
                <w:sz w:val="20"/>
                <w:szCs w:val="20"/>
                <w:lang w:val="en-US"/>
              </w:rPr>
              <w:t xml:space="preserve"> : </w:t>
            </w:r>
            <w:r w:rsidRPr="00BE2EBB">
              <w:rPr>
                <w:rFonts w:ascii="Arial" w:hAnsi="Arial" w:cs="Arial"/>
                <w:sz w:val="20"/>
                <w:szCs w:val="20"/>
              </w:rPr>
              <w:t>analogie à partir de l'identité des termes</w:t>
            </w:r>
          </w:p>
        </w:tc>
      </w:tr>
      <w:tr w:rsidR="007769B2" w:rsidRPr="009D54BE" w:rsidTr="007769B2">
        <w:tc>
          <w:tcPr>
            <w:tcW w:w="6197" w:type="dxa"/>
            <w:tcBorders>
              <w:top w:val="double" w:sz="4" w:space="0" w:color="auto"/>
              <w:bottom w:val="nil"/>
            </w:tcBorders>
          </w:tcPr>
          <w:p w:rsidR="007769B2" w:rsidRPr="00E37E8D" w:rsidRDefault="007769B2" w:rsidP="00757288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  <w:lang w:val="en-US"/>
              </w:rPr>
            </w:pPr>
            <w:r w:rsidRPr="00E37E8D">
              <w:rPr>
                <w:rFonts w:ascii="Bwhebl" w:hAnsi="Bwhebl" w:cs="Arial"/>
                <w:b/>
                <w:bCs/>
                <w:sz w:val="32"/>
                <w:szCs w:val="32"/>
                <w:lang w:val="en-US"/>
              </w:rPr>
              <w:t>Å</w:t>
            </w: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t>~ybiWtk. ynEvV.mi ba' !y"n&gt;BimiW</w:t>
            </w:r>
            <w:r>
              <w:rPr>
                <w:rFonts w:ascii="Bwhebl" w:hAnsi="Bwhebl" w:cs="Arial"/>
                <w:sz w:val="32"/>
                <w:szCs w:val="32"/>
                <w:lang w:val="en-US"/>
              </w:rPr>
              <w:t xml:space="preserve"> </w:t>
            </w: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t>Ãdx'ae bWtK'mi ba' !y"n&gt;Bimi</w:t>
            </w:r>
          </w:p>
        </w:tc>
        <w:tc>
          <w:tcPr>
            <w:tcW w:w="397" w:type="dxa"/>
            <w:tcBorders>
              <w:top w:val="double" w:sz="4" w:space="0" w:color="auto"/>
              <w:bottom w:val="nil"/>
            </w:tcBorders>
            <w:vAlign w:val="center"/>
          </w:tcPr>
          <w:p w:rsidR="007769B2" w:rsidRPr="009D54BE" w:rsidRDefault="007769B2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390" w:type="dxa"/>
            <w:gridSpan w:val="2"/>
            <w:tcBorders>
              <w:top w:val="double" w:sz="4" w:space="0" w:color="auto"/>
              <w:bottom w:val="nil"/>
            </w:tcBorders>
            <w:vAlign w:val="center"/>
          </w:tcPr>
          <w:p w:rsidR="007769B2" w:rsidRPr="00BE2EBB" w:rsidRDefault="007769B2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E2EB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"Binyan</w:t>
            </w:r>
            <w:r w:rsidRPr="00BE2EBB">
              <w:rPr>
                <w:rFonts w:ascii="TIMES NRBIS" w:hAnsi="TIMES NRBIS" w:cs="Arial"/>
                <w:b/>
                <w:bCs/>
                <w:sz w:val="20"/>
                <w:szCs w:val="20"/>
                <w:lang w:val="en-US"/>
              </w:rPr>
              <w:t xml:space="preserve"> ³</w:t>
            </w:r>
            <w:r w:rsidRPr="00BE2EB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Av"</w:t>
            </w:r>
            <w:r w:rsidRPr="00BE2EBB">
              <w:rPr>
                <w:rFonts w:ascii="Arial" w:hAnsi="Arial" w:cs="Arial"/>
                <w:sz w:val="20"/>
                <w:szCs w:val="20"/>
                <w:lang w:val="en-US"/>
              </w:rPr>
              <w:t xml:space="preserve"> : </w:t>
            </w:r>
            <w:r w:rsidRPr="00BE2EBB">
              <w:rPr>
                <w:rFonts w:ascii="Arial" w:hAnsi="Arial" w:cs="Arial"/>
                <w:sz w:val="20"/>
                <w:szCs w:val="20"/>
              </w:rPr>
              <w:t>analogie sur la base d'un verset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BE2EBB">
              <w:rPr>
                <w:rFonts w:ascii="Arial" w:hAnsi="Arial" w:cs="Arial"/>
                <w:sz w:val="20"/>
                <w:szCs w:val="20"/>
              </w:rPr>
              <w:t>analogie fondée sur deux versets</w:t>
            </w:r>
          </w:p>
        </w:tc>
      </w:tr>
      <w:tr w:rsidR="007769B2" w:rsidRPr="001C2FED" w:rsidTr="007769B2">
        <w:tc>
          <w:tcPr>
            <w:tcW w:w="6197" w:type="dxa"/>
            <w:tcBorders>
              <w:top w:val="double" w:sz="4" w:space="0" w:color="auto"/>
              <w:bottom w:val="nil"/>
            </w:tcBorders>
          </w:tcPr>
          <w:p w:rsidR="007769B2" w:rsidRPr="00E37E8D" w:rsidRDefault="007769B2" w:rsidP="00757288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E37E8D">
              <w:rPr>
                <w:rFonts w:ascii="Bwhebl" w:hAnsi="Bwhebl" w:cs="Arial"/>
                <w:b/>
                <w:bCs/>
                <w:sz w:val="32"/>
                <w:szCs w:val="32"/>
              </w:rPr>
              <w:t>Å</w:t>
            </w:r>
            <w:r w:rsidRPr="00E37E8D">
              <w:rPr>
                <w:rFonts w:ascii="Bwhebl" w:hAnsi="Bwhebl" w:cs="Arial"/>
                <w:sz w:val="32"/>
                <w:szCs w:val="32"/>
              </w:rPr>
              <w:t>ll'k.W jr"p.miW</w:t>
            </w:r>
            <w:r>
              <w:rPr>
                <w:rFonts w:ascii="Bwhebl" w:hAnsi="Bwhebl" w:cs="Arial"/>
                <w:sz w:val="32"/>
                <w:szCs w:val="32"/>
              </w:rPr>
              <w:t xml:space="preserve"> </w:t>
            </w:r>
            <w:r w:rsidRPr="00E37E8D">
              <w:rPr>
                <w:rFonts w:ascii="Bwhebl" w:hAnsi="Bwhebl" w:cs="Arial"/>
                <w:sz w:val="32"/>
                <w:szCs w:val="32"/>
              </w:rPr>
              <w:t>Ãjr"p.W ll'K.mi</w:t>
            </w:r>
          </w:p>
        </w:tc>
        <w:tc>
          <w:tcPr>
            <w:tcW w:w="397" w:type="dxa"/>
            <w:tcBorders>
              <w:top w:val="double" w:sz="4" w:space="0" w:color="auto"/>
              <w:bottom w:val="nil"/>
            </w:tcBorders>
            <w:vAlign w:val="center"/>
          </w:tcPr>
          <w:p w:rsidR="007769B2" w:rsidRPr="001C2FED" w:rsidRDefault="007769B2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90" w:type="dxa"/>
            <w:gridSpan w:val="2"/>
            <w:tcBorders>
              <w:top w:val="double" w:sz="4" w:space="0" w:color="auto"/>
              <w:bottom w:val="nil"/>
            </w:tcBorders>
            <w:vAlign w:val="center"/>
          </w:tcPr>
          <w:p w:rsidR="007769B2" w:rsidRPr="00BE2EBB" w:rsidRDefault="007769B2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2EBB">
              <w:rPr>
                <w:rFonts w:ascii="Arial" w:hAnsi="Arial" w:cs="Arial"/>
                <w:b/>
                <w:bCs/>
                <w:sz w:val="20"/>
                <w:szCs w:val="20"/>
              </w:rPr>
              <w:t>"Klal û-phra</w:t>
            </w:r>
            <w:r w:rsidRPr="00BE2EBB">
              <w:rPr>
                <w:rFonts w:ascii="TIMES NRBIS" w:hAnsi="TIMES NRBIS" w:cs="Arial"/>
                <w:b/>
                <w:bCs/>
                <w:sz w:val="20"/>
                <w:szCs w:val="20"/>
              </w:rPr>
              <w:t>ª</w:t>
            </w:r>
            <w:r w:rsidRPr="00BE2EBB">
              <w:rPr>
                <w:rFonts w:ascii="Arial" w:hAnsi="Arial" w:cs="Arial"/>
                <w:b/>
                <w:bCs/>
                <w:sz w:val="20"/>
                <w:szCs w:val="20"/>
              </w:rPr>
              <w:t>t"</w:t>
            </w:r>
            <w:r w:rsidRPr="00BE2EBB">
              <w:rPr>
                <w:rFonts w:ascii="Arial" w:hAnsi="Arial" w:cs="Arial"/>
                <w:sz w:val="20"/>
                <w:szCs w:val="20"/>
              </w:rPr>
              <w:t xml:space="preserve"> : </w:t>
            </w:r>
            <w:r>
              <w:rPr>
                <w:rFonts w:ascii="Arial" w:hAnsi="Arial" w:cs="Arial"/>
                <w:sz w:val="20"/>
                <w:szCs w:val="20"/>
              </w:rPr>
              <w:t xml:space="preserve">de la </w:t>
            </w:r>
            <w:r w:rsidRPr="00BE2EBB">
              <w:rPr>
                <w:rFonts w:ascii="Arial" w:hAnsi="Arial" w:cs="Arial"/>
                <w:sz w:val="20"/>
                <w:szCs w:val="20"/>
              </w:rPr>
              <w:t xml:space="preserve">règle générale </w:t>
            </w:r>
            <w:r>
              <w:rPr>
                <w:rFonts w:ascii="Arial" w:hAnsi="Arial" w:cs="Arial"/>
                <w:sz w:val="20"/>
                <w:szCs w:val="20"/>
              </w:rPr>
              <w:t>au</w:t>
            </w:r>
            <w:r w:rsidRPr="00BE2EBB">
              <w:rPr>
                <w:rFonts w:ascii="Arial" w:hAnsi="Arial" w:cs="Arial"/>
                <w:sz w:val="20"/>
                <w:szCs w:val="20"/>
              </w:rPr>
              <w:t xml:space="preserve"> cas particulier</w:t>
            </w:r>
            <w:r>
              <w:rPr>
                <w:rFonts w:ascii="Arial" w:hAnsi="Arial" w:cs="Arial"/>
                <w:sz w:val="20"/>
                <w:szCs w:val="20"/>
              </w:rPr>
              <w:t xml:space="preserve"> / du </w:t>
            </w:r>
            <w:r w:rsidRPr="00BE2EBB">
              <w:rPr>
                <w:rFonts w:ascii="Arial" w:hAnsi="Arial" w:cs="Arial"/>
                <w:sz w:val="20"/>
                <w:szCs w:val="20"/>
              </w:rPr>
              <w:t xml:space="preserve">cas particulier </w:t>
            </w:r>
            <w:r>
              <w:rPr>
                <w:rFonts w:ascii="Arial" w:hAnsi="Arial" w:cs="Arial"/>
                <w:sz w:val="20"/>
                <w:szCs w:val="20"/>
              </w:rPr>
              <w:t>à la</w:t>
            </w:r>
            <w:r w:rsidRPr="00BE2EBB">
              <w:rPr>
                <w:rFonts w:ascii="Arial" w:hAnsi="Arial" w:cs="Arial"/>
                <w:sz w:val="20"/>
                <w:szCs w:val="20"/>
              </w:rPr>
              <w:t xml:space="preserve"> règle générale</w:t>
            </w:r>
          </w:p>
        </w:tc>
      </w:tr>
      <w:tr w:rsidR="00757288" w:rsidRPr="004E0612" w:rsidTr="00BF4684">
        <w:tc>
          <w:tcPr>
            <w:tcW w:w="6197" w:type="dxa"/>
            <w:tcBorders>
              <w:top w:val="dashed" w:sz="4" w:space="0" w:color="auto"/>
              <w:bottom w:val="nil"/>
            </w:tcBorders>
          </w:tcPr>
          <w:p w:rsidR="00757288" w:rsidRPr="00E37E8D" w:rsidRDefault="00757288" w:rsidP="00757288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  <w:lang w:val="en-US"/>
              </w:rPr>
            </w:pP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t>Ãll'k.W jr"p.W ll'K.</w:t>
            </w:r>
          </w:p>
        </w:tc>
        <w:tc>
          <w:tcPr>
            <w:tcW w:w="397" w:type="dxa"/>
            <w:tcBorders>
              <w:top w:val="dashed" w:sz="4" w:space="0" w:color="auto"/>
              <w:bottom w:val="nil"/>
            </w:tcBorders>
            <w:vAlign w:val="center"/>
          </w:tcPr>
          <w:p w:rsidR="00757288" w:rsidRPr="00137152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60" w:type="dxa"/>
            <w:tcBorders>
              <w:top w:val="dashed" w:sz="4" w:space="0" w:color="auto"/>
              <w:bottom w:val="nil"/>
            </w:tcBorders>
          </w:tcPr>
          <w:p w:rsidR="00757288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dashed" w:sz="4" w:space="0" w:color="auto"/>
              <w:bottom w:val="nil"/>
            </w:tcBorders>
            <w:vAlign w:val="center"/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règle générale et </w:t>
            </w:r>
            <w:r w:rsidRPr="00BE2EBB">
              <w:rPr>
                <w:rFonts w:ascii="Arial" w:hAnsi="Arial" w:cs="Arial"/>
                <w:sz w:val="20"/>
                <w:szCs w:val="20"/>
              </w:rPr>
              <w:t xml:space="preserve">cas particulier et règle générale </w:t>
            </w:r>
          </w:p>
        </w:tc>
      </w:tr>
      <w:tr w:rsidR="00757288" w:rsidRPr="00137152" w:rsidTr="00BF4684">
        <w:tc>
          <w:tcPr>
            <w:tcW w:w="6197" w:type="dxa"/>
            <w:tcBorders>
              <w:top w:val="nil"/>
              <w:bottom w:val="dashed" w:sz="4" w:space="0" w:color="auto"/>
            </w:tcBorders>
          </w:tcPr>
          <w:p w:rsidR="00757288" w:rsidRPr="00E37E8D" w:rsidRDefault="00757288" w:rsidP="00757288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E37E8D">
              <w:rPr>
                <w:rFonts w:ascii="Bwhebl" w:hAnsi="Bwhebl" w:cs="Arial"/>
                <w:b/>
                <w:bCs/>
                <w:sz w:val="32"/>
                <w:szCs w:val="32"/>
              </w:rPr>
              <w:t>Å</w:t>
            </w:r>
            <w:r w:rsidRPr="00E37E8D">
              <w:rPr>
                <w:rFonts w:ascii="Bwhebl" w:hAnsi="Bwhebl" w:cs="Arial"/>
                <w:sz w:val="32"/>
                <w:szCs w:val="32"/>
              </w:rPr>
              <w:t>jr"P.h; !y[ek. aL'a, !d" hT'a; yai</w:t>
            </w:r>
          </w:p>
        </w:tc>
        <w:tc>
          <w:tcPr>
            <w:tcW w:w="397" w:type="dxa"/>
            <w:tcBorders>
              <w:top w:val="nil"/>
              <w:bottom w:val="dashed" w:sz="4" w:space="0" w:color="auto"/>
            </w:tcBorders>
            <w:vAlign w:val="center"/>
          </w:tcPr>
          <w:p w:rsidR="00757288" w:rsidRPr="00137152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bottom w:val="dashed" w:sz="4" w:space="0" w:color="auto"/>
            </w:tcBorders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nil"/>
              <w:bottom w:val="dashed" w:sz="4" w:space="0" w:color="auto"/>
            </w:tcBorders>
            <w:vAlign w:val="center"/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BE2EBB">
              <w:rPr>
                <w:rFonts w:ascii="Arial" w:hAnsi="Arial" w:cs="Arial"/>
                <w:sz w:val="20"/>
                <w:szCs w:val="20"/>
              </w:rPr>
              <w:t>et la règle s'applique à tous les cas qui ressemblent à l'exemple cité</w:t>
            </w:r>
          </w:p>
        </w:tc>
      </w:tr>
      <w:tr w:rsidR="00757288" w:rsidRPr="00B50208" w:rsidTr="00BF4684">
        <w:tc>
          <w:tcPr>
            <w:tcW w:w="6197" w:type="dxa"/>
            <w:tcBorders>
              <w:top w:val="dashed" w:sz="4" w:space="0" w:color="auto"/>
              <w:bottom w:val="nil"/>
            </w:tcBorders>
          </w:tcPr>
          <w:p w:rsidR="00757288" w:rsidRPr="00E37E8D" w:rsidRDefault="00757288" w:rsidP="00757288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E37E8D">
              <w:rPr>
                <w:rFonts w:ascii="Bwhebl" w:hAnsi="Bwhebl" w:cs="Arial"/>
                <w:sz w:val="32"/>
                <w:szCs w:val="32"/>
              </w:rPr>
              <w:t>Ãjr"p.li %yrIc' aWhv, ll'k.mi</w:t>
            </w:r>
          </w:p>
        </w:tc>
        <w:tc>
          <w:tcPr>
            <w:tcW w:w="397" w:type="dxa"/>
            <w:tcBorders>
              <w:top w:val="dashed" w:sz="4" w:space="0" w:color="auto"/>
              <w:bottom w:val="nil"/>
            </w:tcBorders>
            <w:vAlign w:val="center"/>
          </w:tcPr>
          <w:p w:rsidR="00757288" w:rsidRPr="00B50208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dashed" w:sz="4" w:space="0" w:color="auto"/>
              <w:bottom w:val="nil"/>
            </w:tcBorders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dashed" w:sz="4" w:space="0" w:color="auto"/>
              <w:bottom w:val="nil"/>
            </w:tcBorders>
            <w:vAlign w:val="center"/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2EBB">
              <w:rPr>
                <w:rFonts w:ascii="Arial" w:hAnsi="Arial" w:cs="Arial"/>
                <w:sz w:val="20"/>
                <w:szCs w:val="20"/>
              </w:rPr>
              <w:t>règle générale qui nécessite de spécifier (particulariser)</w:t>
            </w:r>
          </w:p>
        </w:tc>
      </w:tr>
      <w:tr w:rsidR="00757288" w:rsidRPr="00B50208" w:rsidTr="00BF4684">
        <w:tc>
          <w:tcPr>
            <w:tcW w:w="6197" w:type="dxa"/>
            <w:tcBorders>
              <w:top w:val="nil"/>
              <w:bottom w:val="dashed" w:sz="4" w:space="0" w:color="auto"/>
            </w:tcBorders>
          </w:tcPr>
          <w:p w:rsidR="00757288" w:rsidRPr="00E37E8D" w:rsidRDefault="00757288" w:rsidP="00757288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E37E8D">
              <w:rPr>
                <w:rFonts w:ascii="Bwhebl" w:hAnsi="Bwhebl" w:cs="Arial"/>
                <w:b/>
                <w:bCs/>
                <w:sz w:val="32"/>
                <w:szCs w:val="32"/>
              </w:rPr>
              <w:t>Å</w:t>
            </w:r>
            <w:r w:rsidRPr="00E37E8D">
              <w:rPr>
                <w:rFonts w:ascii="Bwhebl" w:hAnsi="Bwhebl" w:cs="Arial"/>
                <w:sz w:val="32"/>
                <w:szCs w:val="32"/>
              </w:rPr>
              <w:t>ll'k.li %yrIc' aWhv, jr"p.miW</w:t>
            </w:r>
          </w:p>
        </w:tc>
        <w:tc>
          <w:tcPr>
            <w:tcW w:w="397" w:type="dxa"/>
            <w:tcBorders>
              <w:top w:val="nil"/>
              <w:bottom w:val="dashed" w:sz="4" w:space="0" w:color="auto"/>
            </w:tcBorders>
            <w:vAlign w:val="center"/>
          </w:tcPr>
          <w:p w:rsidR="00757288" w:rsidRPr="00B50208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bottom w:val="dashed" w:sz="4" w:space="0" w:color="auto"/>
            </w:tcBorders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nil"/>
              <w:bottom w:val="dashed" w:sz="4" w:space="0" w:color="auto"/>
            </w:tcBorders>
            <w:vAlign w:val="center"/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BE2EBB">
              <w:rPr>
                <w:rFonts w:ascii="Arial" w:hAnsi="Arial" w:cs="Arial"/>
                <w:sz w:val="20"/>
                <w:szCs w:val="20"/>
              </w:rPr>
              <w:t>et cas particulier (spécifié) qui nécessite de généraliser</w:t>
            </w:r>
          </w:p>
        </w:tc>
      </w:tr>
      <w:tr w:rsidR="00757288" w:rsidRPr="00B50208" w:rsidTr="00BF4684">
        <w:tc>
          <w:tcPr>
            <w:tcW w:w="6197" w:type="dxa"/>
            <w:tcBorders>
              <w:top w:val="dashed" w:sz="4" w:space="0" w:color="auto"/>
              <w:bottom w:val="nil"/>
            </w:tcBorders>
          </w:tcPr>
          <w:p w:rsidR="00757288" w:rsidRPr="00E37E8D" w:rsidRDefault="00757288" w:rsidP="00757288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E37E8D">
              <w:rPr>
                <w:rFonts w:ascii="Bwhebl" w:hAnsi="Bwhebl" w:cs="Arial"/>
                <w:sz w:val="32"/>
                <w:szCs w:val="32"/>
              </w:rPr>
              <w:t>Ãll'k.Bi hy"h'v, rb'D"-lK'</w:t>
            </w:r>
          </w:p>
        </w:tc>
        <w:tc>
          <w:tcPr>
            <w:tcW w:w="397" w:type="dxa"/>
            <w:tcBorders>
              <w:top w:val="dashed" w:sz="4" w:space="0" w:color="auto"/>
              <w:bottom w:val="nil"/>
            </w:tcBorders>
            <w:vAlign w:val="center"/>
          </w:tcPr>
          <w:p w:rsidR="00757288" w:rsidRPr="00B50208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dashed" w:sz="4" w:space="0" w:color="auto"/>
              <w:bottom w:val="nil"/>
            </w:tcBorders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dashed" w:sz="4" w:space="0" w:color="auto"/>
              <w:bottom w:val="nil"/>
            </w:tcBorders>
            <w:vAlign w:val="center"/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2EBB">
              <w:rPr>
                <w:rFonts w:ascii="Arial" w:hAnsi="Arial" w:cs="Arial"/>
                <w:sz w:val="20"/>
                <w:szCs w:val="20"/>
              </w:rPr>
              <w:t>toute chose qui était incluse dans un terme collectif,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757288" w:rsidRPr="00B50208" w:rsidTr="00BF4684">
        <w:tc>
          <w:tcPr>
            <w:tcW w:w="6197" w:type="dxa"/>
            <w:tcBorders>
              <w:top w:val="nil"/>
              <w:bottom w:val="nil"/>
            </w:tcBorders>
          </w:tcPr>
          <w:p w:rsidR="00757288" w:rsidRPr="00E37E8D" w:rsidRDefault="00757288" w:rsidP="00757288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E37E8D">
              <w:rPr>
                <w:rFonts w:ascii="Bwhebl" w:hAnsi="Bwhebl" w:cs="Arial"/>
                <w:sz w:val="32"/>
                <w:szCs w:val="32"/>
              </w:rPr>
              <w:t>ÃdMel;l. ll'K.h;-!mi ac'y"w&gt;</w:t>
            </w:r>
          </w:p>
        </w:tc>
        <w:tc>
          <w:tcPr>
            <w:tcW w:w="397" w:type="dxa"/>
            <w:tcBorders>
              <w:top w:val="nil"/>
              <w:bottom w:val="nil"/>
            </w:tcBorders>
            <w:vAlign w:val="center"/>
          </w:tcPr>
          <w:p w:rsidR="00757288" w:rsidRPr="009D54BE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bottom w:val="nil"/>
            </w:tcBorders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vAlign w:val="center"/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BE2EBB">
              <w:rPr>
                <w:rFonts w:ascii="Arial" w:hAnsi="Arial" w:cs="Arial"/>
                <w:sz w:val="20"/>
                <w:szCs w:val="20"/>
              </w:rPr>
              <w:t>mais a été explicitement mentionnée pour livrer un enseignement,</w:t>
            </w:r>
          </w:p>
        </w:tc>
      </w:tr>
      <w:tr w:rsidR="00757288" w:rsidRPr="006D735A" w:rsidTr="00BF4684">
        <w:tc>
          <w:tcPr>
            <w:tcW w:w="6197" w:type="dxa"/>
            <w:tcBorders>
              <w:top w:val="nil"/>
              <w:bottom w:val="nil"/>
            </w:tcBorders>
          </w:tcPr>
          <w:p w:rsidR="00757288" w:rsidRPr="00E37E8D" w:rsidRDefault="00757288" w:rsidP="00757288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E37E8D">
              <w:rPr>
                <w:rFonts w:ascii="Bwhebl" w:hAnsi="Bwhebl" w:cs="Arial"/>
                <w:sz w:val="32"/>
                <w:szCs w:val="32"/>
              </w:rPr>
              <w:t>Ãac"y" Wmc.[;-l[; dMel;l. alo</w:t>
            </w:r>
          </w:p>
        </w:tc>
        <w:tc>
          <w:tcPr>
            <w:tcW w:w="397" w:type="dxa"/>
            <w:tcBorders>
              <w:top w:val="nil"/>
              <w:bottom w:val="nil"/>
            </w:tcBorders>
            <w:vAlign w:val="center"/>
          </w:tcPr>
          <w:p w:rsidR="00757288" w:rsidRPr="006D735A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bottom w:val="nil"/>
            </w:tcBorders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vAlign w:val="center"/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BE2EBB">
              <w:rPr>
                <w:rFonts w:ascii="Arial" w:hAnsi="Arial" w:cs="Arial"/>
                <w:sz w:val="20"/>
                <w:szCs w:val="20"/>
              </w:rPr>
              <w:t>ne donne pas cet enseignement à son propos seulement,</w:t>
            </w:r>
          </w:p>
        </w:tc>
      </w:tr>
      <w:tr w:rsidR="00757288" w:rsidRPr="006D735A" w:rsidTr="00BF4684">
        <w:tc>
          <w:tcPr>
            <w:tcW w:w="6197" w:type="dxa"/>
            <w:tcBorders>
              <w:top w:val="nil"/>
              <w:bottom w:val="single" w:sz="4" w:space="0" w:color="auto"/>
            </w:tcBorders>
          </w:tcPr>
          <w:p w:rsidR="00757288" w:rsidRPr="00E37E8D" w:rsidRDefault="00757288" w:rsidP="00757288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E37E8D">
              <w:rPr>
                <w:rFonts w:ascii="Bwhebl" w:hAnsi="Bwhebl" w:cs="Arial"/>
                <w:b/>
                <w:bCs/>
                <w:sz w:val="32"/>
                <w:szCs w:val="32"/>
              </w:rPr>
              <w:t>Å</w:t>
            </w:r>
            <w:r w:rsidRPr="00E37E8D">
              <w:rPr>
                <w:rFonts w:ascii="Bwhebl" w:hAnsi="Bwhebl" w:cs="Arial"/>
                <w:sz w:val="32"/>
                <w:szCs w:val="32"/>
              </w:rPr>
              <w:t>ac'y" ALKu ll'K;h;-l[; dMel;l. aL'a,</w:t>
            </w:r>
          </w:p>
        </w:tc>
        <w:tc>
          <w:tcPr>
            <w:tcW w:w="397" w:type="dxa"/>
            <w:tcBorders>
              <w:top w:val="nil"/>
              <w:bottom w:val="single" w:sz="4" w:space="0" w:color="auto"/>
            </w:tcBorders>
            <w:vAlign w:val="center"/>
          </w:tcPr>
          <w:p w:rsidR="00757288" w:rsidRPr="006D735A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bottom w:val="single" w:sz="4" w:space="0" w:color="auto"/>
            </w:tcBorders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nil"/>
              <w:bottom w:val="single" w:sz="4" w:space="0" w:color="auto"/>
            </w:tcBorders>
            <w:vAlign w:val="center"/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BE2EBB">
              <w:rPr>
                <w:rFonts w:ascii="Arial" w:hAnsi="Arial" w:cs="Arial"/>
                <w:sz w:val="20"/>
                <w:szCs w:val="20"/>
              </w:rPr>
              <w:t>mais concerne le principe général tout entier.</w:t>
            </w:r>
          </w:p>
        </w:tc>
      </w:tr>
      <w:tr w:rsidR="00757288" w:rsidRPr="006D735A" w:rsidTr="00BF4684">
        <w:tc>
          <w:tcPr>
            <w:tcW w:w="6197" w:type="dxa"/>
            <w:tcBorders>
              <w:bottom w:val="nil"/>
            </w:tcBorders>
          </w:tcPr>
          <w:p w:rsidR="00757288" w:rsidRPr="00E37E8D" w:rsidRDefault="00757288" w:rsidP="00757288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E37E8D">
              <w:rPr>
                <w:rFonts w:ascii="Bwhebl" w:hAnsi="Bwhebl" w:cs="Arial"/>
                <w:sz w:val="32"/>
                <w:szCs w:val="32"/>
              </w:rPr>
              <w:t>Ãll'k.Bi hy"h'v, rb'D"-lK'</w:t>
            </w:r>
          </w:p>
        </w:tc>
        <w:tc>
          <w:tcPr>
            <w:tcW w:w="397" w:type="dxa"/>
            <w:tcBorders>
              <w:bottom w:val="nil"/>
            </w:tcBorders>
            <w:vAlign w:val="center"/>
          </w:tcPr>
          <w:p w:rsidR="00757288" w:rsidRPr="00757288" w:rsidRDefault="00757288" w:rsidP="00757288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57288">
              <w:rPr>
                <w:rFonts w:ascii="Arial" w:hAnsi="Arial" w:cs="Arial"/>
                <w:sz w:val="24"/>
                <w:szCs w:val="24"/>
              </w:rPr>
              <w:t>(</w:t>
            </w:r>
            <w:r w:rsidRPr="00757288">
              <w:rPr>
                <w:rFonts w:ascii="Arial" w:hAnsi="Arial" w:cs="Arial"/>
                <w:sz w:val="24"/>
                <w:szCs w:val="24"/>
                <w:rtl/>
              </w:rPr>
              <w:t>ב</w:t>
            </w:r>
            <w:r w:rsidRPr="00757288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460" w:type="dxa"/>
            <w:tcBorders>
              <w:bottom w:val="nil"/>
            </w:tcBorders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bottom w:val="nil"/>
            </w:tcBorders>
            <w:vAlign w:val="center"/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2EBB">
              <w:rPr>
                <w:rFonts w:ascii="Arial" w:hAnsi="Arial" w:cs="Arial"/>
                <w:sz w:val="20"/>
                <w:szCs w:val="20"/>
              </w:rPr>
              <w:t>une loi qui était incluse dans un principe général,</w:t>
            </w:r>
          </w:p>
        </w:tc>
      </w:tr>
      <w:tr w:rsidR="00757288" w:rsidRPr="009D54BE" w:rsidTr="00BF4684">
        <w:tc>
          <w:tcPr>
            <w:tcW w:w="6197" w:type="dxa"/>
            <w:tcBorders>
              <w:top w:val="nil"/>
              <w:bottom w:val="nil"/>
            </w:tcBorders>
          </w:tcPr>
          <w:p w:rsidR="00757288" w:rsidRPr="00E37E8D" w:rsidRDefault="00757288" w:rsidP="00757288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E37E8D">
              <w:rPr>
                <w:rFonts w:ascii="Bwhebl" w:hAnsi="Bwhebl" w:cs="Arial"/>
                <w:sz w:val="32"/>
                <w:szCs w:val="32"/>
              </w:rPr>
              <w:t>ÃAny"n&gt;[ik. aWhv, dx'a, ![,jo) !A[j.li ac'y"w&gt;</w:t>
            </w:r>
          </w:p>
        </w:tc>
        <w:tc>
          <w:tcPr>
            <w:tcW w:w="397" w:type="dxa"/>
            <w:tcBorders>
              <w:top w:val="nil"/>
              <w:bottom w:val="nil"/>
            </w:tcBorders>
            <w:vAlign w:val="center"/>
          </w:tcPr>
          <w:p w:rsidR="00757288" w:rsidRPr="009D54BE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bottom w:val="nil"/>
            </w:tcBorders>
          </w:tcPr>
          <w:p w:rsidR="00757288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vAlign w:val="center"/>
          </w:tcPr>
          <w:p w:rsidR="00757288" w:rsidRPr="00BE2EBB" w:rsidRDefault="00757288" w:rsidP="00757288">
            <w:pPr>
              <w:spacing w:after="0" w:line="240" w:lineRule="auto"/>
              <w:ind w:left="568" w:hanging="284"/>
              <w:rPr>
                <w:rFonts w:ascii="Arial" w:hAnsi="Arial" w:cs="Arial"/>
                <w:sz w:val="20"/>
                <w:szCs w:val="20"/>
              </w:rPr>
            </w:pPr>
            <w:r w:rsidRPr="00BF4684">
              <w:rPr>
                <w:rFonts w:ascii="Arial" w:hAnsi="Arial" w:cs="Arial"/>
                <w:spacing w:val="-4"/>
                <w:sz w:val="20"/>
                <w:szCs w:val="20"/>
              </w:rPr>
              <w:t>mais a été énoncée explicitement pour parler d'une disposition semblable à celles qui s'appliquent</w:t>
            </w:r>
            <w:r w:rsidRPr="00BE2EBB">
              <w:rPr>
                <w:rFonts w:ascii="Arial" w:hAnsi="Arial" w:cs="Arial"/>
                <w:sz w:val="20"/>
                <w:szCs w:val="20"/>
              </w:rPr>
              <w:t xml:space="preserve"> au cas général (litt. "comme à son sujet"),</w:t>
            </w:r>
          </w:p>
        </w:tc>
      </w:tr>
      <w:tr w:rsidR="00757288" w:rsidRPr="004E0612" w:rsidTr="00BF4684">
        <w:tc>
          <w:tcPr>
            <w:tcW w:w="6197" w:type="dxa"/>
            <w:tcBorders>
              <w:top w:val="nil"/>
              <w:bottom w:val="dashed" w:sz="4" w:space="0" w:color="auto"/>
            </w:tcBorders>
          </w:tcPr>
          <w:p w:rsidR="00757288" w:rsidRPr="00E37E8D" w:rsidRDefault="00757288" w:rsidP="00757288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  <w:lang w:val="en-US"/>
              </w:rPr>
            </w:pPr>
            <w:r w:rsidRPr="00E37E8D">
              <w:rPr>
                <w:rFonts w:ascii="Bwhebl" w:hAnsi="Bwhebl" w:cs="Arial"/>
                <w:b/>
                <w:bCs/>
                <w:sz w:val="32"/>
                <w:szCs w:val="32"/>
                <w:lang w:val="en-US"/>
              </w:rPr>
              <w:t>Å</w:t>
            </w: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t>rymix]h;l. alow&gt; lqeh'l. ac'y"</w:t>
            </w:r>
          </w:p>
        </w:tc>
        <w:tc>
          <w:tcPr>
            <w:tcW w:w="397" w:type="dxa"/>
            <w:tcBorders>
              <w:top w:val="nil"/>
              <w:bottom w:val="dashed" w:sz="4" w:space="0" w:color="auto"/>
            </w:tcBorders>
            <w:vAlign w:val="center"/>
          </w:tcPr>
          <w:p w:rsidR="00757288" w:rsidRPr="00655E3C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60" w:type="dxa"/>
            <w:tcBorders>
              <w:top w:val="nil"/>
              <w:bottom w:val="dashed" w:sz="4" w:space="0" w:color="auto"/>
            </w:tcBorders>
          </w:tcPr>
          <w:p w:rsidR="00757288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nil"/>
              <w:bottom w:val="dashed" w:sz="4" w:space="0" w:color="auto"/>
            </w:tcBorders>
            <w:vAlign w:val="center"/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BE2EBB">
              <w:rPr>
                <w:rFonts w:ascii="Arial" w:hAnsi="Arial" w:cs="Arial"/>
                <w:sz w:val="20"/>
                <w:szCs w:val="20"/>
              </w:rPr>
              <w:t>vient pour alléger, et non pour aggraver.</w:t>
            </w:r>
          </w:p>
        </w:tc>
      </w:tr>
      <w:tr w:rsidR="00757288" w:rsidRPr="004E0612" w:rsidTr="00BF4684">
        <w:tc>
          <w:tcPr>
            <w:tcW w:w="6197" w:type="dxa"/>
            <w:tcBorders>
              <w:top w:val="dashed" w:sz="4" w:space="0" w:color="auto"/>
              <w:bottom w:val="nil"/>
            </w:tcBorders>
          </w:tcPr>
          <w:p w:rsidR="00757288" w:rsidRPr="00E37E8D" w:rsidRDefault="00757288" w:rsidP="00757288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  <w:lang w:val="en-US"/>
              </w:rPr>
            </w:pP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t>Ãll'k.Bi hy"h'v, rb'D"-lK'</w:t>
            </w:r>
          </w:p>
        </w:tc>
        <w:tc>
          <w:tcPr>
            <w:tcW w:w="397" w:type="dxa"/>
            <w:tcBorders>
              <w:top w:val="dashed" w:sz="4" w:space="0" w:color="auto"/>
              <w:bottom w:val="nil"/>
            </w:tcBorders>
            <w:vAlign w:val="center"/>
          </w:tcPr>
          <w:p w:rsidR="00757288" w:rsidRPr="00655E3C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60" w:type="dxa"/>
            <w:tcBorders>
              <w:top w:val="dashed" w:sz="4" w:space="0" w:color="auto"/>
              <w:bottom w:val="nil"/>
            </w:tcBorders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dashed" w:sz="4" w:space="0" w:color="auto"/>
              <w:bottom w:val="nil"/>
            </w:tcBorders>
            <w:vAlign w:val="center"/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E2EBB">
              <w:rPr>
                <w:rFonts w:ascii="Arial" w:hAnsi="Arial" w:cs="Arial"/>
                <w:sz w:val="20"/>
                <w:szCs w:val="20"/>
              </w:rPr>
              <w:t>une loi qui était incluse dans un principe général,</w:t>
            </w:r>
          </w:p>
        </w:tc>
      </w:tr>
      <w:tr w:rsidR="00757288" w:rsidRPr="004E0612" w:rsidTr="00BF4684">
        <w:tc>
          <w:tcPr>
            <w:tcW w:w="6197" w:type="dxa"/>
            <w:tcBorders>
              <w:top w:val="nil"/>
              <w:bottom w:val="nil"/>
            </w:tcBorders>
          </w:tcPr>
          <w:p w:rsidR="00757288" w:rsidRPr="00E37E8D" w:rsidRDefault="00757288" w:rsidP="00757288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  <w:lang w:val="en-US"/>
              </w:rPr>
            </w:pP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t>ÃAny"n&gt;[ik. aLov, rxea; ![,jo) !A[j.li ac'y"w&gt;</w:t>
            </w:r>
          </w:p>
        </w:tc>
        <w:tc>
          <w:tcPr>
            <w:tcW w:w="397" w:type="dxa"/>
            <w:tcBorders>
              <w:top w:val="nil"/>
              <w:bottom w:val="nil"/>
            </w:tcBorders>
            <w:vAlign w:val="center"/>
          </w:tcPr>
          <w:p w:rsidR="00757288" w:rsidRPr="00655E3C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60" w:type="dxa"/>
            <w:tcBorders>
              <w:top w:val="nil"/>
              <w:bottom w:val="nil"/>
            </w:tcBorders>
          </w:tcPr>
          <w:p w:rsidR="00757288" w:rsidRPr="00BE2EBB" w:rsidRDefault="00757288" w:rsidP="00757288">
            <w:pPr>
              <w:spacing w:after="0" w:line="240" w:lineRule="auto"/>
              <w:ind w:left="568" w:hanging="284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vAlign w:val="center"/>
          </w:tcPr>
          <w:p w:rsidR="00757288" w:rsidRPr="007769B2" w:rsidRDefault="00757288" w:rsidP="007769B2">
            <w:pPr>
              <w:spacing w:after="0" w:line="240" w:lineRule="auto"/>
              <w:ind w:left="568" w:right="-57" w:hanging="284"/>
              <w:jc w:val="both"/>
              <w:rPr>
                <w:rFonts w:ascii="Arial" w:hAnsi="Arial" w:cs="Arial"/>
                <w:spacing w:val="-4"/>
                <w:sz w:val="20"/>
                <w:szCs w:val="20"/>
                <w:lang w:val="en-US"/>
              </w:rPr>
            </w:pPr>
            <w:r w:rsidRPr="007769B2">
              <w:rPr>
                <w:rFonts w:ascii="Arial" w:hAnsi="Arial" w:cs="Arial"/>
                <w:spacing w:val="-4"/>
                <w:sz w:val="20"/>
                <w:szCs w:val="20"/>
              </w:rPr>
              <w:t xml:space="preserve">mais a été mentionnée explicitement avec une disposition différente de celles du </w:t>
            </w:r>
            <w:r w:rsidR="007769B2" w:rsidRPr="007769B2">
              <w:rPr>
                <w:rFonts w:ascii="Arial" w:hAnsi="Arial" w:cs="Arial"/>
                <w:spacing w:val="-4"/>
                <w:sz w:val="20"/>
                <w:szCs w:val="20"/>
              </w:rPr>
              <w:t>principe général</w:t>
            </w:r>
            <w:r w:rsidRPr="007769B2">
              <w:rPr>
                <w:rFonts w:ascii="Arial" w:hAnsi="Arial" w:cs="Arial"/>
                <w:spacing w:val="-4"/>
                <w:sz w:val="20"/>
                <w:szCs w:val="20"/>
              </w:rPr>
              <w:t>,</w:t>
            </w:r>
          </w:p>
        </w:tc>
      </w:tr>
      <w:tr w:rsidR="00757288" w:rsidRPr="004E0612" w:rsidTr="00BF4684">
        <w:tc>
          <w:tcPr>
            <w:tcW w:w="6197" w:type="dxa"/>
            <w:tcBorders>
              <w:top w:val="nil"/>
              <w:bottom w:val="dashed" w:sz="4" w:space="0" w:color="auto"/>
            </w:tcBorders>
          </w:tcPr>
          <w:p w:rsidR="00757288" w:rsidRPr="00E37E8D" w:rsidRDefault="00757288" w:rsidP="00757288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  <w:lang w:val="en-US"/>
              </w:rPr>
            </w:pPr>
            <w:r w:rsidRPr="00E37E8D">
              <w:rPr>
                <w:rFonts w:ascii="Bwhebl" w:hAnsi="Bwhebl" w:cs="Arial"/>
                <w:b/>
                <w:bCs/>
                <w:sz w:val="32"/>
                <w:szCs w:val="32"/>
                <w:lang w:val="en-US"/>
              </w:rPr>
              <w:t>Å</w:t>
            </w: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t>rymix]h;l.W lqeh'l. ac'y"</w:t>
            </w:r>
          </w:p>
        </w:tc>
        <w:tc>
          <w:tcPr>
            <w:tcW w:w="397" w:type="dxa"/>
            <w:tcBorders>
              <w:top w:val="nil"/>
              <w:bottom w:val="dashed" w:sz="4" w:space="0" w:color="auto"/>
            </w:tcBorders>
            <w:vAlign w:val="center"/>
          </w:tcPr>
          <w:p w:rsidR="00757288" w:rsidRPr="003242E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60" w:type="dxa"/>
            <w:tcBorders>
              <w:top w:val="nil"/>
              <w:bottom w:val="dashed" w:sz="4" w:space="0" w:color="auto"/>
            </w:tcBorders>
          </w:tcPr>
          <w:p w:rsidR="00757288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nil"/>
              <w:bottom w:val="dashed" w:sz="4" w:space="0" w:color="auto"/>
            </w:tcBorders>
            <w:vAlign w:val="center"/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BE2EBB">
              <w:rPr>
                <w:rFonts w:ascii="Arial" w:hAnsi="Arial" w:cs="Arial"/>
                <w:sz w:val="20"/>
                <w:szCs w:val="20"/>
              </w:rPr>
              <w:t>vient pour alléger, et pour aggraver.</w:t>
            </w:r>
          </w:p>
        </w:tc>
      </w:tr>
      <w:tr w:rsidR="00757288" w:rsidRPr="004E0612" w:rsidTr="00BF4684">
        <w:tc>
          <w:tcPr>
            <w:tcW w:w="6197" w:type="dxa"/>
            <w:tcBorders>
              <w:top w:val="dashed" w:sz="4" w:space="0" w:color="auto"/>
              <w:bottom w:val="nil"/>
            </w:tcBorders>
          </w:tcPr>
          <w:p w:rsidR="00757288" w:rsidRPr="00E37E8D" w:rsidRDefault="00757288" w:rsidP="00757288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  <w:lang w:val="en-US"/>
              </w:rPr>
            </w:pP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t>Ãll'k.Bi hy"h'v, rb'D"-lK'</w:t>
            </w:r>
          </w:p>
        </w:tc>
        <w:tc>
          <w:tcPr>
            <w:tcW w:w="397" w:type="dxa"/>
            <w:tcBorders>
              <w:top w:val="dashed" w:sz="4" w:space="0" w:color="auto"/>
              <w:bottom w:val="nil"/>
            </w:tcBorders>
            <w:vAlign w:val="center"/>
          </w:tcPr>
          <w:p w:rsidR="00757288" w:rsidRPr="003242E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60" w:type="dxa"/>
            <w:tcBorders>
              <w:top w:val="dashed" w:sz="4" w:space="0" w:color="auto"/>
              <w:bottom w:val="nil"/>
            </w:tcBorders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dashed" w:sz="4" w:space="0" w:color="auto"/>
              <w:bottom w:val="nil"/>
            </w:tcBorders>
            <w:vAlign w:val="center"/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E2EBB">
              <w:rPr>
                <w:rFonts w:ascii="Arial" w:hAnsi="Arial" w:cs="Arial"/>
                <w:sz w:val="20"/>
                <w:szCs w:val="20"/>
              </w:rPr>
              <w:t>une loi qui était incluse dans un principe général,</w:t>
            </w:r>
          </w:p>
        </w:tc>
      </w:tr>
      <w:tr w:rsidR="00757288" w:rsidRPr="004E0612" w:rsidTr="00BF4684">
        <w:tc>
          <w:tcPr>
            <w:tcW w:w="6197" w:type="dxa"/>
            <w:tcBorders>
              <w:top w:val="nil"/>
              <w:bottom w:val="nil"/>
            </w:tcBorders>
          </w:tcPr>
          <w:p w:rsidR="00757288" w:rsidRPr="00E37E8D" w:rsidRDefault="00757288" w:rsidP="00757288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  <w:lang w:val="en-US"/>
              </w:rPr>
            </w:pP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t>Ãvd"x'h, rb'D"B; !ADli ac'y"w&gt;</w:t>
            </w:r>
          </w:p>
        </w:tc>
        <w:tc>
          <w:tcPr>
            <w:tcW w:w="397" w:type="dxa"/>
            <w:tcBorders>
              <w:top w:val="nil"/>
              <w:bottom w:val="nil"/>
            </w:tcBorders>
            <w:vAlign w:val="center"/>
          </w:tcPr>
          <w:p w:rsidR="00757288" w:rsidRPr="003242E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60" w:type="dxa"/>
            <w:tcBorders>
              <w:top w:val="nil"/>
              <w:bottom w:val="nil"/>
            </w:tcBorders>
          </w:tcPr>
          <w:p w:rsidR="00757288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vAlign w:val="center"/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BE2EBB">
              <w:rPr>
                <w:rFonts w:ascii="Arial" w:hAnsi="Arial" w:cs="Arial"/>
                <w:sz w:val="20"/>
                <w:szCs w:val="20"/>
              </w:rPr>
              <w:t>mais a été énoncée explicitement pour parler d'un cas nouveau,</w:t>
            </w:r>
          </w:p>
        </w:tc>
      </w:tr>
      <w:tr w:rsidR="00757288" w:rsidRPr="004E0612" w:rsidTr="00BF4684">
        <w:tc>
          <w:tcPr>
            <w:tcW w:w="6197" w:type="dxa"/>
            <w:tcBorders>
              <w:top w:val="nil"/>
              <w:bottom w:val="nil"/>
            </w:tcBorders>
          </w:tcPr>
          <w:p w:rsidR="00757288" w:rsidRPr="00E37E8D" w:rsidRDefault="00757288" w:rsidP="00757288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  <w:lang w:val="en-US"/>
              </w:rPr>
            </w:pP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t>ÃAll'k.li AryzIx]h;l. lAky" hT'a; yai</w:t>
            </w:r>
          </w:p>
        </w:tc>
        <w:tc>
          <w:tcPr>
            <w:tcW w:w="397" w:type="dxa"/>
            <w:tcBorders>
              <w:top w:val="nil"/>
              <w:bottom w:val="nil"/>
            </w:tcBorders>
            <w:vAlign w:val="center"/>
          </w:tcPr>
          <w:p w:rsidR="00757288" w:rsidRPr="00E36DA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60" w:type="dxa"/>
            <w:tcBorders>
              <w:top w:val="nil"/>
              <w:bottom w:val="nil"/>
            </w:tcBorders>
          </w:tcPr>
          <w:p w:rsidR="00757288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vAlign w:val="center"/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BE2EBB">
              <w:rPr>
                <w:rFonts w:ascii="Arial" w:hAnsi="Arial" w:cs="Arial"/>
                <w:sz w:val="20"/>
                <w:szCs w:val="20"/>
              </w:rPr>
              <w:t>tu ne peux la réintégrer dans le principe général,</w:t>
            </w:r>
          </w:p>
        </w:tc>
      </w:tr>
      <w:tr w:rsidR="00757288" w:rsidRPr="004E0612" w:rsidTr="00BF4684">
        <w:tc>
          <w:tcPr>
            <w:tcW w:w="6197" w:type="dxa"/>
            <w:tcBorders>
              <w:top w:val="nil"/>
              <w:bottom w:val="double" w:sz="4" w:space="0" w:color="auto"/>
            </w:tcBorders>
          </w:tcPr>
          <w:p w:rsidR="00757288" w:rsidRPr="00E37E8D" w:rsidRDefault="00757288" w:rsidP="00757288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  <w:u w:val="words"/>
                <w:lang w:val="en-US"/>
              </w:rPr>
            </w:pPr>
            <w:r w:rsidRPr="00E37E8D">
              <w:rPr>
                <w:rFonts w:ascii="Bwhebl" w:hAnsi="Bwhebl" w:cs="Arial"/>
                <w:b/>
                <w:bCs/>
                <w:sz w:val="32"/>
                <w:szCs w:val="32"/>
              </w:rPr>
              <w:t>Å</w:t>
            </w: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t>vWrpeB. All'k.li bWtK'h; WNr&lt;)yzIx]x;Y:v, d[;</w:t>
            </w:r>
          </w:p>
        </w:tc>
        <w:tc>
          <w:tcPr>
            <w:tcW w:w="397" w:type="dxa"/>
            <w:tcBorders>
              <w:top w:val="nil"/>
              <w:bottom w:val="double" w:sz="4" w:space="0" w:color="auto"/>
            </w:tcBorders>
            <w:vAlign w:val="center"/>
          </w:tcPr>
          <w:p w:rsidR="00757288" w:rsidRPr="00E36DA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60" w:type="dxa"/>
            <w:tcBorders>
              <w:top w:val="nil"/>
              <w:bottom w:val="double" w:sz="4" w:space="0" w:color="auto"/>
            </w:tcBorders>
          </w:tcPr>
          <w:p w:rsidR="00757288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nil"/>
              <w:bottom w:val="double" w:sz="4" w:space="0" w:color="auto"/>
            </w:tcBorders>
            <w:vAlign w:val="center"/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BE2EBB">
              <w:rPr>
                <w:rFonts w:ascii="Arial" w:hAnsi="Arial" w:cs="Arial"/>
                <w:sz w:val="20"/>
                <w:szCs w:val="20"/>
              </w:rPr>
              <w:t>jusqu'à ce que le verset la réintègre explicitement.</w:t>
            </w:r>
          </w:p>
        </w:tc>
      </w:tr>
      <w:tr w:rsidR="007769B2" w:rsidRPr="004E0612" w:rsidTr="007769B2">
        <w:tc>
          <w:tcPr>
            <w:tcW w:w="6197" w:type="dxa"/>
            <w:tcBorders>
              <w:top w:val="double" w:sz="4" w:space="0" w:color="auto"/>
              <w:bottom w:val="nil"/>
            </w:tcBorders>
          </w:tcPr>
          <w:p w:rsidR="007769B2" w:rsidRPr="00E37E8D" w:rsidRDefault="007769B2" w:rsidP="00757288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  <w:lang w:val="en-US"/>
              </w:rPr>
            </w:pP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t>ÃWny"n&gt;[ime dmeL'h; rb'D"</w:t>
            </w:r>
          </w:p>
        </w:tc>
        <w:tc>
          <w:tcPr>
            <w:tcW w:w="397" w:type="dxa"/>
            <w:tcBorders>
              <w:top w:val="double" w:sz="4" w:space="0" w:color="auto"/>
              <w:bottom w:val="nil"/>
            </w:tcBorders>
            <w:vAlign w:val="center"/>
          </w:tcPr>
          <w:p w:rsidR="007769B2" w:rsidRPr="00E36DAB" w:rsidRDefault="007769B2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9390" w:type="dxa"/>
            <w:gridSpan w:val="2"/>
            <w:tcBorders>
              <w:top w:val="double" w:sz="4" w:space="0" w:color="auto"/>
              <w:bottom w:val="nil"/>
            </w:tcBorders>
            <w:vAlign w:val="center"/>
          </w:tcPr>
          <w:p w:rsidR="007769B2" w:rsidRPr="00BE2EBB" w:rsidRDefault="007769B2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E2EBB">
              <w:rPr>
                <w:rFonts w:ascii="Arial" w:hAnsi="Arial" w:cs="Arial"/>
                <w:b/>
                <w:bCs/>
                <w:sz w:val="20"/>
                <w:szCs w:val="20"/>
              </w:rPr>
              <w:t>"Davar ha-Llaméd mé-</w:t>
            </w:r>
            <w:r w:rsidRPr="00BE2EBB">
              <w:rPr>
                <w:rFonts w:ascii="TIMES NRBIS" w:hAnsi="TIMES NRBIS" w:cs="Arial"/>
                <w:b/>
                <w:bCs/>
                <w:sz w:val="18"/>
                <w:szCs w:val="18"/>
              </w:rPr>
              <w:t>²</w:t>
            </w:r>
            <w:r w:rsidRPr="00BE2EBB">
              <w:rPr>
                <w:rFonts w:ascii="Arial" w:hAnsi="Arial" w:cs="Arial"/>
                <w:b/>
                <w:bCs/>
                <w:sz w:val="20"/>
                <w:szCs w:val="20"/>
              </w:rPr>
              <w:t>Inyanô"</w:t>
            </w:r>
            <w:r>
              <w:rPr>
                <w:rFonts w:ascii="Arial" w:hAnsi="Arial" w:cs="Arial"/>
                <w:sz w:val="20"/>
                <w:szCs w:val="20"/>
              </w:rPr>
              <w:t xml:space="preserve"> : </w:t>
            </w:r>
            <w:r w:rsidRPr="00BE2EBB">
              <w:rPr>
                <w:rFonts w:ascii="Arial" w:hAnsi="Arial" w:cs="Arial"/>
                <w:sz w:val="20"/>
                <w:szCs w:val="20"/>
              </w:rPr>
              <w:t xml:space="preserve">une loi qui est apprise de son contexte </w:t>
            </w:r>
          </w:p>
        </w:tc>
      </w:tr>
      <w:tr w:rsidR="00757288" w:rsidRPr="00E36DAB" w:rsidTr="00BF4684">
        <w:tc>
          <w:tcPr>
            <w:tcW w:w="6197" w:type="dxa"/>
            <w:tcBorders>
              <w:top w:val="nil"/>
              <w:bottom w:val="nil"/>
            </w:tcBorders>
          </w:tcPr>
          <w:p w:rsidR="00757288" w:rsidRPr="00E37E8D" w:rsidRDefault="00757288" w:rsidP="00757288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  <w:lang w:val="en-US"/>
              </w:rPr>
            </w:pP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t>WpWSmi dmeL'h; rb'd"w&gt;</w:t>
            </w:r>
          </w:p>
        </w:tc>
        <w:tc>
          <w:tcPr>
            <w:tcW w:w="397" w:type="dxa"/>
            <w:tcBorders>
              <w:top w:val="nil"/>
              <w:bottom w:val="nil"/>
            </w:tcBorders>
            <w:vAlign w:val="center"/>
          </w:tcPr>
          <w:p w:rsidR="00757288" w:rsidRPr="00E36DA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60" w:type="dxa"/>
            <w:tcBorders>
              <w:top w:val="nil"/>
              <w:bottom w:val="nil"/>
            </w:tcBorders>
          </w:tcPr>
          <w:p w:rsidR="00757288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vAlign w:val="center"/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BE2EBB">
              <w:rPr>
                <w:rFonts w:ascii="Arial" w:hAnsi="Arial" w:cs="Arial"/>
                <w:sz w:val="20"/>
                <w:szCs w:val="20"/>
              </w:rPr>
              <w:t>et une loi qui est apprise de sa fin</w:t>
            </w:r>
          </w:p>
        </w:tc>
      </w:tr>
      <w:tr w:rsidR="00757288" w:rsidRPr="004E0612" w:rsidTr="00BF4684">
        <w:tc>
          <w:tcPr>
            <w:tcW w:w="6197" w:type="dxa"/>
            <w:tcBorders>
              <w:top w:val="nil"/>
              <w:bottom w:val="nil"/>
            </w:tcBorders>
          </w:tcPr>
          <w:p w:rsidR="00757288" w:rsidRPr="00E37E8D" w:rsidRDefault="00757288" w:rsidP="00757288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  <w:lang w:val="en-US"/>
              </w:rPr>
            </w:pP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t>Ãhz&lt;-ta&lt; hz, ~yviytik.m;h; ~ybiWtk. ynEv. !kew&gt;</w:t>
            </w:r>
          </w:p>
        </w:tc>
        <w:tc>
          <w:tcPr>
            <w:tcW w:w="397" w:type="dxa"/>
            <w:tcBorders>
              <w:top w:val="nil"/>
              <w:bottom w:val="nil"/>
            </w:tcBorders>
            <w:vAlign w:val="center"/>
          </w:tcPr>
          <w:p w:rsidR="00757288" w:rsidRPr="000D0FE0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60" w:type="dxa"/>
            <w:tcBorders>
              <w:top w:val="nil"/>
              <w:bottom w:val="nil"/>
            </w:tcBorders>
          </w:tcPr>
          <w:p w:rsidR="00757288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nil"/>
              <w:bottom w:val="nil"/>
            </w:tcBorders>
            <w:vAlign w:val="center"/>
          </w:tcPr>
          <w:p w:rsidR="00757288" w:rsidRPr="00BE2EBB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BE2EBB">
              <w:rPr>
                <w:rFonts w:ascii="Arial" w:hAnsi="Arial" w:cs="Arial"/>
                <w:sz w:val="20"/>
                <w:szCs w:val="20"/>
              </w:rPr>
              <w:t>deux versets qui se contredisent l'un l'autre</w:t>
            </w:r>
          </w:p>
        </w:tc>
      </w:tr>
      <w:tr w:rsidR="00757288" w:rsidRPr="004E0612" w:rsidTr="00BF4684">
        <w:tc>
          <w:tcPr>
            <w:tcW w:w="6197" w:type="dxa"/>
            <w:tcBorders>
              <w:top w:val="nil"/>
              <w:bottom w:val="single" w:sz="4" w:space="0" w:color="auto"/>
            </w:tcBorders>
          </w:tcPr>
          <w:p w:rsidR="00757288" w:rsidRPr="00E37E8D" w:rsidRDefault="00757288" w:rsidP="00757288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  <w:u w:val="words"/>
                <w:lang w:val="en-US"/>
              </w:rPr>
            </w:pP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t>`</w:t>
            </w:r>
            <w:r>
              <w:rPr>
                <w:rFonts w:ascii="Bwhebl" w:hAnsi="Bwhebl" w:cs="Arial"/>
                <w:sz w:val="32"/>
                <w:szCs w:val="32"/>
                <w:lang w:val="en-US"/>
              </w:rPr>
              <w:t xml:space="preserve"> </w:t>
            </w: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t>~h,ynEyBe [;yrI)k.y:w&gt;</w:t>
            </w:r>
            <w:r>
              <w:rPr>
                <w:rFonts w:ascii="Bwhebl" w:hAnsi="Bwhebl" w:cs="Arial"/>
                <w:sz w:val="32"/>
                <w:szCs w:val="32"/>
                <w:lang w:val="en-US"/>
              </w:rPr>
              <w:t xml:space="preserve"> </w:t>
            </w:r>
            <w:r w:rsidRPr="00E37E8D">
              <w:rPr>
                <w:rFonts w:ascii="Bwhebl" w:hAnsi="Bwhebl" w:cs="Arial"/>
                <w:sz w:val="32"/>
                <w:szCs w:val="32"/>
                <w:lang w:val="en-US"/>
              </w:rPr>
              <w:t>ÃyviyliV.h; bWtK'h; aAbY"v, d[;</w:t>
            </w:r>
          </w:p>
        </w:tc>
        <w:tc>
          <w:tcPr>
            <w:tcW w:w="397" w:type="dxa"/>
            <w:tcBorders>
              <w:top w:val="nil"/>
              <w:bottom w:val="single" w:sz="4" w:space="0" w:color="auto"/>
            </w:tcBorders>
            <w:vAlign w:val="center"/>
          </w:tcPr>
          <w:p w:rsidR="00757288" w:rsidRPr="000D0FE0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60" w:type="dxa"/>
            <w:tcBorders>
              <w:top w:val="nil"/>
              <w:bottom w:val="single" w:sz="4" w:space="0" w:color="auto"/>
            </w:tcBorders>
          </w:tcPr>
          <w:p w:rsidR="00757288" w:rsidRDefault="00757288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30" w:type="dxa"/>
            <w:tcBorders>
              <w:top w:val="nil"/>
              <w:bottom w:val="single" w:sz="4" w:space="0" w:color="auto"/>
            </w:tcBorders>
            <w:vAlign w:val="center"/>
          </w:tcPr>
          <w:p w:rsidR="00757288" w:rsidRPr="00BE2EBB" w:rsidRDefault="002433D7" w:rsidP="00757288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433D7">
              <w:rPr>
                <w:rFonts w:ascii="Arial" w:hAnsi="Arial" w:cs="Arial"/>
                <w:b/>
                <w:bCs/>
                <w:noProof/>
                <w:lang w:val="en-US" w:bidi="ar-SA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margin-left:244.4pt;margin-top:6.15pt;width:179.45pt;height:30.3pt;z-index:251660288;mso-height-percent:200;mso-position-horizontal-relative:text;mso-position-vertical-relative:text;mso-height-percent:200;mso-width-relative:margin;mso-height-relative:margin;v-text-anchor:middle" fillcolor="yellow">
                  <v:textbox style="mso-fit-shape-to-text:t" inset=".5mm,.3mm,.5mm,.3mm">
                    <w:txbxContent>
                      <w:p w:rsidR="00BF4684" w:rsidRPr="00BF4684" w:rsidRDefault="00BF4684" w:rsidP="00BF4684">
                        <w:pPr>
                          <w:spacing w:after="0" w:line="240" w:lineRule="auto"/>
                          <w:jc w:val="center"/>
                          <w:rPr>
                            <w:rFonts w:ascii="Comic Sans MS" w:hAnsi="Comic Sans MS"/>
                            <w:sz w:val="20"/>
                            <w:szCs w:val="20"/>
                          </w:rPr>
                        </w:pPr>
                        <w:r w:rsidRPr="00BF4684">
                          <w:rPr>
                            <w:rFonts w:ascii="Comic Sans MS" w:hAnsi="Comic Sans MS"/>
                            <w:sz w:val="20"/>
                            <w:szCs w:val="20"/>
                          </w:rPr>
                          <w:t>En page 2 : synopse des 13 règles d'Ishmaél et des 7 règles de Hillél</w:t>
                        </w:r>
                      </w:p>
                    </w:txbxContent>
                  </v:textbox>
                </v:shape>
              </w:pict>
            </w:r>
            <w:r w:rsidR="00757288">
              <w:rPr>
                <w:rFonts w:ascii="Arial" w:hAnsi="Arial" w:cs="Arial"/>
                <w:sz w:val="20"/>
                <w:szCs w:val="20"/>
              </w:rPr>
              <w:tab/>
            </w:r>
            <w:r w:rsidR="00757288" w:rsidRPr="00BE2EBB">
              <w:rPr>
                <w:rFonts w:ascii="Arial" w:hAnsi="Arial" w:cs="Arial"/>
                <w:sz w:val="20"/>
                <w:szCs w:val="20"/>
              </w:rPr>
              <w:t>nécessitent l'arbitrage  par un troisième verset</w:t>
            </w:r>
            <w:r w:rsidR="00757288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:rsidR="00A56473" w:rsidRDefault="00A56473">
      <w:pPr>
        <w:spacing w:after="0" w:line="240" w:lineRule="auto"/>
        <w:rPr>
          <w:rFonts w:ascii="Arial" w:hAnsi="Arial" w:cs="Arial"/>
          <w:sz w:val="10"/>
          <w:szCs w:val="10"/>
          <w:lang w:val="en-US"/>
        </w:rPr>
      </w:pPr>
      <w:r>
        <w:rPr>
          <w:rFonts w:ascii="Arial" w:hAnsi="Arial" w:cs="Arial"/>
          <w:sz w:val="10"/>
          <w:szCs w:val="10"/>
          <w:lang w:val="en-US"/>
        </w:rPr>
        <w:br w:type="page"/>
      </w:r>
    </w:p>
    <w:p w:rsidR="00A56473" w:rsidRPr="00F60864" w:rsidRDefault="00A56473" w:rsidP="00A56473">
      <w:pPr>
        <w:spacing w:after="0" w:line="240" w:lineRule="auto"/>
        <w:rPr>
          <w:rFonts w:ascii="Arial" w:hAnsi="Arial" w:cs="Arial"/>
          <w:sz w:val="12"/>
          <w:szCs w:val="12"/>
        </w:rPr>
      </w:pPr>
    </w:p>
    <w:tbl>
      <w:tblPr>
        <w:tblStyle w:val="Grilledutableau"/>
        <w:tblW w:w="15735" w:type="dxa"/>
        <w:tblInd w:w="-34" w:type="dxa"/>
        <w:tblLayout w:type="fixed"/>
        <w:tblLook w:val="04A0"/>
      </w:tblPr>
      <w:tblGrid>
        <w:gridCol w:w="595"/>
        <w:gridCol w:w="7485"/>
        <w:gridCol w:w="426"/>
        <w:gridCol w:w="6520"/>
        <w:gridCol w:w="709"/>
      </w:tblGrid>
      <w:tr w:rsidR="00A56473" w:rsidRPr="00AD0E82" w:rsidTr="00916472">
        <w:tc>
          <w:tcPr>
            <w:tcW w:w="5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A56473" w:rsidRDefault="00A56473" w:rsidP="00916472">
            <w:pPr>
              <w:spacing w:before="40" w:after="4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 =</w:t>
            </w:r>
          </w:p>
        </w:tc>
        <w:tc>
          <w:tcPr>
            <w:tcW w:w="748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A56473" w:rsidRPr="00BF4684" w:rsidRDefault="00A56473" w:rsidP="00916472">
            <w:pPr>
              <w:spacing w:before="40" w:after="4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F4684">
              <w:rPr>
                <w:rFonts w:ascii="Arial" w:hAnsi="Arial" w:cs="Arial"/>
                <w:b/>
                <w:bCs/>
                <w:caps/>
                <w:sz w:val="20"/>
                <w:szCs w:val="20"/>
              </w:rPr>
              <w:t>Hill</w:t>
            </w:r>
            <w:r w:rsidR="00BF4684" w:rsidRPr="00BF4684">
              <w:rPr>
                <w:rFonts w:ascii="Arial" w:hAnsi="Arial" w:cs="Arial"/>
                <w:b/>
                <w:bCs/>
                <w:caps/>
                <w:sz w:val="20"/>
                <w:szCs w:val="20"/>
              </w:rPr>
              <w:t>é</w:t>
            </w:r>
            <w:r w:rsidRPr="00BF4684">
              <w:rPr>
                <w:rFonts w:ascii="Arial" w:hAnsi="Arial" w:cs="Arial"/>
                <w:b/>
                <w:bCs/>
                <w:caps/>
                <w:sz w:val="20"/>
                <w:szCs w:val="20"/>
              </w:rPr>
              <w:t>l</w:t>
            </w:r>
            <w:r w:rsidRPr="00BF468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: les 7 règles selon Hillel</w:t>
            </w:r>
            <w:r w:rsidR="00BF4684" w:rsidRPr="00BF468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(H1 à H7)</w:t>
            </w:r>
          </w:p>
        </w:tc>
        <w:tc>
          <w:tcPr>
            <w:tcW w:w="426" w:type="dxa"/>
            <w:tcBorders>
              <w:top w:val="single" w:sz="12" w:space="0" w:color="auto"/>
              <w:bottom w:val="single" w:sz="12" w:space="0" w:color="auto"/>
              <w:right w:val="nil"/>
            </w:tcBorders>
            <w:vAlign w:val="center"/>
          </w:tcPr>
          <w:p w:rsidR="00A56473" w:rsidRDefault="00A56473" w:rsidP="00916472">
            <w:pPr>
              <w:spacing w:before="40" w:after="4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0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:rsidR="00A56473" w:rsidRPr="00BF4684" w:rsidRDefault="00A56473" w:rsidP="00916472">
            <w:pPr>
              <w:spacing w:before="40" w:after="4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F4684">
              <w:rPr>
                <w:rFonts w:ascii="Arial" w:hAnsi="Arial" w:cs="Arial"/>
                <w:b/>
                <w:bCs/>
                <w:caps/>
                <w:sz w:val="20"/>
                <w:szCs w:val="20"/>
              </w:rPr>
              <w:t>Yishmaél</w:t>
            </w:r>
            <w:r w:rsidRPr="00BF468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: les 13 règles selon Yishmaél</w:t>
            </w:r>
            <w:r w:rsidR="00BF4684" w:rsidRPr="00BF468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(Y1 à Y13)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6473" w:rsidRPr="00AD0E82" w:rsidRDefault="00A56473" w:rsidP="00916472">
            <w:pPr>
              <w:spacing w:before="40" w:after="40" w:line="240" w:lineRule="auto"/>
              <w:ind w:right="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= Y</w:t>
            </w:r>
          </w:p>
        </w:tc>
      </w:tr>
      <w:tr w:rsidR="00A56473" w:rsidRPr="00AD0E82" w:rsidTr="00916472">
        <w:tc>
          <w:tcPr>
            <w:tcW w:w="595" w:type="dxa"/>
            <w:tcBorders>
              <w:top w:val="single" w:sz="12" w:space="0" w:color="auto"/>
              <w:left w:val="nil"/>
              <w:bottom w:val="double" w:sz="6" w:space="0" w:color="auto"/>
            </w:tcBorders>
          </w:tcPr>
          <w:p w:rsidR="00A56473" w:rsidRDefault="00916472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12"/>
                <w:szCs w:val="12"/>
                <w:lang w:eastAsia="fr-FR"/>
              </w:rPr>
              <w:pict>
                <v:shapetype id="_x0000_t90" coordsize="21600,21600" o:spt="90" adj="9257,18514,7200" path="m@4,l@0@2@5@2@5@12,0@12,,21600@1,21600@1@2,21600@2xe">
                  <v:stroke joinstyle="miter"/>
                  <v:formulas>
                    <v:f eqn="val #0"/>
                    <v:f eqn="val #1"/>
                    <v:f eqn="val #2"/>
                    <v:f eqn="prod #0 1 2"/>
                    <v:f eqn="sum @3 10800 0"/>
                    <v:f eqn="sum 21600 #0 #1"/>
                    <v:f eqn="sum #1 #2 0"/>
                    <v:f eqn="prod @6 1 2"/>
                    <v:f eqn="prod #1 2 1"/>
                    <v:f eqn="sum @8 0 21600"/>
                    <v:f eqn="prod 21600 @0 @1"/>
                    <v:f eqn="prod 21600 @4 @1"/>
                    <v:f eqn="prod 21600 @5 @1"/>
                    <v:f eqn="prod 21600 @7 @1"/>
                    <v:f eqn="prod #1 1 2"/>
                    <v:f eqn="sum @5 0 @4"/>
                    <v:f eqn="sum @0 0 @4"/>
                    <v:f eqn="prod @2 @15 @16"/>
                  </v:formulas>
                  <v:path o:connecttype="custom" o:connectlocs="@4,0;@0,@2;0,@11;@14,21600;@1,@13;21600,@2" o:connectangles="270,180,180,90,0,0" textboxrect="0,@12,@1,21600;@5,@17,@1,21600"/>
                  <v:handles>
                    <v:h position="#0,topLeft" xrange="@2,@9"/>
                    <v:h position="#1,#2" xrange="@4,21600" yrange="0,@0"/>
                  </v:handles>
                </v:shapetype>
                <v:shape id="_x0000_s1028" type="#_x0000_t90" style="position:absolute;margin-left:-.65pt;margin-top:6.9pt;width:35.45pt;height:6.6pt;rotation:180;z-index:251661312;mso-position-horizontal-relative:text;mso-position-vertical-relative:text" adj="7684" fillcolor="yellow">
                  <v:fill color2="fill darken(118)" rotate="t" method="linear sigma" focus="100%" type="gradient"/>
                </v:shape>
              </w:pict>
            </w:r>
          </w:p>
        </w:tc>
        <w:tc>
          <w:tcPr>
            <w:tcW w:w="7485" w:type="dxa"/>
            <w:tcBorders>
              <w:top w:val="single" w:sz="12" w:space="0" w:color="auto"/>
              <w:bottom w:val="double" w:sz="6" w:space="0" w:color="auto"/>
            </w:tcBorders>
            <w:vAlign w:val="center"/>
          </w:tcPr>
          <w:p w:rsidR="00A56473" w:rsidRPr="00F60864" w:rsidRDefault="00916472" w:rsidP="0091647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Correspondance des 7 règles de Hillel avec les 13 de Yishmaél</w:t>
            </w:r>
          </w:p>
        </w:tc>
        <w:tc>
          <w:tcPr>
            <w:tcW w:w="426" w:type="dxa"/>
            <w:tcBorders>
              <w:top w:val="single" w:sz="12" w:space="0" w:color="auto"/>
              <w:bottom w:val="double" w:sz="6" w:space="0" w:color="auto"/>
              <w:right w:val="nil"/>
            </w:tcBorders>
          </w:tcPr>
          <w:p w:rsidR="00A56473" w:rsidRDefault="00A56473" w:rsidP="00BA69F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0" w:type="dxa"/>
            <w:tcBorders>
              <w:top w:val="single" w:sz="12" w:space="0" w:color="auto"/>
              <w:left w:val="nil"/>
              <w:bottom w:val="double" w:sz="6" w:space="0" w:color="auto"/>
            </w:tcBorders>
          </w:tcPr>
          <w:p w:rsidR="00A56473" w:rsidRPr="00F60864" w:rsidRDefault="00A56473" w:rsidP="00BA69F3">
            <w:pPr>
              <w:spacing w:after="0" w:line="240" w:lineRule="auto"/>
              <w:rPr>
                <w:rFonts w:ascii="Bwhebl" w:hAnsi="Bwhebl" w:cs="Arial"/>
                <w:sz w:val="28"/>
                <w:szCs w:val="28"/>
              </w:rPr>
            </w:pPr>
            <w:r w:rsidRPr="00F60864">
              <w:rPr>
                <w:rFonts w:ascii="Bwhebl" w:hAnsi="Bwhebl" w:cs="Arial"/>
                <w:sz w:val="28"/>
                <w:szCs w:val="28"/>
              </w:rPr>
              <w:t>` tv,r"ïd&gt;nI hr"ATh; tADmi hrEf.[e vlov.Bi</w:t>
            </w:r>
            <w:r w:rsidRPr="00F60864">
              <w:rPr>
                <w:rFonts w:ascii="Bwhebl" w:hAnsi="Bwhebl" w:cs="Arial"/>
                <w:b/>
                <w:bCs/>
                <w:sz w:val="28"/>
                <w:szCs w:val="28"/>
              </w:rPr>
              <w:t xml:space="preserve"> Å</w:t>
            </w:r>
            <w:r w:rsidRPr="00F60864">
              <w:rPr>
                <w:rFonts w:ascii="Bwhebl" w:hAnsi="Bwhebl" w:cs="Arial"/>
                <w:sz w:val="28"/>
                <w:szCs w:val="28"/>
              </w:rPr>
              <w:t>rmeAa la[em'v.yI yBir:</w:t>
            </w:r>
          </w:p>
        </w:tc>
        <w:tc>
          <w:tcPr>
            <w:tcW w:w="709" w:type="dxa"/>
            <w:tcBorders>
              <w:top w:val="single" w:sz="12" w:space="0" w:color="auto"/>
              <w:bottom w:val="double" w:sz="6" w:space="0" w:color="auto"/>
              <w:right w:val="nil"/>
            </w:tcBorders>
          </w:tcPr>
          <w:p w:rsidR="00A56473" w:rsidRPr="00AD0E82" w:rsidRDefault="00A56473" w:rsidP="00BA69F3">
            <w:pPr>
              <w:spacing w:after="0" w:line="240" w:lineRule="auto"/>
              <w:ind w:right="57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6473" w:rsidRPr="00C04910" w:rsidTr="00BA69F3">
        <w:tc>
          <w:tcPr>
            <w:tcW w:w="595" w:type="dxa"/>
            <w:tcBorders>
              <w:top w:val="double" w:sz="6" w:space="0" w:color="auto"/>
              <w:bottom w:val="single" w:sz="4" w:space="0" w:color="auto"/>
            </w:tcBorders>
            <w:vAlign w:val="center"/>
          </w:tcPr>
          <w:p w:rsidR="00A56473" w:rsidRPr="00C04910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H1</w:t>
            </w:r>
          </w:p>
        </w:tc>
        <w:tc>
          <w:tcPr>
            <w:tcW w:w="7485" w:type="dxa"/>
            <w:tcBorders>
              <w:top w:val="double" w:sz="6" w:space="0" w:color="auto"/>
              <w:bottom w:val="single" w:sz="4" w:space="0" w:color="auto"/>
            </w:tcBorders>
            <w:vAlign w:val="center"/>
          </w:tcPr>
          <w:p w:rsidR="00A56473" w:rsidRPr="005C1560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déduction par</w:t>
            </w:r>
            <w:r w:rsidRPr="005C156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E26DF">
              <w:rPr>
                <w:rFonts w:ascii="Arial" w:hAnsi="Arial" w:cs="Arial"/>
                <w:i/>
                <w:iCs/>
                <w:sz w:val="20"/>
                <w:szCs w:val="20"/>
              </w:rPr>
              <w:t>a fortiori</w:t>
            </w:r>
          </w:p>
        </w:tc>
        <w:tc>
          <w:tcPr>
            <w:tcW w:w="426" w:type="dxa"/>
            <w:tcBorders>
              <w:top w:val="double" w:sz="6" w:space="0" w:color="auto"/>
              <w:bottom w:val="single" w:sz="4" w:space="0" w:color="auto"/>
              <w:right w:val="nil"/>
            </w:tcBorders>
          </w:tcPr>
          <w:p w:rsidR="00A56473" w:rsidRPr="00570681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0" w:type="dxa"/>
            <w:tcBorders>
              <w:top w:val="double" w:sz="6" w:space="0" w:color="auto"/>
              <w:left w:val="nil"/>
              <w:bottom w:val="single" w:sz="4" w:space="0" w:color="auto"/>
            </w:tcBorders>
          </w:tcPr>
          <w:p w:rsidR="00A56473" w:rsidRPr="006419F3" w:rsidRDefault="00A56473" w:rsidP="00BA69F3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  <w:lang w:val="en-US"/>
              </w:rPr>
            </w:pPr>
            <w:r w:rsidRPr="006419F3">
              <w:rPr>
                <w:rFonts w:ascii="Bwhebl" w:hAnsi="Bwhebl" w:cs="Arial"/>
                <w:sz w:val="32"/>
                <w:szCs w:val="32"/>
                <w:lang w:val="en-US"/>
              </w:rPr>
              <w:t>Ãrmexo)w" lQ;mi</w:t>
            </w:r>
          </w:p>
        </w:tc>
        <w:tc>
          <w:tcPr>
            <w:tcW w:w="709" w:type="dxa"/>
            <w:tcBorders>
              <w:top w:val="double" w:sz="6" w:space="0" w:color="auto"/>
              <w:bottom w:val="single" w:sz="4" w:space="0" w:color="auto"/>
            </w:tcBorders>
          </w:tcPr>
          <w:p w:rsidR="00A56473" w:rsidRPr="00C04910" w:rsidRDefault="00A56473" w:rsidP="00BA69F3">
            <w:pPr>
              <w:spacing w:after="0" w:line="240" w:lineRule="auto"/>
              <w:ind w:right="57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Y1</w:t>
            </w:r>
          </w:p>
        </w:tc>
      </w:tr>
      <w:tr w:rsidR="00A56473" w:rsidRPr="006419F3" w:rsidTr="00BA69F3">
        <w:tc>
          <w:tcPr>
            <w:tcW w:w="5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6473" w:rsidRPr="00C04910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H2</w:t>
            </w:r>
          </w:p>
        </w:tc>
        <w:tc>
          <w:tcPr>
            <w:tcW w:w="74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6473" w:rsidRPr="005C1560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analogie à partir de l'identité</w:t>
            </w:r>
            <w:r w:rsidRPr="005C1560">
              <w:rPr>
                <w:rFonts w:ascii="Arial" w:hAnsi="Arial" w:cs="Arial"/>
                <w:sz w:val="20"/>
                <w:szCs w:val="20"/>
              </w:rPr>
              <w:t xml:space="preserve"> des termes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A56473" w:rsidRPr="00740D16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A56473" w:rsidRPr="006419F3" w:rsidRDefault="00A56473" w:rsidP="00BA69F3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  <w:lang w:val="en-US"/>
              </w:rPr>
            </w:pPr>
            <w:r w:rsidRPr="006419F3">
              <w:rPr>
                <w:rFonts w:ascii="Bwhebl" w:hAnsi="Bwhebl" w:cs="Arial"/>
                <w:b/>
                <w:bCs/>
                <w:sz w:val="32"/>
                <w:szCs w:val="32"/>
                <w:lang w:val="en-US"/>
              </w:rPr>
              <w:t>Å</w:t>
            </w:r>
            <w:r w:rsidRPr="006419F3">
              <w:rPr>
                <w:rFonts w:ascii="Bwhebl" w:hAnsi="Bwhebl" w:cs="Arial"/>
                <w:sz w:val="32"/>
                <w:szCs w:val="32"/>
                <w:lang w:val="en-US"/>
              </w:rPr>
              <w:t>hw"v' hr"zEG&gt;miW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A56473" w:rsidRPr="00C04910" w:rsidRDefault="00A56473" w:rsidP="00BA69F3">
            <w:pPr>
              <w:spacing w:after="0" w:line="240" w:lineRule="auto"/>
              <w:ind w:right="57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Y2</w:t>
            </w:r>
          </w:p>
        </w:tc>
      </w:tr>
      <w:tr w:rsidR="00A56473" w:rsidRPr="006419F3" w:rsidTr="00BA69F3">
        <w:tc>
          <w:tcPr>
            <w:tcW w:w="595" w:type="dxa"/>
            <w:tcBorders>
              <w:bottom w:val="dashed" w:sz="4" w:space="0" w:color="auto"/>
            </w:tcBorders>
            <w:vAlign w:val="center"/>
          </w:tcPr>
          <w:p w:rsidR="00A56473" w:rsidRPr="00C04910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H3</w:t>
            </w:r>
          </w:p>
        </w:tc>
        <w:tc>
          <w:tcPr>
            <w:tcW w:w="7485" w:type="dxa"/>
            <w:tcBorders>
              <w:bottom w:val="dashed" w:sz="4" w:space="0" w:color="auto"/>
            </w:tcBorders>
            <w:vAlign w:val="center"/>
          </w:tcPr>
          <w:p w:rsidR="00A56473" w:rsidRPr="005C1560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5C1560">
              <w:rPr>
                <w:rFonts w:ascii="Arial" w:hAnsi="Arial" w:cs="Arial"/>
                <w:sz w:val="20"/>
                <w:szCs w:val="20"/>
              </w:rPr>
              <w:t>analogie sur la base d'un verset</w:t>
            </w:r>
          </w:p>
        </w:tc>
        <w:tc>
          <w:tcPr>
            <w:tcW w:w="426" w:type="dxa"/>
            <w:tcBorders>
              <w:bottom w:val="nil"/>
              <w:right w:val="nil"/>
            </w:tcBorders>
          </w:tcPr>
          <w:p w:rsidR="00A56473" w:rsidRPr="00740D16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</w:tcPr>
          <w:p w:rsidR="00A56473" w:rsidRPr="0039185D" w:rsidRDefault="00A56473" w:rsidP="00BA69F3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</w:rPr>
            </w:pPr>
            <w:r>
              <w:rPr>
                <w:rFonts w:ascii="Bwhebl" w:hAnsi="Bwhebl" w:cs="Arial"/>
                <w:sz w:val="32"/>
                <w:szCs w:val="32"/>
              </w:rPr>
              <w:t>Ãdx'a,</w:t>
            </w:r>
            <w:r w:rsidRPr="0039185D">
              <w:rPr>
                <w:rFonts w:ascii="Bwhebl" w:hAnsi="Bwhebl" w:cs="Arial"/>
                <w:sz w:val="32"/>
                <w:szCs w:val="32"/>
              </w:rPr>
              <w:t xml:space="preserve"> bWtK'mi ba' !y"n&gt;Bimi</w:t>
            </w:r>
          </w:p>
        </w:tc>
        <w:tc>
          <w:tcPr>
            <w:tcW w:w="709" w:type="dxa"/>
            <w:tcBorders>
              <w:bottom w:val="nil"/>
            </w:tcBorders>
          </w:tcPr>
          <w:p w:rsidR="00A56473" w:rsidRPr="009D54BE" w:rsidRDefault="00A56473" w:rsidP="00BA69F3">
            <w:pPr>
              <w:spacing w:after="0" w:line="240" w:lineRule="auto"/>
              <w:ind w:right="57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Y3</w:t>
            </w:r>
          </w:p>
        </w:tc>
      </w:tr>
      <w:tr w:rsidR="00A56473" w:rsidRPr="006419F3" w:rsidTr="00BA69F3">
        <w:tc>
          <w:tcPr>
            <w:tcW w:w="595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A56473" w:rsidRPr="009D54BE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H4</w:t>
            </w:r>
          </w:p>
        </w:tc>
        <w:tc>
          <w:tcPr>
            <w:tcW w:w="7485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A56473" w:rsidRPr="005C1560" w:rsidRDefault="00A56473" w:rsidP="00BA69F3">
            <w:pPr>
              <w:spacing w:after="0" w:line="240" w:lineRule="auto"/>
              <w:ind w:left="43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analogie fondée sur deux</w:t>
            </w:r>
            <w:r w:rsidRPr="005C1560">
              <w:rPr>
                <w:rFonts w:ascii="Arial" w:hAnsi="Arial" w:cs="Arial"/>
                <w:sz w:val="20"/>
                <w:szCs w:val="20"/>
              </w:rPr>
              <w:t xml:space="preserve"> versets</w:t>
            </w:r>
          </w:p>
        </w:tc>
        <w:tc>
          <w:tcPr>
            <w:tcW w:w="426" w:type="dxa"/>
            <w:tcBorders>
              <w:top w:val="nil"/>
              <w:bottom w:val="single" w:sz="4" w:space="0" w:color="auto"/>
              <w:right w:val="nil"/>
            </w:tcBorders>
          </w:tcPr>
          <w:p w:rsidR="00A56473" w:rsidRPr="00740D16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</w:tcBorders>
          </w:tcPr>
          <w:p w:rsidR="00A56473" w:rsidRPr="0039185D" w:rsidRDefault="00A56473" w:rsidP="00BA69F3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39185D">
              <w:rPr>
                <w:rFonts w:ascii="Bwhebl" w:hAnsi="Bwhebl" w:cs="Arial"/>
                <w:b/>
                <w:bCs/>
                <w:sz w:val="32"/>
                <w:szCs w:val="32"/>
              </w:rPr>
              <w:t>Å</w:t>
            </w:r>
            <w:r w:rsidRPr="0039185D">
              <w:rPr>
                <w:rFonts w:ascii="Bwhebl" w:hAnsi="Bwhebl" w:cs="Arial"/>
                <w:sz w:val="32"/>
                <w:szCs w:val="32"/>
              </w:rPr>
              <w:t>~ybiWtk. ynEvV.mi ba' !y"n&gt;BimiW</w:t>
            </w: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</w:tcPr>
          <w:p w:rsidR="00A56473" w:rsidRPr="0039185D" w:rsidRDefault="00A56473" w:rsidP="00BA69F3">
            <w:pPr>
              <w:spacing w:after="0" w:line="240" w:lineRule="auto"/>
              <w:ind w:right="57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6473" w:rsidRPr="006419F3" w:rsidTr="00BA69F3">
        <w:tc>
          <w:tcPr>
            <w:tcW w:w="595" w:type="dxa"/>
            <w:tcBorders>
              <w:bottom w:val="nil"/>
            </w:tcBorders>
            <w:vAlign w:val="center"/>
          </w:tcPr>
          <w:p w:rsidR="00A56473" w:rsidRPr="0039185D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H5</w:t>
            </w:r>
          </w:p>
        </w:tc>
        <w:tc>
          <w:tcPr>
            <w:tcW w:w="7485" w:type="dxa"/>
            <w:tcBorders>
              <w:bottom w:val="dashed" w:sz="4" w:space="0" w:color="auto"/>
            </w:tcBorders>
            <w:vAlign w:val="center"/>
          </w:tcPr>
          <w:p w:rsidR="00A56473" w:rsidRPr="005C1560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5C1560">
              <w:rPr>
                <w:rFonts w:ascii="Arial" w:hAnsi="Arial" w:cs="Arial"/>
                <w:sz w:val="20"/>
                <w:szCs w:val="20"/>
              </w:rPr>
              <w:t xml:space="preserve">règle générale et cas particulier </w:t>
            </w:r>
            <w:r w:rsidRPr="005C1560">
              <w:rPr>
                <w:rFonts w:ascii="Arial" w:hAnsi="Arial" w:cs="Arial"/>
                <w:sz w:val="20"/>
                <w:szCs w:val="20"/>
              </w:rPr>
              <w:sym w:font="Symbol" w:char="F0AE"/>
            </w:r>
            <w:r w:rsidRPr="005C1560">
              <w:rPr>
                <w:rFonts w:ascii="Arial" w:hAnsi="Arial" w:cs="Arial"/>
                <w:sz w:val="20"/>
                <w:szCs w:val="20"/>
              </w:rPr>
              <w:t xml:space="preserve"> la règle ne s'applique qu'au cas particulier</w:t>
            </w:r>
          </w:p>
        </w:tc>
        <w:tc>
          <w:tcPr>
            <w:tcW w:w="426" w:type="dxa"/>
            <w:tcBorders>
              <w:bottom w:val="dashed" w:sz="4" w:space="0" w:color="auto"/>
              <w:right w:val="nil"/>
            </w:tcBorders>
          </w:tcPr>
          <w:p w:rsidR="00A56473" w:rsidRPr="000552A2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0" w:type="dxa"/>
            <w:tcBorders>
              <w:left w:val="nil"/>
              <w:bottom w:val="dashed" w:sz="4" w:space="0" w:color="auto"/>
            </w:tcBorders>
          </w:tcPr>
          <w:p w:rsidR="00A56473" w:rsidRPr="0039185D" w:rsidRDefault="00A56473" w:rsidP="00BA69F3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39185D">
              <w:rPr>
                <w:rFonts w:ascii="Bwhebl" w:hAnsi="Bwhebl" w:cs="Arial"/>
                <w:sz w:val="32"/>
                <w:szCs w:val="32"/>
              </w:rPr>
              <w:t>Ãjr"p.W ll'K.mi</w:t>
            </w:r>
          </w:p>
        </w:tc>
        <w:tc>
          <w:tcPr>
            <w:tcW w:w="709" w:type="dxa"/>
            <w:tcBorders>
              <w:bottom w:val="dashed" w:sz="4" w:space="0" w:color="auto"/>
            </w:tcBorders>
          </w:tcPr>
          <w:p w:rsidR="00A56473" w:rsidRPr="006419F3" w:rsidRDefault="00A56473" w:rsidP="00BA69F3">
            <w:pPr>
              <w:spacing w:after="0" w:line="240" w:lineRule="auto"/>
              <w:ind w:right="57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Y4</w:t>
            </w:r>
          </w:p>
        </w:tc>
      </w:tr>
      <w:tr w:rsidR="00A56473" w:rsidRPr="006419F3" w:rsidTr="00BA69F3">
        <w:tc>
          <w:tcPr>
            <w:tcW w:w="595" w:type="dxa"/>
            <w:tcBorders>
              <w:top w:val="nil"/>
              <w:bottom w:val="single" w:sz="4" w:space="0" w:color="auto"/>
            </w:tcBorders>
            <w:vAlign w:val="center"/>
          </w:tcPr>
          <w:p w:rsidR="00A56473" w:rsidRPr="006419F3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H5</w:t>
            </w:r>
          </w:p>
        </w:tc>
        <w:tc>
          <w:tcPr>
            <w:tcW w:w="7485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A56473" w:rsidRPr="005C1560" w:rsidRDefault="00A56473" w:rsidP="00BA69F3">
            <w:pPr>
              <w:spacing w:after="0" w:line="240" w:lineRule="auto"/>
              <w:ind w:left="432"/>
              <w:rPr>
                <w:rFonts w:ascii="Arial" w:hAnsi="Arial" w:cs="Arial"/>
                <w:sz w:val="20"/>
                <w:szCs w:val="20"/>
              </w:rPr>
            </w:pPr>
            <w:r w:rsidRPr="005C1560">
              <w:rPr>
                <w:rFonts w:ascii="Arial" w:hAnsi="Arial" w:cs="Arial"/>
                <w:sz w:val="20"/>
                <w:szCs w:val="20"/>
              </w:rPr>
              <w:t xml:space="preserve">cas particulier et règle générale </w:t>
            </w:r>
            <w:r w:rsidRPr="005C1560">
              <w:rPr>
                <w:rFonts w:ascii="Arial" w:hAnsi="Arial" w:cs="Arial"/>
                <w:sz w:val="20"/>
                <w:szCs w:val="20"/>
              </w:rPr>
              <w:sym w:font="Symbol" w:char="F0AE"/>
            </w:r>
            <w:r w:rsidRPr="005C1560">
              <w:rPr>
                <w:rFonts w:ascii="Arial" w:hAnsi="Arial" w:cs="Arial"/>
                <w:sz w:val="20"/>
                <w:szCs w:val="20"/>
              </w:rPr>
              <w:t xml:space="preserve"> la règle s'applique à tous les cas</w:t>
            </w:r>
          </w:p>
        </w:tc>
        <w:tc>
          <w:tcPr>
            <w:tcW w:w="426" w:type="dxa"/>
            <w:tcBorders>
              <w:top w:val="dashed" w:sz="4" w:space="0" w:color="auto"/>
              <w:bottom w:val="single" w:sz="4" w:space="0" w:color="auto"/>
              <w:right w:val="nil"/>
            </w:tcBorders>
          </w:tcPr>
          <w:p w:rsidR="00A56473" w:rsidRPr="000552A2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0" w:type="dxa"/>
            <w:tcBorders>
              <w:top w:val="dashed" w:sz="4" w:space="0" w:color="auto"/>
              <w:left w:val="nil"/>
              <w:bottom w:val="single" w:sz="4" w:space="0" w:color="auto"/>
            </w:tcBorders>
          </w:tcPr>
          <w:p w:rsidR="00A56473" w:rsidRPr="0039185D" w:rsidRDefault="00A56473" w:rsidP="00BA69F3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39185D">
              <w:rPr>
                <w:rFonts w:ascii="Bwhebl" w:hAnsi="Bwhebl" w:cs="Arial"/>
                <w:b/>
                <w:bCs/>
                <w:sz w:val="32"/>
                <w:szCs w:val="32"/>
              </w:rPr>
              <w:t>Å</w:t>
            </w:r>
            <w:r w:rsidRPr="0039185D">
              <w:rPr>
                <w:rFonts w:ascii="Bwhebl" w:hAnsi="Bwhebl" w:cs="Arial"/>
                <w:sz w:val="32"/>
                <w:szCs w:val="32"/>
              </w:rPr>
              <w:t>ll'k.W jr"p.miW</w:t>
            </w:r>
          </w:p>
        </w:tc>
        <w:tc>
          <w:tcPr>
            <w:tcW w:w="709" w:type="dxa"/>
            <w:tcBorders>
              <w:top w:val="dashed" w:sz="4" w:space="0" w:color="auto"/>
              <w:bottom w:val="single" w:sz="4" w:space="0" w:color="auto"/>
            </w:tcBorders>
          </w:tcPr>
          <w:p w:rsidR="00A56473" w:rsidRPr="006419F3" w:rsidRDefault="00A56473" w:rsidP="00BA69F3">
            <w:pPr>
              <w:spacing w:after="0" w:line="240" w:lineRule="auto"/>
              <w:ind w:right="57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Y5</w:t>
            </w:r>
          </w:p>
        </w:tc>
      </w:tr>
      <w:tr w:rsidR="00A56473" w:rsidRPr="00AD0E82" w:rsidTr="00BA69F3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:rsidR="00A56473" w:rsidRPr="006419F3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H6</w:t>
            </w:r>
          </w:p>
        </w:tc>
        <w:tc>
          <w:tcPr>
            <w:tcW w:w="7485" w:type="dxa"/>
            <w:tcBorders>
              <w:bottom w:val="single" w:sz="4" w:space="0" w:color="auto"/>
              <w:right w:val="nil"/>
            </w:tcBorders>
            <w:vAlign w:val="center"/>
          </w:tcPr>
          <w:p w:rsidR="00A56473" w:rsidRPr="005C1560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Bwhebl" w:hAnsi="Bwhebl" w:cs="Arial"/>
                <w:sz w:val="32"/>
                <w:szCs w:val="32"/>
              </w:rPr>
              <w:t>rxea; ~WqM'mi AB aceAYK</w:t>
            </w:r>
            <w:r w:rsidRPr="005C1560">
              <w:rPr>
                <w:rFonts w:ascii="Bwhebl" w:hAnsi="Bwhebl" w:cs="Arial"/>
                <w:sz w:val="32"/>
                <w:szCs w:val="32"/>
              </w:rPr>
              <w:t xml:space="preserve">; </w:t>
            </w:r>
            <w:r w:rsidRPr="005C1560">
              <w:rPr>
                <w:rFonts w:ascii="Arial" w:hAnsi="Arial" w:cs="Arial"/>
                <w:sz w:val="20"/>
                <w:szCs w:val="20"/>
              </w:rPr>
              <w:t xml:space="preserve"> = qui est similaire dans un autre contexte</w:t>
            </w:r>
          </w:p>
        </w:tc>
        <w:tc>
          <w:tcPr>
            <w:tcW w:w="426" w:type="dxa"/>
            <w:tcBorders>
              <w:left w:val="nil"/>
              <w:bottom w:val="single" w:sz="4" w:space="0" w:color="auto"/>
            </w:tcBorders>
          </w:tcPr>
          <w:p w:rsidR="00A56473" w:rsidRPr="00740D16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0" w:type="dxa"/>
            <w:tcBorders>
              <w:bottom w:val="nil"/>
            </w:tcBorders>
            <w:vAlign w:val="center"/>
          </w:tcPr>
          <w:p w:rsidR="00A56473" w:rsidRPr="00AD0E82" w:rsidRDefault="00A56473" w:rsidP="00BA69F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52A2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AD0E82">
              <w:rPr>
                <w:rFonts w:ascii="Arial" w:hAnsi="Arial" w:cs="Arial"/>
                <w:sz w:val="20"/>
                <w:szCs w:val="20"/>
              </w:rPr>
              <w:t xml:space="preserve"> [règle dont le </w:t>
            </w:r>
            <w:r w:rsidRPr="00570681">
              <w:rPr>
                <w:rFonts w:ascii="Bwhebl" w:hAnsi="Bwhebl" w:cs="Arial"/>
                <w:sz w:val="32"/>
                <w:szCs w:val="32"/>
              </w:rPr>
              <w:t>ba' !y"n&gt;Bi</w:t>
            </w:r>
            <w:r>
              <w:rPr>
                <w:rFonts w:ascii="Arial" w:hAnsi="Arial" w:cs="Arial"/>
                <w:sz w:val="20"/>
                <w:szCs w:val="20"/>
              </w:rPr>
              <w:t xml:space="preserve"> est 1 application]</w:t>
            </w:r>
          </w:p>
        </w:tc>
        <w:tc>
          <w:tcPr>
            <w:tcW w:w="709" w:type="dxa"/>
            <w:tcBorders>
              <w:bottom w:val="nil"/>
            </w:tcBorders>
            <w:vAlign w:val="center"/>
          </w:tcPr>
          <w:p w:rsidR="00A56473" w:rsidRPr="00AD0E82" w:rsidRDefault="00A56473" w:rsidP="00BA69F3">
            <w:pPr>
              <w:spacing w:after="0" w:line="240" w:lineRule="auto"/>
              <w:ind w:right="5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sym w:font="Symbol" w:char="F0C6"/>
            </w:r>
          </w:p>
        </w:tc>
      </w:tr>
      <w:tr w:rsidR="00A56473" w:rsidRPr="006419F3" w:rsidTr="00BA69F3">
        <w:tc>
          <w:tcPr>
            <w:tcW w:w="595" w:type="dxa"/>
            <w:tcBorders>
              <w:bottom w:val="dotted" w:sz="6" w:space="0" w:color="auto"/>
            </w:tcBorders>
            <w:vAlign w:val="center"/>
          </w:tcPr>
          <w:p w:rsidR="00A56473" w:rsidRPr="00AD0E82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85" w:type="dxa"/>
            <w:tcBorders>
              <w:top w:val="single" w:sz="4" w:space="0" w:color="auto"/>
              <w:bottom w:val="nil"/>
            </w:tcBorders>
          </w:tcPr>
          <w:p w:rsidR="00A56473" w:rsidRDefault="00A56473" w:rsidP="00BA69F3">
            <w:pPr>
              <w:spacing w:before="40" w:after="80" w:line="240" w:lineRule="auto"/>
              <w:rPr>
                <w:rFonts w:ascii="Arial" w:hAnsi="Arial" w:cs="Arial"/>
                <w:sz w:val="20"/>
                <w:szCs w:val="20"/>
              </w:rPr>
            </w:pPr>
            <w:r w:rsidRPr="005C1560">
              <w:rPr>
                <w:rFonts w:ascii="Arial" w:hAnsi="Arial" w:cs="Arial"/>
                <w:sz w:val="20"/>
                <w:szCs w:val="20"/>
              </w:rPr>
              <w:t xml:space="preserve">règle générale, cas particulier </w:t>
            </w:r>
          </w:p>
          <w:p w:rsidR="00A56473" w:rsidRPr="005C1560" w:rsidRDefault="00A56473" w:rsidP="00BA69F3">
            <w:pPr>
              <w:spacing w:after="80" w:line="240" w:lineRule="auto"/>
              <w:ind w:left="432"/>
              <w:rPr>
                <w:rFonts w:ascii="Arial" w:hAnsi="Arial" w:cs="Arial"/>
                <w:sz w:val="20"/>
                <w:szCs w:val="20"/>
              </w:rPr>
            </w:pPr>
            <w:r w:rsidRPr="005C1560">
              <w:rPr>
                <w:rFonts w:ascii="Arial" w:hAnsi="Arial" w:cs="Arial"/>
                <w:sz w:val="20"/>
                <w:szCs w:val="20"/>
              </w:rPr>
              <w:sym w:font="Symbol" w:char="F0AE"/>
            </w:r>
            <w:r w:rsidRPr="005C1560">
              <w:rPr>
                <w:rFonts w:ascii="Arial" w:hAnsi="Arial" w:cs="Arial"/>
                <w:sz w:val="20"/>
                <w:szCs w:val="20"/>
              </w:rPr>
              <w:t xml:space="preserve"> et la règle s'applique à tous les cas qui ressemblent à l'exemple cité</w:t>
            </w:r>
          </w:p>
        </w:tc>
        <w:tc>
          <w:tcPr>
            <w:tcW w:w="426" w:type="dxa"/>
            <w:tcBorders>
              <w:top w:val="single" w:sz="4" w:space="0" w:color="auto"/>
              <w:bottom w:val="nil"/>
              <w:right w:val="nil"/>
            </w:tcBorders>
          </w:tcPr>
          <w:p w:rsidR="00A56473" w:rsidRPr="00AD0E82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</w:tcPr>
          <w:p w:rsidR="00A56473" w:rsidRDefault="00A56473" w:rsidP="00BA69F3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39185D">
              <w:rPr>
                <w:rFonts w:ascii="Bwhebl" w:hAnsi="Bwhebl" w:cs="Arial"/>
                <w:sz w:val="32"/>
                <w:szCs w:val="32"/>
              </w:rPr>
              <w:t>Ãll'k.W jr"p.W ll'K.</w:t>
            </w:r>
          </w:p>
          <w:p w:rsidR="00A56473" w:rsidRPr="0039185D" w:rsidRDefault="00A56473" w:rsidP="00BA69F3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6419F3">
              <w:rPr>
                <w:rFonts w:ascii="Bwhebl" w:hAnsi="Bwhebl" w:cs="Arial"/>
                <w:b/>
                <w:bCs/>
                <w:sz w:val="32"/>
                <w:szCs w:val="32"/>
              </w:rPr>
              <w:t>Å</w:t>
            </w:r>
            <w:r w:rsidRPr="006419F3">
              <w:rPr>
                <w:rFonts w:ascii="Bwhebl" w:hAnsi="Bwhebl" w:cs="Arial"/>
                <w:sz w:val="32"/>
                <w:szCs w:val="32"/>
              </w:rPr>
              <w:t>jr"P.h; !y[ek. aL'a, !d" hT'a; yai</w:t>
            </w:r>
          </w:p>
        </w:tc>
        <w:tc>
          <w:tcPr>
            <w:tcW w:w="709" w:type="dxa"/>
            <w:tcBorders>
              <w:bottom w:val="nil"/>
            </w:tcBorders>
          </w:tcPr>
          <w:p w:rsidR="00A56473" w:rsidRPr="00137152" w:rsidRDefault="00A56473" w:rsidP="00BA69F3">
            <w:pPr>
              <w:spacing w:before="40" w:after="0" w:line="240" w:lineRule="auto"/>
              <w:ind w:right="57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Y6</w:t>
            </w:r>
          </w:p>
        </w:tc>
      </w:tr>
      <w:tr w:rsidR="00A56473" w:rsidRPr="00B50208" w:rsidTr="00BA69F3">
        <w:trPr>
          <w:trHeight w:val="627"/>
        </w:trPr>
        <w:tc>
          <w:tcPr>
            <w:tcW w:w="595" w:type="dxa"/>
            <w:tcBorders>
              <w:top w:val="dotted" w:sz="6" w:space="0" w:color="auto"/>
              <w:bottom w:val="nil"/>
            </w:tcBorders>
            <w:vAlign w:val="center"/>
          </w:tcPr>
          <w:p w:rsidR="00A56473" w:rsidRPr="00137152" w:rsidRDefault="00A56473" w:rsidP="00BA69F3">
            <w:pPr>
              <w:spacing w:before="40"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=</w:t>
            </w:r>
          </w:p>
          <w:p w:rsidR="00A56473" w:rsidRPr="00137152" w:rsidRDefault="00A56473" w:rsidP="00BA69F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H5</w:t>
            </w:r>
          </w:p>
        </w:tc>
        <w:tc>
          <w:tcPr>
            <w:tcW w:w="7485" w:type="dxa"/>
          </w:tcPr>
          <w:p w:rsidR="00A56473" w:rsidRDefault="00A56473" w:rsidP="00BA69F3">
            <w:pPr>
              <w:spacing w:before="40" w:after="8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règle générale qui nécessite de spécifier (particulariser)</w:t>
            </w:r>
          </w:p>
          <w:p w:rsidR="00A56473" w:rsidRPr="005C1560" w:rsidRDefault="00A56473" w:rsidP="00BA69F3">
            <w:pPr>
              <w:spacing w:after="0" w:line="240" w:lineRule="auto"/>
              <w:ind w:left="43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et cas particulier (spécifié) qui nécessite de généraliser</w:t>
            </w:r>
          </w:p>
        </w:tc>
        <w:tc>
          <w:tcPr>
            <w:tcW w:w="426" w:type="dxa"/>
            <w:tcBorders>
              <w:right w:val="nil"/>
            </w:tcBorders>
          </w:tcPr>
          <w:p w:rsidR="00A56473" w:rsidRPr="00137152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0" w:type="dxa"/>
            <w:tcBorders>
              <w:left w:val="nil"/>
            </w:tcBorders>
          </w:tcPr>
          <w:p w:rsidR="00A56473" w:rsidRDefault="00A56473" w:rsidP="00BA69F3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6419F3">
              <w:rPr>
                <w:rFonts w:ascii="Bwhebl" w:hAnsi="Bwhebl" w:cs="Arial"/>
                <w:sz w:val="32"/>
                <w:szCs w:val="32"/>
              </w:rPr>
              <w:t>Ãjr"p.li %yrIc' aWhv, ll'k.mi</w:t>
            </w:r>
          </w:p>
          <w:p w:rsidR="00A56473" w:rsidRPr="006419F3" w:rsidRDefault="00A56473" w:rsidP="00BA69F3">
            <w:pPr>
              <w:spacing w:after="0" w:line="240" w:lineRule="auto"/>
              <w:ind w:right="318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6419F3">
              <w:rPr>
                <w:rFonts w:ascii="Bwhebl" w:hAnsi="Bwhebl" w:cs="Arial"/>
                <w:b/>
                <w:bCs/>
                <w:sz w:val="32"/>
                <w:szCs w:val="32"/>
              </w:rPr>
              <w:t>Å</w:t>
            </w:r>
            <w:r w:rsidRPr="006419F3">
              <w:rPr>
                <w:rFonts w:ascii="Bwhebl" w:hAnsi="Bwhebl" w:cs="Arial"/>
                <w:sz w:val="32"/>
                <w:szCs w:val="32"/>
              </w:rPr>
              <w:t>ll'k.li %yrIc' aWhv, jr"p.miW</w:t>
            </w:r>
          </w:p>
        </w:tc>
        <w:tc>
          <w:tcPr>
            <w:tcW w:w="709" w:type="dxa"/>
          </w:tcPr>
          <w:p w:rsidR="00A56473" w:rsidRPr="00B50208" w:rsidRDefault="00A56473" w:rsidP="00BA69F3">
            <w:pPr>
              <w:spacing w:before="40" w:after="0" w:line="240" w:lineRule="auto"/>
              <w:ind w:right="57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Y7</w:t>
            </w:r>
          </w:p>
        </w:tc>
      </w:tr>
      <w:tr w:rsidR="00A56473" w:rsidRPr="00B50208" w:rsidTr="00BA69F3">
        <w:tc>
          <w:tcPr>
            <w:tcW w:w="595" w:type="dxa"/>
            <w:tcBorders>
              <w:top w:val="nil"/>
              <w:bottom w:val="nil"/>
            </w:tcBorders>
          </w:tcPr>
          <w:p w:rsidR="00A56473" w:rsidRPr="00B50208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85" w:type="dxa"/>
            <w:tcBorders>
              <w:bottom w:val="nil"/>
            </w:tcBorders>
          </w:tcPr>
          <w:p w:rsidR="00A56473" w:rsidRDefault="00A56473" w:rsidP="00BA69F3">
            <w:pPr>
              <w:spacing w:before="40" w:after="8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toute chose qui était incluse dans un terme collectif,</w:t>
            </w:r>
          </w:p>
          <w:p w:rsidR="00A56473" w:rsidRDefault="00A56473" w:rsidP="00BA69F3">
            <w:pPr>
              <w:spacing w:after="80" w:line="240" w:lineRule="auto"/>
              <w:ind w:left="43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mais a été explicitement mentionnée pour livrer un enseignement,</w:t>
            </w:r>
          </w:p>
          <w:p w:rsidR="00A56473" w:rsidRDefault="00A56473" w:rsidP="00BA69F3">
            <w:pPr>
              <w:spacing w:after="80" w:line="240" w:lineRule="auto"/>
              <w:ind w:left="43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 donne pas cet enseignement à son propos seulement,</w:t>
            </w:r>
          </w:p>
          <w:p w:rsidR="00A56473" w:rsidRPr="005C1560" w:rsidRDefault="00A56473" w:rsidP="00BA69F3">
            <w:pPr>
              <w:spacing w:after="80" w:line="240" w:lineRule="auto"/>
              <w:ind w:left="43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mais concerne le principe général tout entier.</w:t>
            </w:r>
          </w:p>
        </w:tc>
        <w:tc>
          <w:tcPr>
            <w:tcW w:w="426" w:type="dxa"/>
            <w:tcBorders>
              <w:bottom w:val="nil"/>
              <w:right w:val="nil"/>
            </w:tcBorders>
          </w:tcPr>
          <w:p w:rsidR="00A56473" w:rsidRPr="00B50208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</w:tcPr>
          <w:p w:rsidR="00A56473" w:rsidRDefault="00A56473" w:rsidP="00BA69F3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6419F3">
              <w:rPr>
                <w:rFonts w:ascii="Bwhebl" w:hAnsi="Bwhebl" w:cs="Arial"/>
                <w:sz w:val="32"/>
                <w:szCs w:val="32"/>
              </w:rPr>
              <w:t>Ãll'k.Bi hy"h'v, rb'D"-lK'</w:t>
            </w:r>
          </w:p>
          <w:p w:rsidR="00A56473" w:rsidRDefault="00A56473" w:rsidP="00BA69F3">
            <w:pPr>
              <w:tabs>
                <w:tab w:val="left" w:pos="5420"/>
              </w:tabs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6419F3">
              <w:rPr>
                <w:rFonts w:ascii="Bwhebl" w:hAnsi="Bwhebl" w:cs="Arial"/>
                <w:sz w:val="32"/>
                <w:szCs w:val="32"/>
              </w:rPr>
              <w:t>ÃdMel;l. ll'K.h;-!mi ac'y"w&gt;</w:t>
            </w:r>
          </w:p>
          <w:p w:rsidR="00A56473" w:rsidRDefault="00A56473" w:rsidP="00BA69F3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6419F3">
              <w:rPr>
                <w:rFonts w:ascii="Bwhebl" w:hAnsi="Bwhebl" w:cs="Arial"/>
                <w:sz w:val="32"/>
                <w:szCs w:val="32"/>
              </w:rPr>
              <w:t>Ãac"y" Wmc.[;-l[;dMel;l. alo</w:t>
            </w:r>
          </w:p>
          <w:p w:rsidR="00A56473" w:rsidRPr="006419F3" w:rsidRDefault="00A56473" w:rsidP="00BA69F3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6419F3">
              <w:rPr>
                <w:rFonts w:ascii="Bwhebl" w:hAnsi="Bwhebl" w:cs="Arial"/>
                <w:b/>
                <w:bCs/>
                <w:sz w:val="32"/>
                <w:szCs w:val="32"/>
              </w:rPr>
              <w:t>Å</w:t>
            </w:r>
            <w:r w:rsidRPr="006419F3">
              <w:rPr>
                <w:rFonts w:ascii="Bwhebl" w:hAnsi="Bwhebl" w:cs="Arial"/>
                <w:sz w:val="32"/>
                <w:szCs w:val="32"/>
              </w:rPr>
              <w:t>ac'y" ALKu ll'K;h;-l[; dMel;l. aL'a,</w:t>
            </w:r>
          </w:p>
        </w:tc>
        <w:tc>
          <w:tcPr>
            <w:tcW w:w="709" w:type="dxa"/>
            <w:tcBorders>
              <w:bottom w:val="nil"/>
            </w:tcBorders>
          </w:tcPr>
          <w:p w:rsidR="00A56473" w:rsidRPr="00B50208" w:rsidRDefault="00A56473" w:rsidP="00BA69F3">
            <w:pPr>
              <w:spacing w:before="40" w:after="0" w:line="240" w:lineRule="auto"/>
              <w:ind w:right="57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Y8</w:t>
            </w:r>
          </w:p>
        </w:tc>
      </w:tr>
      <w:tr w:rsidR="00A56473" w:rsidRPr="006D735A" w:rsidTr="00BA69F3">
        <w:tc>
          <w:tcPr>
            <w:tcW w:w="595" w:type="dxa"/>
            <w:tcBorders>
              <w:top w:val="nil"/>
              <w:bottom w:val="nil"/>
            </w:tcBorders>
          </w:tcPr>
          <w:p w:rsidR="00A56473" w:rsidRPr="006D735A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85" w:type="dxa"/>
            <w:tcBorders>
              <w:bottom w:val="nil"/>
            </w:tcBorders>
          </w:tcPr>
          <w:p w:rsidR="00A56473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une loi qui était incluse dans un principe général,</w:t>
            </w:r>
          </w:p>
          <w:p w:rsidR="00A56473" w:rsidRDefault="00A56473" w:rsidP="00BA69F3">
            <w:pPr>
              <w:spacing w:after="0" w:line="240" w:lineRule="auto"/>
              <w:ind w:left="998" w:hanging="56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mais a été énoncée explicitement pour parler d'une disposition semblable à celles qui s'appliquent au cas général (litt. "comme à son sujet"),</w:t>
            </w:r>
          </w:p>
          <w:p w:rsidR="00A56473" w:rsidRPr="005C1560" w:rsidRDefault="00A56473" w:rsidP="00BA69F3">
            <w:pPr>
              <w:spacing w:after="0" w:line="240" w:lineRule="auto"/>
              <w:ind w:left="43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vient pour alléger, et non pour aggraver.</w:t>
            </w:r>
          </w:p>
        </w:tc>
        <w:tc>
          <w:tcPr>
            <w:tcW w:w="426" w:type="dxa"/>
            <w:tcBorders>
              <w:bottom w:val="nil"/>
              <w:right w:val="nil"/>
            </w:tcBorders>
          </w:tcPr>
          <w:p w:rsidR="00A56473" w:rsidRPr="006D735A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</w:tcPr>
          <w:p w:rsidR="00A56473" w:rsidRDefault="00A56473" w:rsidP="00BA69F3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6419F3">
              <w:rPr>
                <w:rFonts w:ascii="Bwhebl" w:hAnsi="Bwhebl" w:cs="Arial"/>
                <w:sz w:val="32"/>
                <w:szCs w:val="32"/>
              </w:rPr>
              <w:t>Ãll'k.Bi hy"h'v, rb'D"-lK'</w:t>
            </w:r>
          </w:p>
          <w:p w:rsidR="00A56473" w:rsidRDefault="00A56473" w:rsidP="00BA69F3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6419F3">
              <w:rPr>
                <w:rFonts w:ascii="Bwhebl" w:hAnsi="Bwhebl" w:cs="Arial"/>
                <w:sz w:val="32"/>
                <w:szCs w:val="32"/>
              </w:rPr>
              <w:t>ÃAny"n&gt;[ik. aWhv, dx'a, ![,jo) !A[j.li ac'y"w&gt;</w:t>
            </w:r>
          </w:p>
          <w:p w:rsidR="00A56473" w:rsidRPr="00DE7912" w:rsidRDefault="00A56473" w:rsidP="00BA69F3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  <w:lang w:val="en-US"/>
              </w:rPr>
            </w:pPr>
            <w:r w:rsidRPr="006419F3">
              <w:rPr>
                <w:rFonts w:ascii="Bwhebl" w:hAnsi="Bwhebl" w:cs="Arial"/>
                <w:b/>
                <w:bCs/>
                <w:sz w:val="32"/>
                <w:szCs w:val="32"/>
                <w:lang w:val="en-US"/>
              </w:rPr>
              <w:t>Å</w:t>
            </w:r>
            <w:r w:rsidRPr="006419F3">
              <w:rPr>
                <w:rFonts w:ascii="Bwhebl" w:hAnsi="Bwhebl" w:cs="Arial"/>
                <w:sz w:val="32"/>
                <w:szCs w:val="32"/>
                <w:lang w:val="en-US"/>
              </w:rPr>
              <w:t>rymix]h;l. alow&gt; lqeh'l. ac'y"</w:t>
            </w:r>
          </w:p>
        </w:tc>
        <w:tc>
          <w:tcPr>
            <w:tcW w:w="709" w:type="dxa"/>
            <w:tcBorders>
              <w:bottom w:val="nil"/>
            </w:tcBorders>
          </w:tcPr>
          <w:p w:rsidR="00A56473" w:rsidRPr="006D735A" w:rsidRDefault="00A56473" w:rsidP="00BA69F3">
            <w:pPr>
              <w:spacing w:before="40" w:after="0" w:line="240" w:lineRule="auto"/>
              <w:ind w:right="57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Y9</w:t>
            </w:r>
          </w:p>
        </w:tc>
      </w:tr>
      <w:tr w:rsidR="00A56473" w:rsidRPr="006419F3" w:rsidTr="00BA69F3">
        <w:tc>
          <w:tcPr>
            <w:tcW w:w="595" w:type="dxa"/>
            <w:tcBorders>
              <w:top w:val="dashed" w:sz="4" w:space="0" w:color="auto"/>
              <w:bottom w:val="nil"/>
            </w:tcBorders>
          </w:tcPr>
          <w:p w:rsidR="00A56473" w:rsidRPr="00137152" w:rsidRDefault="00A56473" w:rsidP="00BA69F3">
            <w:pPr>
              <w:spacing w:before="40"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=</w:t>
            </w:r>
          </w:p>
          <w:p w:rsidR="00A56473" w:rsidRDefault="00A56473" w:rsidP="00BA69F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H5</w:t>
            </w:r>
          </w:p>
          <w:p w:rsidR="00A56473" w:rsidRPr="00137152" w:rsidRDefault="00A56473" w:rsidP="00BA69F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&gt;</w:t>
            </w:r>
          </w:p>
        </w:tc>
        <w:tc>
          <w:tcPr>
            <w:tcW w:w="7485" w:type="dxa"/>
            <w:tcBorders>
              <w:bottom w:val="nil"/>
            </w:tcBorders>
          </w:tcPr>
          <w:p w:rsidR="00A56473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une loi qui était incluse dans un principe général,</w:t>
            </w:r>
          </w:p>
          <w:p w:rsidR="00A56473" w:rsidRDefault="00A56473" w:rsidP="00BA69F3">
            <w:pPr>
              <w:spacing w:after="0" w:line="240" w:lineRule="auto"/>
              <w:ind w:left="998" w:hanging="56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mais a été mentionnée explicitement avec une disposition différente de celles du principe général (litt. "comme à son sujet"),</w:t>
            </w:r>
          </w:p>
          <w:p w:rsidR="00A56473" w:rsidRPr="005C1560" w:rsidRDefault="00A56473" w:rsidP="00BA69F3">
            <w:pPr>
              <w:spacing w:after="0" w:line="240" w:lineRule="auto"/>
              <w:ind w:left="43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vient pour alléger, et pour aggraver.</w:t>
            </w:r>
          </w:p>
        </w:tc>
        <w:tc>
          <w:tcPr>
            <w:tcW w:w="426" w:type="dxa"/>
            <w:tcBorders>
              <w:bottom w:val="nil"/>
              <w:right w:val="nil"/>
            </w:tcBorders>
          </w:tcPr>
          <w:p w:rsidR="00A56473" w:rsidRPr="00DE7912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</w:tcPr>
          <w:p w:rsidR="00A56473" w:rsidRPr="002D49D3" w:rsidRDefault="00A56473" w:rsidP="00BA69F3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2D49D3">
              <w:rPr>
                <w:rFonts w:ascii="Bwhebl" w:hAnsi="Bwhebl" w:cs="Arial"/>
                <w:sz w:val="32"/>
                <w:szCs w:val="32"/>
              </w:rPr>
              <w:t>Ãll'k.Bi hy"h'v, rb'D"-lK'</w:t>
            </w:r>
          </w:p>
          <w:p w:rsidR="00A56473" w:rsidRDefault="00A56473" w:rsidP="00BA69F3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  <w:lang w:val="en-US"/>
              </w:rPr>
            </w:pPr>
            <w:r w:rsidRPr="006419F3">
              <w:rPr>
                <w:rFonts w:ascii="Bwhebl" w:hAnsi="Bwhebl" w:cs="Arial"/>
                <w:sz w:val="32"/>
                <w:szCs w:val="32"/>
                <w:lang w:val="en-US"/>
              </w:rPr>
              <w:t>ÃAny"n&gt;[ik. aLov, rxea; ![,jo) !A[j.li ac'y"w&gt;</w:t>
            </w:r>
          </w:p>
          <w:p w:rsidR="00A56473" w:rsidRPr="006419F3" w:rsidRDefault="00A56473" w:rsidP="00BA69F3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  <w:lang w:val="en-US"/>
              </w:rPr>
            </w:pPr>
            <w:r w:rsidRPr="006419F3">
              <w:rPr>
                <w:rFonts w:ascii="Bwhebl" w:hAnsi="Bwhebl" w:cs="Arial"/>
                <w:b/>
                <w:bCs/>
                <w:sz w:val="32"/>
                <w:szCs w:val="32"/>
                <w:lang w:val="en-US"/>
              </w:rPr>
              <w:t>Å</w:t>
            </w:r>
            <w:r w:rsidRPr="006419F3">
              <w:rPr>
                <w:rFonts w:ascii="Bwhebl" w:hAnsi="Bwhebl" w:cs="Arial"/>
                <w:sz w:val="32"/>
                <w:szCs w:val="32"/>
                <w:lang w:val="en-US"/>
              </w:rPr>
              <w:t>rymix]h;l.W lqeh'l. ac'y"</w:t>
            </w:r>
          </w:p>
        </w:tc>
        <w:tc>
          <w:tcPr>
            <w:tcW w:w="709" w:type="dxa"/>
            <w:tcBorders>
              <w:bottom w:val="nil"/>
            </w:tcBorders>
          </w:tcPr>
          <w:p w:rsidR="00A56473" w:rsidRPr="00655E3C" w:rsidRDefault="00A56473" w:rsidP="00BA69F3">
            <w:pPr>
              <w:spacing w:before="40" w:after="0" w:line="240" w:lineRule="auto"/>
              <w:ind w:right="57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Y10</w:t>
            </w:r>
          </w:p>
        </w:tc>
      </w:tr>
      <w:tr w:rsidR="00A56473" w:rsidRPr="006419F3" w:rsidTr="00BA69F3">
        <w:tc>
          <w:tcPr>
            <w:tcW w:w="595" w:type="dxa"/>
            <w:tcBorders>
              <w:top w:val="nil"/>
              <w:bottom w:val="nil"/>
            </w:tcBorders>
          </w:tcPr>
          <w:p w:rsidR="00A56473" w:rsidRPr="003242EB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485" w:type="dxa"/>
            <w:tcBorders>
              <w:bottom w:val="nil"/>
            </w:tcBorders>
          </w:tcPr>
          <w:p w:rsidR="00A56473" w:rsidRDefault="00A56473" w:rsidP="00BA69F3">
            <w:pPr>
              <w:spacing w:before="40" w:after="8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une loi qui était incluse dans un principe général,</w:t>
            </w:r>
          </w:p>
          <w:p w:rsidR="00A56473" w:rsidRDefault="00A56473" w:rsidP="00BA69F3">
            <w:pPr>
              <w:spacing w:after="80" w:line="240" w:lineRule="auto"/>
              <w:ind w:left="43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mais a été énoncée explicitement pour parler d'un cas nouveau,</w:t>
            </w:r>
          </w:p>
          <w:p w:rsidR="00A56473" w:rsidRDefault="00A56473" w:rsidP="00BA69F3">
            <w:pPr>
              <w:spacing w:after="80" w:line="240" w:lineRule="auto"/>
              <w:ind w:left="43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tu ne peux la réintégrer dans le principe général,</w:t>
            </w:r>
          </w:p>
          <w:p w:rsidR="00A56473" w:rsidRPr="005C1560" w:rsidRDefault="00A56473" w:rsidP="00BA69F3">
            <w:pPr>
              <w:spacing w:after="80" w:line="240" w:lineRule="auto"/>
              <w:ind w:left="43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jusqu'à ce que le verset la réintègre explicitement.</w:t>
            </w:r>
          </w:p>
        </w:tc>
        <w:tc>
          <w:tcPr>
            <w:tcW w:w="426" w:type="dxa"/>
            <w:tcBorders>
              <w:bottom w:val="single" w:sz="4" w:space="0" w:color="auto"/>
              <w:right w:val="nil"/>
            </w:tcBorders>
          </w:tcPr>
          <w:p w:rsidR="00A56473" w:rsidRPr="00B237C6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0" w:type="dxa"/>
            <w:tcBorders>
              <w:left w:val="nil"/>
              <w:bottom w:val="single" w:sz="4" w:space="0" w:color="auto"/>
            </w:tcBorders>
          </w:tcPr>
          <w:p w:rsidR="00A56473" w:rsidRPr="002D49D3" w:rsidRDefault="00A56473" w:rsidP="00BA69F3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2D49D3">
              <w:rPr>
                <w:rFonts w:ascii="Bwhebl" w:hAnsi="Bwhebl" w:cs="Arial"/>
                <w:sz w:val="32"/>
                <w:szCs w:val="32"/>
              </w:rPr>
              <w:t>Ãll'k.Bi hy"h'v, rb'D"-lK'</w:t>
            </w:r>
          </w:p>
          <w:p w:rsidR="00A56473" w:rsidRPr="002D49D3" w:rsidRDefault="00A56473" w:rsidP="00BA69F3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2D49D3">
              <w:rPr>
                <w:rFonts w:ascii="Bwhebl" w:hAnsi="Bwhebl" w:cs="Arial"/>
                <w:sz w:val="32"/>
                <w:szCs w:val="32"/>
              </w:rPr>
              <w:t>Ãvd"x'h, rb'D"B; !ADli ac'y"w&gt;</w:t>
            </w:r>
          </w:p>
          <w:p w:rsidR="00A56473" w:rsidRPr="002D49D3" w:rsidRDefault="00A56473" w:rsidP="00BA69F3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2D49D3">
              <w:rPr>
                <w:rFonts w:ascii="Bwhebl" w:hAnsi="Bwhebl" w:cs="Arial"/>
                <w:sz w:val="32"/>
                <w:szCs w:val="32"/>
              </w:rPr>
              <w:t>ÃAll'k.li AryzIx]h;l. lAky" hT'a; yai</w:t>
            </w:r>
          </w:p>
          <w:p w:rsidR="00A56473" w:rsidRPr="002D49D3" w:rsidRDefault="00A56473" w:rsidP="00BA69F3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2D49D3">
              <w:rPr>
                <w:rFonts w:ascii="Bwhebl" w:hAnsi="Bwhebl" w:cs="Arial"/>
                <w:b/>
                <w:bCs/>
                <w:sz w:val="32"/>
                <w:szCs w:val="32"/>
              </w:rPr>
              <w:t>Å</w:t>
            </w:r>
            <w:r w:rsidRPr="002D49D3">
              <w:rPr>
                <w:rFonts w:ascii="Bwhebl" w:hAnsi="Bwhebl" w:cs="Arial"/>
                <w:sz w:val="32"/>
                <w:szCs w:val="32"/>
              </w:rPr>
              <w:t>vWrpeB. All'k.li bWtK'h; WNr&lt;)yzIx]Y:v, d[;</w:t>
            </w:r>
          </w:p>
        </w:tc>
        <w:tc>
          <w:tcPr>
            <w:tcW w:w="709" w:type="dxa"/>
            <w:tcBorders>
              <w:bottom w:val="nil"/>
            </w:tcBorders>
          </w:tcPr>
          <w:p w:rsidR="00A56473" w:rsidRPr="003242EB" w:rsidRDefault="00A56473" w:rsidP="00BA69F3">
            <w:pPr>
              <w:spacing w:before="40" w:after="0" w:line="240" w:lineRule="auto"/>
              <w:ind w:right="57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Y11</w:t>
            </w:r>
          </w:p>
        </w:tc>
      </w:tr>
      <w:tr w:rsidR="00A56473" w:rsidRPr="006419F3" w:rsidTr="00BA69F3">
        <w:tc>
          <w:tcPr>
            <w:tcW w:w="595" w:type="dxa"/>
            <w:tcBorders>
              <w:bottom w:val="nil"/>
            </w:tcBorders>
          </w:tcPr>
          <w:p w:rsidR="00A56473" w:rsidRPr="00E36DAB" w:rsidRDefault="00A56473" w:rsidP="00BA69F3">
            <w:pPr>
              <w:spacing w:before="40"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H7</w:t>
            </w:r>
          </w:p>
        </w:tc>
        <w:tc>
          <w:tcPr>
            <w:tcW w:w="7485" w:type="dxa"/>
            <w:tcBorders>
              <w:bottom w:val="nil"/>
            </w:tcBorders>
            <w:vAlign w:val="center"/>
          </w:tcPr>
          <w:p w:rsidR="00A56473" w:rsidRPr="005C1560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5C1560">
              <w:rPr>
                <w:rFonts w:ascii="Arial" w:hAnsi="Arial" w:cs="Arial"/>
                <w:sz w:val="20"/>
                <w:szCs w:val="20"/>
              </w:rPr>
              <w:t xml:space="preserve">une </w:t>
            </w:r>
            <w:r>
              <w:rPr>
                <w:rFonts w:ascii="Arial" w:hAnsi="Arial" w:cs="Arial"/>
                <w:sz w:val="20"/>
                <w:szCs w:val="20"/>
              </w:rPr>
              <w:t xml:space="preserve">loi qui est apprise de son contexte </w:t>
            </w:r>
            <w:r>
              <w:rPr>
                <w:rFonts w:ascii="Arial" w:hAnsi="Arial" w:cs="Arial"/>
                <w:sz w:val="20"/>
                <w:szCs w:val="20"/>
              </w:rPr>
              <w:tab/>
              <w:t>et une loi qui est apprise de sa fin</w:t>
            </w:r>
          </w:p>
        </w:tc>
        <w:tc>
          <w:tcPr>
            <w:tcW w:w="426" w:type="dxa"/>
            <w:tcBorders>
              <w:bottom w:val="dashed" w:sz="4" w:space="0" w:color="auto"/>
              <w:right w:val="nil"/>
            </w:tcBorders>
          </w:tcPr>
          <w:p w:rsidR="00A56473" w:rsidRPr="005C1560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0" w:type="dxa"/>
            <w:tcBorders>
              <w:left w:val="nil"/>
              <w:bottom w:val="dashed" w:sz="4" w:space="0" w:color="auto"/>
            </w:tcBorders>
          </w:tcPr>
          <w:p w:rsidR="00A56473" w:rsidRPr="005C1560" w:rsidRDefault="00A56473" w:rsidP="00BA69F3">
            <w:pPr>
              <w:spacing w:after="0" w:line="240" w:lineRule="auto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5C1560">
              <w:rPr>
                <w:rFonts w:ascii="Bwhebl" w:hAnsi="Bwhebl" w:cs="Arial"/>
                <w:sz w:val="32"/>
                <w:szCs w:val="32"/>
              </w:rPr>
              <w:t>WpWSmi dmeL'h; rb'd"w&gt;</w:t>
            </w:r>
            <w:r>
              <w:rPr>
                <w:rFonts w:ascii="Bwhebl" w:hAnsi="Bwhebl" w:cs="Arial"/>
                <w:sz w:val="32"/>
                <w:szCs w:val="32"/>
              </w:rPr>
              <w:t xml:space="preserve"> </w:t>
            </w:r>
            <w:r>
              <w:rPr>
                <w:rFonts w:ascii="Bwhebl" w:hAnsi="Bwhebl" w:cs="Arial"/>
                <w:sz w:val="32"/>
                <w:szCs w:val="32"/>
              </w:rPr>
              <w:tab/>
            </w:r>
            <w:r w:rsidRPr="005C1560">
              <w:rPr>
                <w:rFonts w:ascii="Bwhebl" w:hAnsi="Bwhebl" w:cs="Arial"/>
                <w:sz w:val="32"/>
                <w:szCs w:val="32"/>
              </w:rPr>
              <w:t>ÃWny"n&gt;[ime dmeL'h; rb'D"</w:t>
            </w:r>
          </w:p>
        </w:tc>
        <w:tc>
          <w:tcPr>
            <w:tcW w:w="709" w:type="dxa"/>
            <w:tcBorders>
              <w:bottom w:val="nil"/>
            </w:tcBorders>
          </w:tcPr>
          <w:p w:rsidR="00A56473" w:rsidRPr="00E36DAB" w:rsidRDefault="00A56473" w:rsidP="00BA69F3">
            <w:pPr>
              <w:spacing w:before="40" w:after="0" w:line="240" w:lineRule="auto"/>
              <w:ind w:right="57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Y12</w:t>
            </w:r>
          </w:p>
        </w:tc>
      </w:tr>
      <w:tr w:rsidR="00A56473" w:rsidRPr="006419F3" w:rsidTr="00BA69F3">
        <w:tc>
          <w:tcPr>
            <w:tcW w:w="595" w:type="dxa"/>
            <w:tcBorders>
              <w:top w:val="nil"/>
              <w:bottom w:val="single" w:sz="4" w:space="0" w:color="auto"/>
            </w:tcBorders>
          </w:tcPr>
          <w:p w:rsidR="00A56473" w:rsidRPr="00E36DAB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485" w:type="dxa"/>
            <w:tcBorders>
              <w:top w:val="dashed" w:sz="4" w:space="0" w:color="auto"/>
              <w:bottom w:val="single" w:sz="4" w:space="0" w:color="auto"/>
            </w:tcBorders>
          </w:tcPr>
          <w:p w:rsidR="00A56473" w:rsidRDefault="00A56473" w:rsidP="00BA69F3">
            <w:pPr>
              <w:spacing w:before="40" w:after="80" w:line="240" w:lineRule="auto"/>
              <w:ind w:left="43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deux versets</w:t>
            </w:r>
            <w:r w:rsidRPr="007350A0">
              <w:rPr>
                <w:rFonts w:ascii="Arial" w:hAnsi="Arial" w:cs="Arial"/>
                <w:sz w:val="20"/>
                <w:szCs w:val="20"/>
              </w:rPr>
              <w:t xml:space="preserve"> qui se c</w:t>
            </w:r>
            <w:r>
              <w:rPr>
                <w:rFonts w:ascii="Arial" w:hAnsi="Arial" w:cs="Arial"/>
                <w:sz w:val="20"/>
                <w:szCs w:val="20"/>
              </w:rPr>
              <w:t>ontredisent l'un l'autre</w:t>
            </w:r>
          </w:p>
          <w:p w:rsidR="00A56473" w:rsidRPr="007350A0" w:rsidRDefault="00A56473" w:rsidP="00BA69F3">
            <w:pPr>
              <w:spacing w:after="0" w:line="240" w:lineRule="auto"/>
              <w:ind w:left="43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nécessitent l'arbitrage  par un troisième verset</w:t>
            </w:r>
          </w:p>
        </w:tc>
        <w:tc>
          <w:tcPr>
            <w:tcW w:w="426" w:type="dxa"/>
            <w:tcBorders>
              <w:top w:val="dashed" w:sz="4" w:space="0" w:color="auto"/>
              <w:bottom w:val="single" w:sz="4" w:space="0" w:color="auto"/>
              <w:right w:val="nil"/>
            </w:tcBorders>
          </w:tcPr>
          <w:p w:rsidR="00A56473" w:rsidRPr="007350A0" w:rsidRDefault="00A56473" w:rsidP="00BA69F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0" w:type="dxa"/>
            <w:tcBorders>
              <w:top w:val="dashed" w:sz="4" w:space="0" w:color="auto"/>
              <w:left w:val="nil"/>
              <w:bottom w:val="single" w:sz="4" w:space="0" w:color="auto"/>
            </w:tcBorders>
          </w:tcPr>
          <w:p w:rsidR="00A56473" w:rsidRPr="005A3B5F" w:rsidRDefault="00A56473" w:rsidP="00BA69F3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5A3B5F">
              <w:rPr>
                <w:rFonts w:ascii="Bwhebl" w:hAnsi="Bwhebl" w:cs="Arial"/>
                <w:sz w:val="32"/>
                <w:szCs w:val="32"/>
              </w:rPr>
              <w:t>Ãhz&lt;-ta&lt; hz, ~yviytik.m;h; ~ybiWtk. ynEv. !kew&gt;</w:t>
            </w:r>
          </w:p>
          <w:p w:rsidR="00A56473" w:rsidRPr="005A3B5F" w:rsidRDefault="00A56473" w:rsidP="00BA69F3">
            <w:pPr>
              <w:spacing w:after="0" w:line="240" w:lineRule="auto"/>
              <w:ind w:right="317"/>
              <w:jc w:val="right"/>
              <w:rPr>
                <w:rFonts w:ascii="Bwhebl" w:hAnsi="Bwhebl" w:cs="Arial"/>
                <w:sz w:val="32"/>
                <w:szCs w:val="32"/>
              </w:rPr>
            </w:pPr>
            <w:r w:rsidRPr="005A3B5F">
              <w:rPr>
                <w:rFonts w:ascii="Bwhebl" w:hAnsi="Bwhebl" w:cs="Arial"/>
                <w:sz w:val="32"/>
                <w:szCs w:val="32"/>
              </w:rPr>
              <w:t>`~h,ynEyBe [;yrI)k.y:w&gt;ÃyviyliV.h; bWtK'h; aAbY"v, d[;</w:t>
            </w:r>
          </w:p>
        </w:tc>
        <w:tc>
          <w:tcPr>
            <w:tcW w:w="709" w:type="dxa"/>
            <w:tcBorders>
              <w:top w:val="dashed" w:sz="4" w:space="0" w:color="auto"/>
              <w:bottom w:val="single" w:sz="4" w:space="0" w:color="auto"/>
            </w:tcBorders>
          </w:tcPr>
          <w:p w:rsidR="00A56473" w:rsidRPr="000D0FE0" w:rsidRDefault="00A56473" w:rsidP="00BA69F3">
            <w:pPr>
              <w:spacing w:before="40" w:after="0" w:line="240" w:lineRule="auto"/>
              <w:ind w:right="57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Y13</w:t>
            </w:r>
          </w:p>
        </w:tc>
      </w:tr>
    </w:tbl>
    <w:p w:rsidR="00A56473" w:rsidRPr="00F60864" w:rsidRDefault="00A56473" w:rsidP="00A56473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</w:p>
    <w:sectPr w:rsidR="00A56473" w:rsidRPr="00F60864" w:rsidSect="006A2C7E">
      <w:headerReference w:type="default" r:id="rId7"/>
      <w:pgSz w:w="16838" w:h="11906" w:orient="landscape" w:code="9"/>
      <w:pgMar w:top="567" w:right="567" w:bottom="567" w:left="567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90318" w:rsidRDefault="00B90318" w:rsidP="00B73194">
      <w:r>
        <w:separator/>
      </w:r>
    </w:p>
  </w:endnote>
  <w:endnote w:type="continuationSeparator" w:id="0">
    <w:p w:rsidR="00B90318" w:rsidRDefault="00B90318" w:rsidP="00B7319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whebl">
    <w:panose1 w:val="02020603050405020304"/>
    <w:charset w:val="00"/>
    <w:family w:val="roman"/>
    <w:pitch w:val="variable"/>
    <w:sig w:usb0="A00000A7" w:usb1="00000048" w:usb2="00000000" w:usb3="00000000" w:csb0="00000111" w:csb1="00000000"/>
  </w:font>
  <w:font w:name="TIMES NRBIS">
    <w:panose1 w:val="020206030504050203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90318" w:rsidRDefault="00B90318" w:rsidP="00B73194">
      <w:r>
        <w:separator/>
      </w:r>
    </w:p>
  </w:footnote>
  <w:footnote w:type="continuationSeparator" w:id="0">
    <w:p w:rsidR="00B90318" w:rsidRDefault="00B90318" w:rsidP="00B73194">
      <w:r>
        <w:continuationSeparator/>
      </w:r>
    </w:p>
  </w:footnote>
  <w:footnote w:id="1">
    <w:p w:rsidR="007769B2" w:rsidRPr="00BF4684" w:rsidRDefault="007769B2" w:rsidP="006A2C7E">
      <w:pPr>
        <w:pStyle w:val="Notedebasdepage"/>
        <w:ind w:left="142" w:hanging="170"/>
        <w:jc w:val="both"/>
        <w:rPr>
          <w:rFonts w:ascii="Times New Roman" w:hAnsi="Times New Roman"/>
        </w:rPr>
      </w:pPr>
      <w:r w:rsidRPr="00BF4684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BF4684">
        <w:rPr>
          <w:rFonts w:ascii="Times New Roman" w:hAnsi="Times New Roman"/>
        </w:rPr>
        <w:t xml:space="preserve"> Le texte des 13 middôt (= règles herméneutiques) selon rabbi Yishmaél (avec sa ponctuation) est celui de la baraïta de </w:t>
      </w:r>
      <w:r w:rsidRPr="00BF4684">
        <w:rPr>
          <w:rFonts w:ascii="Times New Roman" w:hAnsi="Times New Roman"/>
          <w:i/>
          <w:iCs/>
        </w:rPr>
        <w:t>Sifra</w:t>
      </w:r>
      <w:r w:rsidRPr="00BF4684">
        <w:rPr>
          <w:rFonts w:ascii="Times New Roman" w:hAnsi="Times New Roman"/>
        </w:rPr>
        <w:t xml:space="preserve"> (parashah </w:t>
      </w:r>
      <w:r w:rsidRPr="00BF4684">
        <w:rPr>
          <w:rFonts w:ascii="Times New Roman" w:hAnsi="Times New Roman"/>
          <w:rtl/>
        </w:rPr>
        <w:t>א</w:t>
      </w:r>
      <w:r w:rsidRPr="00BF4684">
        <w:rPr>
          <w:rFonts w:ascii="Times New Roman" w:hAnsi="Times New Roman"/>
        </w:rPr>
        <w:t>) citée dans le rituel de prières : (</w:t>
      </w:r>
      <w:r w:rsidRPr="00BF4684">
        <w:rPr>
          <w:rFonts w:ascii="Times New Roman" w:hAnsi="Times New Roman"/>
          <w:i/>
          <w:iCs/>
        </w:rPr>
        <w:t>tephilat Yosef</w:t>
      </w:r>
      <w:r w:rsidRPr="00BF4684">
        <w:rPr>
          <w:rFonts w:ascii="Times New Roman" w:hAnsi="Times New Roman"/>
        </w:rPr>
        <w:t>, (Paris, Sefer, 1976 ; p.16).</w:t>
      </w:r>
      <w:r w:rsidR="00BF4684" w:rsidRPr="00BF4684">
        <w:rPr>
          <w:rFonts w:ascii="Times New Roman" w:hAnsi="Times New Roman"/>
        </w:rPr>
        <w:t xml:space="preserve"> La traduction française est reprise de Adin STEINSALTZ, </w:t>
      </w:r>
      <w:r w:rsidR="00BF4684" w:rsidRPr="00BF4684">
        <w:rPr>
          <w:rFonts w:ascii="Times New Roman" w:hAnsi="Times New Roman"/>
          <w:i/>
          <w:iCs/>
        </w:rPr>
        <w:t>Le Talmud, l'édition Steinsaltz</w:t>
      </w:r>
      <w:r w:rsidR="00BF4684" w:rsidRPr="00BF4684">
        <w:rPr>
          <w:rFonts w:ascii="Times New Roman" w:hAnsi="Times New Roman"/>
        </w:rPr>
        <w:t>. Tome 1. Guide et Lexiques, (FSJU et JC Lattès, Jérusalem 1994 ; pages 135-140).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0FE0" w:rsidRPr="00B73194" w:rsidRDefault="00BF4684" w:rsidP="00BF4684">
    <w:pPr>
      <w:rPr>
        <w:rFonts w:asciiTheme="majorBidi" w:hAnsiTheme="majorBidi" w:cstheme="majorBidi"/>
        <w:sz w:val="18"/>
        <w:szCs w:val="18"/>
      </w:rPr>
    </w:pPr>
    <w:r>
      <w:rPr>
        <w:rFonts w:asciiTheme="majorBidi" w:hAnsiTheme="majorBidi" w:cstheme="majorBidi"/>
        <w:sz w:val="18"/>
        <w:szCs w:val="18"/>
      </w:rPr>
      <w:t>F.Boulanger. 16-06-2023</w:t>
    </w:r>
    <w:r w:rsidR="000D0FE0" w:rsidRPr="00B73194">
      <w:rPr>
        <w:rFonts w:asciiTheme="majorBidi" w:hAnsiTheme="majorBidi" w:cstheme="majorBidi"/>
        <w:sz w:val="18"/>
        <w:szCs w:val="18"/>
      </w:rPr>
      <w:ptab w:relativeTo="margin" w:alignment="center" w:leader="none"/>
    </w:r>
    <w:r>
      <w:rPr>
        <w:rFonts w:asciiTheme="majorBidi" w:hAnsiTheme="majorBidi" w:cstheme="majorBidi"/>
        <w:sz w:val="18"/>
        <w:szCs w:val="18"/>
      </w:rPr>
      <w:t>Les 13 (ou 7) "principes herméneutiques" selon Yishmaél (et Hillél)</w:t>
    </w:r>
    <w:r w:rsidR="000D0FE0" w:rsidRPr="00B73194">
      <w:rPr>
        <w:rFonts w:asciiTheme="majorBidi" w:hAnsiTheme="majorBidi" w:cstheme="majorBidi"/>
        <w:sz w:val="18"/>
        <w:szCs w:val="18"/>
      </w:rPr>
      <w:ptab w:relativeTo="margin" w:alignment="right" w:leader="none"/>
    </w:r>
    <w:r w:rsidR="000D0FE0" w:rsidRPr="00B73194">
      <w:rPr>
        <w:rFonts w:asciiTheme="majorBidi" w:hAnsiTheme="majorBidi" w:cstheme="majorBidi"/>
        <w:sz w:val="18"/>
        <w:szCs w:val="18"/>
      </w:rPr>
      <w:t xml:space="preserve"> </w:t>
    </w:r>
    <w:sdt>
      <w:sdtPr>
        <w:rPr>
          <w:rFonts w:asciiTheme="majorBidi" w:hAnsiTheme="majorBidi" w:cstheme="majorBidi"/>
          <w:sz w:val="18"/>
          <w:szCs w:val="18"/>
        </w:rPr>
        <w:id w:val="307504926"/>
        <w:docPartObj>
          <w:docPartGallery w:val="Page Numbers (Top of Page)"/>
          <w:docPartUnique/>
        </w:docPartObj>
      </w:sdtPr>
      <w:sdtContent>
        <w:r w:rsidR="000D0FE0" w:rsidRPr="00B73194">
          <w:rPr>
            <w:rFonts w:asciiTheme="majorBidi" w:hAnsiTheme="majorBidi" w:cstheme="majorBidi"/>
            <w:sz w:val="18"/>
            <w:szCs w:val="18"/>
          </w:rPr>
          <w:t xml:space="preserve">Page </w:t>
        </w:r>
        <w:r w:rsidR="002433D7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="000D0FE0" w:rsidRPr="00B73194">
          <w:rPr>
            <w:rFonts w:asciiTheme="majorBidi" w:hAnsiTheme="majorBidi" w:cstheme="majorBidi"/>
            <w:sz w:val="18"/>
            <w:szCs w:val="18"/>
          </w:rPr>
          <w:instrText xml:space="preserve"> PAGE </w:instrText>
        </w:r>
        <w:r w:rsidR="002433D7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503439">
          <w:rPr>
            <w:rFonts w:asciiTheme="majorBidi" w:hAnsiTheme="majorBidi" w:cstheme="majorBidi"/>
            <w:noProof/>
            <w:sz w:val="18"/>
            <w:szCs w:val="18"/>
          </w:rPr>
          <w:t>2</w:t>
        </w:r>
        <w:r w:rsidR="002433D7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  <w:r w:rsidR="000D0FE0" w:rsidRPr="00B73194">
          <w:rPr>
            <w:rFonts w:asciiTheme="majorBidi" w:hAnsiTheme="majorBidi" w:cstheme="majorBidi"/>
            <w:sz w:val="18"/>
            <w:szCs w:val="18"/>
          </w:rPr>
          <w:t xml:space="preserve"> sur </w:t>
        </w:r>
        <w:r w:rsidR="002433D7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="000D0FE0" w:rsidRPr="00B73194">
          <w:rPr>
            <w:rFonts w:asciiTheme="majorBidi" w:hAnsiTheme="majorBidi" w:cstheme="majorBidi"/>
            <w:sz w:val="18"/>
            <w:szCs w:val="18"/>
          </w:rPr>
          <w:instrText xml:space="preserve"> NUMPAGES  </w:instrText>
        </w:r>
        <w:r w:rsidR="002433D7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503439">
          <w:rPr>
            <w:rFonts w:asciiTheme="majorBidi" w:hAnsiTheme="majorBidi" w:cstheme="majorBidi"/>
            <w:noProof/>
            <w:sz w:val="18"/>
            <w:szCs w:val="18"/>
          </w:rPr>
          <w:t>2</w:t>
        </w:r>
        <w:r w:rsidR="002433D7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</w:sdtContent>
    </w:sdt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284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73194"/>
    <w:rsid w:val="00021CAF"/>
    <w:rsid w:val="00060346"/>
    <w:rsid w:val="000606D1"/>
    <w:rsid w:val="000D0FE0"/>
    <w:rsid w:val="00137152"/>
    <w:rsid w:val="0015606A"/>
    <w:rsid w:val="00182599"/>
    <w:rsid w:val="00192CCB"/>
    <w:rsid w:val="001C2FED"/>
    <w:rsid w:val="002433D7"/>
    <w:rsid w:val="002C2937"/>
    <w:rsid w:val="003033C7"/>
    <w:rsid w:val="003242EB"/>
    <w:rsid w:val="00385843"/>
    <w:rsid w:val="00393F39"/>
    <w:rsid w:val="003E6887"/>
    <w:rsid w:val="004135D6"/>
    <w:rsid w:val="00416F15"/>
    <w:rsid w:val="004447A1"/>
    <w:rsid w:val="004E0612"/>
    <w:rsid w:val="00503439"/>
    <w:rsid w:val="0053099A"/>
    <w:rsid w:val="00596143"/>
    <w:rsid w:val="00655E3C"/>
    <w:rsid w:val="00682350"/>
    <w:rsid w:val="006A2C7E"/>
    <w:rsid w:val="006A4724"/>
    <w:rsid w:val="006D735A"/>
    <w:rsid w:val="006E6035"/>
    <w:rsid w:val="006F339F"/>
    <w:rsid w:val="00757288"/>
    <w:rsid w:val="00767A6B"/>
    <w:rsid w:val="007769B2"/>
    <w:rsid w:val="0079610F"/>
    <w:rsid w:val="00845890"/>
    <w:rsid w:val="0088549E"/>
    <w:rsid w:val="008D50F7"/>
    <w:rsid w:val="00904482"/>
    <w:rsid w:val="009109DE"/>
    <w:rsid w:val="00916472"/>
    <w:rsid w:val="0092379E"/>
    <w:rsid w:val="009C3A2E"/>
    <w:rsid w:val="009D54BE"/>
    <w:rsid w:val="009E5AC7"/>
    <w:rsid w:val="00A56473"/>
    <w:rsid w:val="00A75F9E"/>
    <w:rsid w:val="00AC4E07"/>
    <w:rsid w:val="00B50208"/>
    <w:rsid w:val="00B73194"/>
    <w:rsid w:val="00B90318"/>
    <w:rsid w:val="00BA546B"/>
    <w:rsid w:val="00BC2CFD"/>
    <w:rsid w:val="00BE2EBB"/>
    <w:rsid w:val="00BE5820"/>
    <w:rsid w:val="00BF2075"/>
    <w:rsid w:val="00BF4684"/>
    <w:rsid w:val="00C04910"/>
    <w:rsid w:val="00C41E25"/>
    <w:rsid w:val="00C7602E"/>
    <w:rsid w:val="00C9215D"/>
    <w:rsid w:val="00CF0520"/>
    <w:rsid w:val="00D41144"/>
    <w:rsid w:val="00D60B8E"/>
    <w:rsid w:val="00DB20F2"/>
    <w:rsid w:val="00DB445B"/>
    <w:rsid w:val="00DD4ABB"/>
    <w:rsid w:val="00E058C3"/>
    <w:rsid w:val="00E130CA"/>
    <w:rsid w:val="00E36DAB"/>
    <w:rsid w:val="00E37E8D"/>
    <w:rsid w:val="00E54CC7"/>
    <w:rsid w:val="00F5726E"/>
    <w:rsid w:val="00F62875"/>
    <w:rsid w:val="00FD08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7A6B"/>
    <w:pPr>
      <w:spacing w:after="200" w:line="276" w:lineRule="auto"/>
    </w:pPr>
    <w:rPr>
      <w:rFonts w:asciiTheme="minorHAnsi" w:hAnsiTheme="minorHAnsi" w:cs="Times New Roman"/>
      <w:sz w:val="22"/>
      <w:szCs w:val="22"/>
      <w:lang w:bidi="he-I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73194"/>
    <w:pPr>
      <w:tabs>
        <w:tab w:val="center" w:pos="4536"/>
        <w:tab w:val="right" w:pos="9072"/>
      </w:tabs>
      <w:spacing w:after="0" w:line="240" w:lineRule="auto"/>
    </w:pPr>
    <w:rPr>
      <w:rFonts w:ascii="Arial" w:hAnsi="Arial" w:cs="Arial"/>
      <w:sz w:val="20"/>
      <w:szCs w:val="20"/>
      <w:lang w:bidi="ar-SA"/>
    </w:rPr>
  </w:style>
  <w:style w:type="character" w:customStyle="1" w:styleId="En-tteCar">
    <w:name w:val="En-tête Car"/>
    <w:basedOn w:val="Policepardfaut"/>
    <w:link w:val="En-tte"/>
    <w:uiPriority w:val="99"/>
    <w:rsid w:val="00B73194"/>
  </w:style>
  <w:style w:type="paragraph" w:styleId="Pieddepage">
    <w:name w:val="footer"/>
    <w:basedOn w:val="Normal"/>
    <w:link w:val="PieddepageCar"/>
    <w:uiPriority w:val="99"/>
    <w:semiHidden/>
    <w:unhideWhenUsed/>
    <w:rsid w:val="00B7319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73194"/>
  </w:style>
  <w:style w:type="paragraph" w:styleId="Textedebulles">
    <w:name w:val="Balloon Text"/>
    <w:basedOn w:val="Normal"/>
    <w:link w:val="TextedebullesCar"/>
    <w:uiPriority w:val="99"/>
    <w:semiHidden/>
    <w:unhideWhenUsed/>
    <w:rsid w:val="00B7319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3194"/>
    <w:rPr>
      <w:rFonts w:ascii="Tahoma" w:hAnsi="Tahoma" w:cs="Tahoma"/>
      <w:sz w:val="16"/>
      <w:szCs w:val="16"/>
    </w:rPr>
  </w:style>
  <w:style w:type="character" w:customStyle="1" w:styleId="SurlignBleu">
    <w:name w:val="Surligné Bleu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C6D9DF"/>
    </w:rPr>
  </w:style>
  <w:style w:type="character" w:customStyle="1" w:styleId="SurlignRose">
    <w:name w:val="Surligné Rose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FF66FF"/>
    </w:rPr>
  </w:style>
  <w:style w:type="character" w:customStyle="1" w:styleId="SurlignSupprimer">
    <w:name w:val="Surligné Supprimer"/>
    <w:basedOn w:val="Policepardfaut"/>
    <w:uiPriority w:val="1"/>
    <w:qFormat/>
    <w:rsid w:val="00767A6B"/>
    <w:rPr>
      <w:sz w:val="24"/>
      <w:szCs w:val="24"/>
    </w:rPr>
  </w:style>
  <w:style w:type="character" w:customStyle="1" w:styleId="SurlignVert">
    <w:name w:val="Surligné Vert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CCFE90"/>
    </w:rPr>
  </w:style>
  <w:style w:type="table" w:styleId="Grilledutableau">
    <w:name w:val="Table Grid"/>
    <w:basedOn w:val="TableauNormal"/>
    <w:uiPriority w:val="59"/>
    <w:rsid w:val="00767A6B"/>
    <w:rPr>
      <w:rFonts w:asciiTheme="minorHAnsi" w:hAnsiTheme="minorHAnsi" w:cs="Times New Roman"/>
      <w:sz w:val="22"/>
      <w:szCs w:val="22"/>
      <w:lang w:bidi="he-I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9E5AC7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9E5AC7"/>
    <w:rPr>
      <w:rFonts w:asciiTheme="minorHAnsi" w:hAnsiTheme="minorHAnsi" w:cs="Times New Roman"/>
      <w:lang w:bidi="he-IL"/>
    </w:rPr>
  </w:style>
  <w:style w:type="character" w:styleId="Appelnotedebasdep">
    <w:name w:val="footnote reference"/>
    <w:basedOn w:val="Policepardfaut"/>
    <w:uiPriority w:val="99"/>
    <w:semiHidden/>
    <w:unhideWhenUsed/>
    <w:rsid w:val="009E5AC7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8F6F782-C997-4B15-9604-1AE68332F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869</Words>
  <Characters>4782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 Boulanger</dc:creator>
  <cp:lastModifiedBy>Francis Boulanger</cp:lastModifiedBy>
  <cp:revision>4</cp:revision>
  <cp:lastPrinted>2024-09-29T05:45:00Z</cp:lastPrinted>
  <dcterms:created xsi:type="dcterms:W3CDTF">2024-09-29T05:45:00Z</dcterms:created>
  <dcterms:modified xsi:type="dcterms:W3CDTF">2024-09-29T05:46:00Z</dcterms:modified>
</cp:coreProperties>
</file>