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35991191"/>
        <w:docPartObj>
          <w:docPartGallery w:val="Cover Pages"/>
          <w:docPartUnique/>
        </w:docPartObj>
      </w:sdtPr>
      <w:sdtEndPr>
        <w:rPr>
          <w:b/>
          <w:sz w:val="72"/>
          <w:szCs w:val="72"/>
          <w:u w:val="single"/>
          <w:lang w:val="fr-FR"/>
        </w:rPr>
      </w:sdtEndPr>
      <w:sdtContent>
        <w:p w:rsidR="00921F89" w:rsidRDefault="00921F89"/>
        <w:p w:rsidR="00921F89" w:rsidRDefault="00921F89">
          <w:pPr>
            <w:rPr>
              <w:b/>
              <w:sz w:val="72"/>
              <w:szCs w:val="72"/>
              <w:u w:val="single"/>
              <w:lang w:val="fr-FR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F89" w:rsidRDefault="00921F8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21F89" w:rsidRDefault="005A304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Arg research and tool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21F89" w:rsidRDefault="00921F8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YOANN GATHIGNOL, Guillaume robert, titouan bouete-giraud, rayane bengaoui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21F89" w:rsidRDefault="00921F8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21F89" w:rsidRDefault="005A304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Arg research and tool development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21F89" w:rsidRDefault="00921F8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YOANN GATHIGNOL, Guillaume robert, titouan bouete-giraud, rayane bengaoui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21F89" w:rsidRDefault="00921F8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21F89" w:rsidRDefault="00921F8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72"/>
              <w:szCs w:val="72"/>
              <w:u w:val="single"/>
              <w:lang w:val="fr-FR"/>
            </w:rPr>
            <w:br w:type="page"/>
          </w:r>
        </w:p>
      </w:sdtContent>
    </w:sdt>
    <w:p w:rsidR="00921F89" w:rsidRDefault="00921F89" w:rsidP="00921F89">
      <w:pPr>
        <w:jc w:val="center"/>
        <w:rPr>
          <w:b/>
          <w:sz w:val="72"/>
          <w:szCs w:val="72"/>
          <w:u w:val="single"/>
          <w:lang w:val="fr-FR"/>
        </w:rPr>
      </w:pPr>
    </w:p>
    <w:sdt>
      <w:sdtPr>
        <w:id w:val="-15978565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921F89" w:rsidRDefault="00921F89">
          <w:pPr>
            <w:pStyle w:val="TOCHeading"/>
          </w:pPr>
          <w:r>
            <w:t>Contents</w:t>
          </w:r>
        </w:p>
        <w:p w:rsidR="00FA5B9F" w:rsidRDefault="00921F8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85344" w:history="1">
            <w:r w:rsidR="00FA5B9F" w:rsidRPr="0005163C">
              <w:rPr>
                <w:rStyle w:val="Hyperlink"/>
                <w:noProof/>
              </w:rPr>
              <w:t>I)</w:t>
            </w:r>
            <w:r w:rsidR="00FA5B9F">
              <w:rPr>
                <w:rFonts w:cstheme="minorBidi"/>
                <w:noProof/>
                <w:lang w:val="en-GB" w:eastAsia="en-GB"/>
              </w:rPr>
              <w:tab/>
            </w:r>
            <w:r w:rsidR="00FA5B9F" w:rsidRPr="0005163C">
              <w:rPr>
                <w:rStyle w:val="Hyperlink"/>
                <w:noProof/>
              </w:rPr>
              <w:t>Introduction</w:t>
            </w:r>
            <w:r w:rsidR="00FA5B9F">
              <w:rPr>
                <w:noProof/>
                <w:webHidden/>
              </w:rPr>
              <w:tab/>
            </w:r>
            <w:r w:rsidR="00FA5B9F">
              <w:rPr>
                <w:noProof/>
                <w:webHidden/>
              </w:rPr>
              <w:fldChar w:fldCharType="begin"/>
            </w:r>
            <w:r w:rsidR="00FA5B9F">
              <w:rPr>
                <w:noProof/>
                <w:webHidden/>
              </w:rPr>
              <w:instrText xml:space="preserve"> PAGEREF _Toc484685344 \h </w:instrText>
            </w:r>
            <w:r w:rsidR="00FA5B9F">
              <w:rPr>
                <w:noProof/>
                <w:webHidden/>
              </w:rPr>
            </w:r>
            <w:r w:rsidR="00FA5B9F">
              <w:rPr>
                <w:noProof/>
                <w:webHidden/>
              </w:rPr>
              <w:fldChar w:fldCharType="separate"/>
            </w:r>
            <w:r w:rsidR="00FA5B9F">
              <w:rPr>
                <w:noProof/>
                <w:webHidden/>
              </w:rPr>
              <w:t>2</w:t>
            </w:r>
            <w:r w:rsidR="00FA5B9F">
              <w:rPr>
                <w:noProof/>
                <w:webHidden/>
              </w:rPr>
              <w:fldChar w:fldCharType="end"/>
            </w:r>
          </w:hyperlink>
        </w:p>
        <w:p w:rsidR="00FA5B9F" w:rsidRDefault="00FA5B9F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84685345" w:history="1">
            <w:r w:rsidRPr="0005163C">
              <w:rPr>
                <w:rStyle w:val="Hyperlink"/>
                <w:noProof/>
              </w:rPr>
              <w:t>II)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05163C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B9F" w:rsidRDefault="00FA5B9F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84685346" w:history="1">
            <w:r w:rsidRPr="0005163C">
              <w:rPr>
                <w:rStyle w:val="Hyperlink"/>
                <w:noProof/>
              </w:rPr>
              <w:t>a)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05163C">
              <w:rPr>
                <w:rStyle w:val="Hyperlink"/>
                <w:noProof/>
              </w:rPr>
              <w:t>Mail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B9F" w:rsidRDefault="00FA5B9F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84685347" w:history="1">
            <w:r w:rsidRPr="0005163C">
              <w:rPr>
                <w:rStyle w:val="Hyperlink"/>
                <w:noProof/>
              </w:rPr>
              <w:t>b)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05163C">
              <w:rPr>
                <w:rStyle w:val="Hyperlink"/>
                <w:noProof/>
              </w:rPr>
              <w:t>Website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B9F" w:rsidRDefault="00FA5B9F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84685348" w:history="1">
            <w:r w:rsidRPr="0005163C">
              <w:rPr>
                <w:rStyle w:val="Hyperlink"/>
                <w:noProof/>
              </w:rPr>
              <w:t>c)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05163C">
              <w:rPr>
                <w:rStyle w:val="Hyperlink"/>
                <w:noProof/>
              </w:rPr>
              <w:t>Twitter bot / chat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_Toc484685348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F89" w:rsidRDefault="00921F89">
          <w:r>
            <w:rPr>
              <w:b/>
              <w:bCs/>
              <w:noProof/>
            </w:rPr>
            <w:fldChar w:fldCharType="end"/>
          </w:r>
        </w:p>
      </w:sdtContent>
    </w:sdt>
    <w:p w:rsidR="00921F89" w:rsidRPr="00921F89" w:rsidRDefault="00921F89" w:rsidP="00921F89">
      <w:pPr>
        <w:jc w:val="center"/>
        <w:rPr>
          <w:b/>
          <w:sz w:val="72"/>
          <w:szCs w:val="72"/>
          <w:u w:val="single"/>
        </w:rPr>
      </w:pPr>
    </w:p>
    <w:p w:rsidR="00921F89" w:rsidRPr="00921F89" w:rsidRDefault="00921F89" w:rsidP="00921F89">
      <w:pPr>
        <w:jc w:val="center"/>
        <w:rPr>
          <w:b/>
          <w:sz w:val="72"/>
          <w:szCs w:val="72"/>
          <w:u w:val="single"/>
        </w:rPr>
      </w:pPr>
    </w:p>
    <w:p w:rsidR="00921F89" w:rsidRPr="00921F89" w:rsidRDefault="00921F89" w:rsidP="00921F89">
      <w:pPr>
        <w:jc w:val="center"/>
        <w:rPr>
          <w:b/>
          <w:sz w:val="72"/>
          <w:szCs w:val="72"/>
          <w:u w:val="single"/>
        </w:rPr>
      </w:pPr>
    </w:p>
    <w:p w:rsidR="00921F89" w:rsidRPr="00921F89" w:rsidRDefault="00921F89" w:rsidP="00921F89">
      <w:pPr>
        <w:jc w:val="center"/>
        <w:rPr>
          <w:b/>
          <w:sz w:val="72"/>
          <w:szCs w:val="72"/>
          <w:u w:val="single"/>
        </w:rPr>
      </w:pPr>
    </w:p>
    <w:p w:rsidR="00921F89" w:rsidRPr="00921F89" w:rsidRDefault="00921F89" w:rsidP="00921F89">
      <w:pPr>
        <w:jc w:val="center"/>
        <w:rPr>
          <w:b/>
          <w:sz w:val="72"/>
          <w:szCs w:val="72"/>
          <w:u w:val="single"/>
        </w:rPr>
      </w:pPr>
    </w:p>
    <w:p w:rsidR="00921F89" w:rsidRPr="00921F89" w:rsidRDefault="00921F89" w:rsidP="00921F89">
      <w:pPr>
        <w:jc w:val="center"/>
        <w:rPr>
          <w:b/>
          <w:sz w:val="72"/>
          <w:szCs w:val="72"/>
          <w:u w:val="single"/>
        </w:rPr>
      </w:pPr>
    </w:p>
    <w:p w:rsidR="00921F89" w:rsidRPr="00921F89" w:rsidRDefault="00921F89" w:rsidP="00921F89">
      <w:pPr>
        <w:jc w:val="center"/>
        <w:rPr>
          <w:b/>
          <w:sz w:val="72"/>
          <w:szCs w:val="72"/>
          <w:u w:val="single"/>
        </w:rPr>
      </w:pPr>
    </w:p>
    <w:p w:rsidR="00921F89" w:rsidRPr="00921F89" w:rsidRDefault="00921F89" w:rsidP="00921F89">
      <w:pPr>
        <w:jc w:val="center"/>
        <w:rPr>
          <w:b/>
          <w:sz w:val="72"/>
          <w:szCs w:val="72"/>
          <w:u w:val="single"/>
        </w:rPr>
      </w:pPr>
    </w:p>
    <w:p w:rsidR="00921F89" w:rsidRPr="00921F89" w:rsidRDefault="00921F89" w:rsidP="00921F89">
      <w:pPr>
        <w:jc w:val="center"/>
        <w:rPr>
          <w:b/>
          <w:sz w:val="72"/>
          <w:szCs w:val="72"/>
          <w:u w:val="single"/>
        </w:rPr>
      </w:pPr>
    </w:p>
    <w:p w:rsidR="00921F89" w:rsidRPr="00921F89" w:rsidRDefault="00921F89" w:rsidP="00921F89">
      <w:pPr>
        <w:jc w:val="center"/>
        <w:rPr>
          <w:b/>
          <w:sz w:val="72"/>
          <w:szCs w:val="72"/>
          <w:u w:val="single"/>
        </w:rPr>
      </w:pPr>
    </w:p>
    <w:p w:rsidR="00921F89" w:rsidRDefault="00921F89" w:rsidP="005A304B">
      <w:pPr>
        <w:pStyle w:val="Heading1"/>
      </w:pPr>
    </w:p>
    <w:p w:rsidR="005A304B" w:rsidRDefault="005A304B" w:rsidP="005A304B"/>
    <w:p w:rsidR="005A304B" w:rsidRDefault="005A304B" w:rsidP="005A304B">
      <w:pPr>
        <w:pStyle w:val="Heading1"/>
        <w:numPr>
          <w:ilvl w:val="0"/>
          <w:numId w:val="1"/>
        </w:numPr>
      </w:pPr>
      <w:bookmarkStart w:id="0" w:name="_Toc484685344"/>
      <w:r>
        <w:t>Introduction</w:t>
      </w:r>
      <w:bookmarkEnd w:id="0"/>
    </w:p>
    <w:p w:rsidR="005A304B" w:rsidRDefault="005A304B" w:rsidP="005A304B">
      <w:pPr>
        <w:jc w:val="both"/>
      </w:pPr>
    </w:p>
    <w:p w:rsidR="005A304B" w:rsidRPr="005A304B" w:rsidRDefault="005A304B" w:rsidP="005A304B">
      <w:pPr>
        <w:jc w:val="both"/>
      </w:pPr>
      <w:r>
        <w:t xml:space="preserve">This documentation lists and details tools developed by a team of interns in the Robert Gordon University. This team was composed of 4 </w:t>
      </w:r>
      <w:proofErr w:type="spellStart"/>
      <w:r>
        <w:t>french</w:t>
      </w:r>
      <w:proofErr w:type="spellEnd"/>
      <w:r>
        <w:t xml:space="preserve"> students (Guillaume ROBERT, </w:t>
      </w:r>
      <w:proofErr w:type="spellStart"/>
      <w:r>
        <w:t>Rayane</w:t>
      </w:r>
      <w:proofErr w:type="spellEnd"/>
      <w:r>
        <w:t xml:space="preserve"> BENGAOUI, </w:t>
      </w:r>
      <w:proofErr w:type="spellStart"/>
      <w:r>
        <w:t>Titouan</w:t>
      </w:r>
      <w:proofErr w:type="spellEnd"/>
      <w:r>
        <w:t xml:space="preserve"> BOUETE-GIRAUD, </w:t>
      </w:r>
      <w:proofErr w:type="spellStart"/>
      <w:r>
        <w:t>Yoann</w:t>
      </w:r>
      <w:proofErr w:type="spellEnd"/>
      <w:r>
        <w:t xml:space="preserve"> GATHIGNOL) who were part of a 10weeks internship in RGU, and a teacher/researcher (Michael Heron). The goal of this internship was to develop tools that could be used to create ARG.</w:t>
      </w:r>
    </w:p>
    <w:p w:rsidR="005A304B" w:rsidRDefault="005A304B" w:rsidP="005A304B">
      <w:pPr>
        <w:jc w:val="both"/>
      </w:pPr>
    </w:p>
    <w:p w:rsidR="005A304B" w:rsidRPr="005A304B" w:rsidRDefault="005A304B" w:rsidP="005A304B">
      <w:pPr>
        <w:ind w:left="360"/>
        <w:jc w:val="both"/>
      </w:pPr>
    </w:p>
    <w:p w:rsidR="005A304B" w:rsidRDefault="005A304B" w:rsidP="005A304B">
      <w:pPr>
        <w:pStyle w:val="Heading1"/>
        <w:numPr>
          <w:ilvl w:val="0"/>
          <w:numId w:val="1"/>
        </w:numPr>
      </w:pPr>
      <w:bookmarkStart w:id="1" w:name="_Toc484685345"/>
      <w:r>
        <w:t>Tools</w:t>
      </w:r>
      <w:bookmarkEnd w:id="1"/>
    </w:p>
    <w:p w:rsidR="005A304B" w:rsidRDefault="005A304B" w:rsidP="005A304B"/>
    <w:p w:rsidR="005A304B" w:rsidRDefault="005A304B" w:rsidP="00200355">
      <w:pPr>
        <w:pStyle w:val="Heading2"/>
        <w:numPr>
          <w:ilvl w:val="0"/>
          <w:numId w:val="4"/>
        </w:numPr>
      </w:pPr>
      <w:bookmarkStart w:id="2" w:name="_Toc484685346"/>
      <w:r>
        <w:t>Mail bot</w:t>
      </w:r>
      <w:bookmarkEnd w:id="2"/>
      <w:r>
        <w:t xml:space="preserve"> </w:t>
      </w:r>
    </w:p>
    <w:p w:rsidR="00200355" w:rsidRDefault="00200355" w:rsidP="00200355">
      <w:pPr>
        <w:pStyle w:val="ListParagraph"/>
        <w:ind w:left="1080"/>
      </w:pP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 xml:space="preserve">What is </w:t>
      </w:r>
      <w:proofErr w:type="gramStart"/>
      <w:r w:rsidRPr="00200355">
        <w:rPr>
          <w:rFonts w:asciiTheme="majorHAnsi" w:hAnsiTheme="majorHAnsi" w:cstheme="majorHAnsi"/>
          <w:sz w:val="18"/>
          <w:szCs w:val="18"/>
        </w:rPr>
        <w:t>this ?</w:t>
      </w:r>
      <w:proofErr w:type="gramEnd"/>
      <w:r w:rsidRPr="00200355">
        <w:rPr>
          <w:rFonts w:asciiTheme="majorHAnsi" w:hAnsiTheme="majorHAnsi" w:cstheme="majorHAnsi"/>
          <w:sz w:val="18"/>
          <w:szCs w:val="18"/>
        </w:rPr>
        <w:t xml:space="preserve"> 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 xml:space="preserve">This is a package of java classes aimed to ease the creation of </w:t>
      </w:r>
      <w:proofErr w:type="spellStart"/>
      <w:r w:rsidRPr="00200355">
        <w:rPr>
          <w:rFonts w:asciiTheme="majorHAnsi" w:hAnsiTheme="majorHAnsi" w:cstheme="majorHAnsi"/>
          <w:sz w:val="18"/>
          <w:szCs w:val="18"/>
        </w:rPr>
        <w:t>mailbot</w:t>
      </w:r>
      <w:proofErr w:type="spellEnd"/>
      <w:r w:rsidRPr="00200355">
        <w:rPr>
          <w:rFonts w:asciiTheme="majorHAnsi" w:hAnsiTheme="majorHAnsi" w:cstheme="majorHAnsi"/>
          <w:sz w:val="18"/>
          <w:szCs w:val="18"/>
        </w:rPr>
        <w:t>, usually in the context of creating an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>A</w:t>
      </w:r>
      <w:r>
        <w:rPr>
          <w:rFonts w:asciiTheme="majorHAnsi" w:hAnsiTheme="majorHAnsi" w:cstheme="majorHAnsi"/>
          <w:sz w:val="18"/>
          <w:szCs w:val="18"/>
        </w:rPr>
        <w:t>lternate Reality Game. Although</w:t>
      </w:r>
      <w:r w:rsidRPr="00200355">
        <w:rPr>
          <w:rFonts w:asciiTheme="majorHAnsi" w:hAnsiTheme="majorHAnsi" w:cstheme="majorHAnsi"/>
          <w:sz w:val="18"/>
          <w:szCs w:val="18"/>
        </w:rPr>
        <w:t xml:space="preserve"> this package also comes with a small example: The Good and the Bad bot, it is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proofErr w:type="gramStart"/>
      <w:r w:rsidRPr="00200355">
        <w:rPr>
          <w:rFonts w:asciiTheme="majorHAnsi" w:hAnsiTheme="majorHAnsi" w:cstheme="majorHAnsi"/>
          <w:sz w:val="18"/>
          <w:szCs w:val="18"/>
        </w:rPr>
        <w:t>still</w:t>
      </w:r>
      <w:proofErr w:type="gramEnd"/>
      <w:r w:rsidRPr="00200355">
        <w:rPr>
          <w:rFonts w:asciiTheme="majorHAnsi" w:hAnsiTheme="majorHAnsi" w:cstheme="majorHAnsi"/>
          <w:sz w:val="18"/>
          <w:szCs w:val="18"/>
        </w:rPr>
        <w:t xml:space="preserve"> considered as a toolkit and need to be extended to match the desired final product.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proofErr w:type="gramStart"/>
      <w:r w:rsidRPr="00200355">
        <w:rPr>
          <w:rFonts w:asciiTheme="majorHAnsi" w:hAnsiTheme="majorHAnsi" w:cstheme="majorHAnsi"/>
          <w:sz w:val="18"/>
          <w:szCs w:val="18"/>
        </w:rPr>
        <w:t>Disclaimer :</w:t>
      </w:r>
      <w:proofErr w:type="gramEnd"/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>Those classes were designed to allow the user to focus on the writing of the bot rather it's programming.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>However, basic Java knowledge is still necessary as delving into the code will be required.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 xml:space="preserve">Do note that those classes was intended to be used specifically with a </w:t>
      </w:r>
      <w:proofErr w:type="spellStart"/>
      <w:r w:rsidRPr="00200355">
        <w:rPr>
          <w:rFonts w:asciiTheme="majorHAnsi" w:hAnsiTheme="majorHAnsi" w:cstheme="majorHAnsi"/>
          <w:sz w:val="18"/>
          <w:szCs w:val="18"/>
        </w:rPr>
        <w:t>gmail</w:t>
      </w:r>
      <w:proofErr w:type="spellEnd"/>
      <w:r w:rsidRPr="00200355">
        <w:rPr>
          <w:rFonts w:asciiTheme="majorHAnsi" w:hAnsiTheme="majorHAnsi" w:cstheme="majorHAnsi"/>
          <w:sz w:val="18"/>
          <w:szCs w:val="18"/>
        </w:rPr>
        <w:t xml:space="preserve"> mailbox. The code in </w:t>
      </w:r>
      <w:proofErr w:type="spellStart"/>
      <w:r w:rsidRPr="00200355">
        <w:rPr>
          <w:rFonts w:asciiTheme="majorHAnsi" w:hAnsiTheme="majorHAnsi" w:cstheme="majorHAnsi"/>
          <w:sz w:val="18"/>
          <w:szCs w:val="18"/>
        </w:rPr>
        <w:t>EmailUsingGmailSMTP</w:t>
      </w:r>
      <w:proofErr w:type="spellEnd"/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proofErr w:type="gramStart"/>
      <w:r w:rsidRPr="00200355">
        <w:rPr>
          <w:rFonts w:asciiTheme="majorHAnsi" w:hAnsiTheme="majorHAnsi" w:cstheme="majorHAnsi"/>
          <w:sz w:val="18"/>
          <w:szCs w:val="18"/>
        </w:rPr>
        <w:t>could</w:t>
      </w:r>
      <w:proofErr w:type="gramEnd"/>
      <w:r w:rsidRPr="00200355">
        <w:rPr>
          <w:rFonts w:asciiTheme="majorHAnsi" w:hAnsiTheme="majorHAnsi" w:cstheme="majorHAnsi"/>
          <w:sz w:val="18"/>
          <w:szCs w:val="18"/>
        </w:rPr>
        <w:t xml:space="preserve"> be adapted to accept other mail type, but this might cause issue with </w:t>
      </w:r>
      <w:proofErr w:type="spellStart"/>
      <w:r w:rsidRPr="00200355">
        <w:rPr>
          <w:rFonts w:asciiTheme="majorHAnsi" w:hAnsiTheme="majorHAnsi" w:cstheme="majorHAnsi"/>
          <w:sz w:val="18"/>
          <w:szCs w:val="18"/>
        </w:rPr>
        <w:t>TheGoodAndThead</w:t>
      </w:r>
      <w:r>
        <w:rPr>
          <w:rFonts w:asciiTheme="majorHAnsi" w:hAnsiTheme="majorHAnsi" w:cstheme="majorHAnsi"/>
          <w:sz w:val="18"/>
          <w:szCs w:val="18"/>
        </w:rPr>
        <w:t>Bot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due to the security </w:t>
      </w:r>
      <w:proofErr w:type="spellStart"/>
      <w:r>
        <w:rPr>
          <w:rFonts w:asciiTheme="majorHAnsi" w:hAnsiTheme="majorHAnsi" w:cstheme="majorHAnsi"/>
          <w:sz w:val="18"/>
          <w:szCs w:val="18"/>
        </w:rPr>
        <w:t>mesures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</w:t>
      </w:r>
      <w:r w:rsidRPr="00200355">
        <w:rPr>
          <w:rFonts w:asciiTheme="majorHAnsi" w:hAnsiTheme="majorHAnsi" w:cstheme="majorHAnsi"/>
          <w:sz w:val="18"/>
          <w:szCs w:val="18"/>
        </w:rPr>
        <w:t>used by those.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 xml:space="preserve">Several methods in </w:t>
      </w:r>
      <w:proofErr w:type="spellStart"/>
      <w:r w:rsidRPr="00200355">
        <w:rPr>
          <w:rFonts w:asciiTheme="majorHAnsi" w:hAnsiTheme="majorHAnsi" w:cstheme="majorHAnsi"/>
          <w:sz w:val="18"/>
          <w:szCs w:val="18"/>
        </w:rPr>
        <w:t>EmailUsingGMailSMTP</w:t>
      </w:r>
      <w:proofErr w:type="spellEnd"/>
      <w:r w:rsidRPr="00200355">
        <w:rPr>
          <w:rFonts w:asciiTheme="majorHAnsi" w:hAnsiTheme="majorHAnsi" w:cstheme="majorHAnsi"/>
          <w:sz w:val="18"/>
          <w:szCs w:val="18"/>
        </w:rPr>
        <w:t xml:space="preserve"> allows for easy operations of the mailbox within the code.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 xml:space="preserve">The class </w:t>
      </w:r>
      <w:proofErr w:type="spellStart"/>
      <w:r w:rsidRPr="00200355">
        <w:rPr>
          <w:rFonts w:asciiTheme="majorHAnsi" w:hAnsiTheme="majorHAnsi" w:cstheme="majorHAnsi"/>
          <w:sz w:val="18"/>
          <w:szCs w:val="18"/>
        </w:rPr>
        <w:t>BasicARGMailBot</w:t>
      </w:r>
      <w:proofErr w:type="spellEnd"/>
      <w:r w:rsidRPr="00200355">
        <w:rPr>
          <w:rFonts w:asciiTheme="majorHAnsi" w:hAnsiTheme="majorHAnsi" w:cstheme="majorHAnsi"/>
          <w:sz w:val="18"/>
          <w:szCs w:val="18"/>
        </w:rPr>
        <w:t xml:space="preserve"> is the basic behaviour of the type of bot aimed at by this project.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 xml:space="preserve">The classes </w:t>
      </w:r>
      <w:proofErr w:type="spellStart"/>
      <w:r w:rsidRPr="00200355">
        <w:rPr>
          <w:rFonts w:asciiTheme="majorHAnsi" w:hAnsiTheme="majorHAnsi" w:cstheme="majorHAnsi"/>
          <w:sz w:val="18"/>
          <w:szCs w:val="18"/>
        </w:rPr>
        <w:t>TheGoodBot</w:t>
      </w:r>
      <w:proofErr w:type="spellEnd"/>
      <w:r w:rsidRPr="00200355">
        <w:rPr>
          <w:rFonts w:asciiTheme="majorHAnsi" w:hAnsiTheme="majorHAnsi" w:cstheme="majorHAnsi"/>
          <w:sz w:val="18"/>
          <w:szCs w:val="18"/>
        </w:rPr>
        <w:t xml:space="preserve"> and </w:t>
      </w:r>
      <w:proofErr w:type="spellStart"/>
      <w:r w:rsidRPr="00200355">
        <w:rPr>
          <w:rFonts w:asciiTheme="majorHAnsi" w:hAnsiTheme="majorHAnsi" w:cstheme="majorHAnsi"/>
          <w:sz w:val="18"/>
          <w:szCs w:val="18"/>
        </w:rPr>
        <w:t>TheBadBot</w:t>
      </w:r>
      <w:proofErr w:type="spellEnd"/>
      <w:r w:rsidRPr="00200355">
        <w:rPr>
          <w:rFonts w:asciiTheme="majorHAnsi" w:hAnsiTheme="majorHAnsi" w:cstheme="majorHAnsi"/>
          <w:sz w:val="18"/>
          <w:szCs w:val="18"/>
        </w:rPr>
        <w:t xml:space="preserve"> work together as examples of what can be accomplished with this code.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lastRenderedPageBreak/>
        <w:t xml:space="preserve">Usage: 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 xml:space="preserve">I – Setting up </w:t>
      </w:r>
      <w:proofErr w:type="spellStart"/>
      <w:r w:rsidRPr="00200355">
        <w:rPr>
          <w:rFonts w:asciiTheme="majorHAnsi" w:hAnsiTheme="majorHAnsi" w:cstheme="majorHAnsi"/>
          <w:sz w:val="18"/>
          <w:szCs w:val="18"/>
        </w:rPr>
        <w:t>TheGoodBot</w:t>
      </w:r>
      <w:proofErr w:type="spellEnd"/>
      <w:r w:rsidRPr="00200355">
        <w:rPr>
          <w:rFonts w:asciiTheme="majorHAnsi" w:hAnsiTheme="majorHAnsi" w:cstheme="majorHAnsi"/>
          <w:sz w:val="18"/>
          <w:szCs w:val="18"/>
        </w:rPr>
        <w:t xml:space="preserve"> and </w:t>
      </w:r>
      <w:proofErr w:type="spellStart"/>
      <w:r w:rsidRPr="00200355">
        <w:rPr>
          <w:rFonts w:asciiTheme="majorHAnsi" w:hAnsiTheme="majorHAnsi" w:cstheme="majorHAnsi"/>
          <w:sz w:val="18"/>
          <w:szCs w:val="18"/>
        </w:rPr>
        <w:t>TheBadBot</w:t>
      </w:r>
      <w:proofErr w:type="spellEnd"/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>1.</w:t>
      </w:r>
      <w:r w:rsidRPr="00200355">
        <w:rPr>
          <w:rFonts w:asciiTheme="majorHAnsi" w:hAnsiTheme="majorHAnsi" w:cstheme="majorHAnsi"/>
          <w:sz w:val="18"/>
          <w:szCs w:val="18"/>
        </w:rPr>
        <w:tab/>
        <w:t>Check out Story-Line.pptx provided with this code to better understand the idea of those bots.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>2.</w:t>
      </w:r>
      <w:r w:rsidRPr="00200355">
        <w:rPr>
          <w:rFonts w:asciiTheme="majorHAnsi" w:hAnsiTheme="majorHAnsi" w:cstheme="majorHAnsi"/>
          <w:sz w:val="18"/>
          <w:szCs w:val="18"/>
        </w:rPr>
        <w:tab/>
        <w:t xml:space="preserve">Create 2 </w:t>
      </w:r>
      <w:proofErr w:type="spellStart"/>
      <w:r w:rsidRPr="00200355">
        <w:rPr>
          <w:rFonts w:asciiTheme="majorHAnsi" w:hAnsiTheme="majorHAnsi" w:cstheme="majorHAnsi"/>
          <w:sz w:val="18"/>
          <w:szCs w:val="18"/>
        </w:rPr>
        <w:t>gmail</w:t>
      </w:r>
      <w:proofErr w:type="spellEnd"/>
      <w:r w:rsidRPr="00200355">
        <w:rPr>
          <w:rFonts w:asciiTheme="majorHAnsi" w:hAnsiTheme="majorHAnsi" w:cstheme="majorHAnsi"/>
          <w:sz w:val="18"/>
          <w:szCs w:val="18"/>
        </w:rPr>
        <w:t xml:space="preserve"> addresses to be used by those bots and allow them to be accessed by less secured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  <w:lang w:val="fr-FR"/>
        </w:rPr>
      </w:pPr>
      <w:r w:rsidRPr="00200355">
        <w:rPr>
          <w:rFonts w:asciiTheme="majorHAnsi" w:hAnsiTheme="majorHAnsi" w:cstheme="majorHAnsi"/>
          <w:sz w:val="18"/>
          <w:szCs w:val="18"/>
        </w:rPr>
        <w:tab/>
      </w:r>
      <w:proofErr w:type="gramStart"/>
      <w:r w:rsidRPr="00200355">
        <w:rPr>
          <w:rFonts w:asciiTheme="majorHAnsi" w:hAnsiTheme="majorHAnsi" w:cstheme="majorHAnsi"/>
          <w:sz w:val="18"/>
          <w:szCs w:val="18"/>
          <w:lang w:val="fr-FR"/>
        </w:rPr>
        <w:t>applications</w:t>
      </w:r>
      <w:proofErr w:type="gramEnd"/>
      <w:r w:rsidRPr="00200355">
        <w:rPr>
          <w:rFonts w:asciiTheme="majorHAnsi" w:hAnsiTheme="majorHAnsi" w:cstheme="majorHAnsi"/>
          <w:sz w:val="18"/>
          <w:szCs w:val="18"/>
          <w:lang w:val="fr-FR"/>
        </w:rPr>
        <w:t xml:space="preserve"> (https://support.google.com/accounts/answer/6010255?hl=en).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>3.</w:t>
      </w:r>
      <w:r w:rsidRPr="00200355">
        <w:rPr>
          <w:rFonts w:asciiTheme="majorHAnsi" w:hAnsiTheme="majorHAnsi" w:cstheme="majorHAnsi"/>
          <w:sz w:val="18"/>
          <w:szCs w:val="18"/>
        </w:rPr>
        <w:tab/>
        <w:t>Create a folder in which each user’s progress will be saved.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>4.</w:t>
      </w:r>
      <w:r w:rsidRPr="00200355">
        <w:rPr>
          <w:rFonts w:asciiTheme="majorHAnsi" w:hAnsiTheme="majorHAnsi" w:cstheme="majorHAnsi"/>
          <w:sz w:val="18"/>
          <w:szCs w:val="18"/>
        </w:rPr>
        <w:tab/>
        <w:t>In this folder, create another folder containing the various attachment send during the progress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ab/>
      </w:r>
      <w:proofErr w:type="gramStart"/>
      <w:r w:rsidRPr="00200355">
        <w:rPr>
          <w:rFonts w:asciiTheme="majorHAnsi" w:hAnsiTheme="majorHAnsi" w:cstheme="majorHAnsi"/>
          <w:sz w:val="18"/>
          <w:szCs w:val="18"/>
        </w:rPr>
        <w:t>of</w:t>
      </w:r>
      <w:proofErr w:type="gramEnd"/>
      <w:r w:rsidRPr="00200355">
        <w:rPr>
          <w:rFonts w:asciiTheme="majorHAnsi" w:hAnsiTheme="majorHAnsi" w:cstheme="majorHAnsi"/>
          <w:sz w:val="18"/>
          <w:szCs w:val="18"/>
        </w:rPr>
        <w:t xml:space="preserve"> the game to users (you can modify the path of this attachment in the code).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>5.</w:t>
      </w:r>
      <w:r w:rsidRPr="00200355">
        <w:rPr>
          <w:rFonts w:asciiTheme="majorHAnsi" w:hAnsiTheme="majorHAnsi" w:cstheme="majorHAnsi"/>
          <w:sz w:val="18"/>
          <w:szCs w:val="18"/>
        </w:rPr>
        <w:tab/>
        <w:t xml:space="preserve">Create 2 separate mains: use </w:t>
      </w:r>
      <w:proofErr w:type="spellStart"/>
      <w:r w:rsidRPr="00200355">
        <w:rPr>
          <w:rFonts w:asciiTheme="majorHAnsi" w:hAnsiTheme="majorHAnsi" w:cstheme="majorHAnsi"/>
          <w:sz w:val="18"/>
          <w:szCs w:val="18"/>
        </w:rPr>
        <w:t>TheGoodBot’s</w:t>
      </w:r>
      <w:proofErr w:type="spellEnd"/>
      <w:r w:rsidRPr="00200355">
        <w:rPr>
          <w:rFonts w:asciiTheme="majorHAnsi" w:hAnsiTheme="majorHAnsi" w:cstheme="majorHAnsi"/>
          <w:sz w:val="18"/>
          <w:szCs w:val="18"/>
        </w:rPr>
        <w:t xml:space="preserve"> constructor and call </w:t>
      </w:r>
      <w:proofErr w:type="spellStart"/>
      <w:r w:rsidRPr="00200355">
        <w:rPr>
          <w:rFonts w:asciiTheme="majorHAnsi" w:hAnsiTheme="majorHAnsi" w:cstheme="majorHAnsi"/>
          <w:sz w:val="18"/>
          <w:szCs w:val="18"/>
        </w:rPr>
        <w:t>loopWaitForEmail</w:t>
      </w:r>
      <w:proofErr w:type="spellEnd"/>
      <w:r w:rsidRPr="00200355">
        <w:rPr>
          <w:rFonts w:asciiTheme="majorHAnsi" w:hAnsiTheme="majorHAnsi" w:cstheme="majorHAnsi"/>
          <w:sz w:val="18"/>
          <w:szCs w:val="18"/>
        </w:rPr>
        <w:t xml:space="preserve"> on it and a second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ab/>
      </w:r>
      <w:proofErr w:type="gramStart"/>
      <w:r w:rsidRPr="00200355">
        <w:rPr>
          <w:rFonts w:asciiTheme="majorHAnsi" w:hAnsiTheme="majorHAnsi" w:cstheme="majorHAnsi"/>
          <w:sz w:val="18"/>
          <w:szCs w:val="18"/>
        </w:rPr>
        <w:t>one</w:t>
      </w:r>
      <w:proofErr w:type="gramEnd"/>
      <w:r w:rsidRPr="00200355">
        <w:rPr>
          <w:rFonts w:asciiTheme="majorHAnsi" w:hAnsiTheme="majorHAnsi" w:cstheme="majorHAnsi"/>
          <w:sz w:val="18"/>
          <w:szCs w:val="18"/>
        </w:rPr>
        <w:t xml:space="preserve"> with </w:t>
      </w:r>
      <w:proofErr w:type="spellStart"/>
      <w:r w:rsidRPr="00200355">
        <w:rPr>
          <w:rFonts w:asciiTheme="majorHAnsi" w:hAnsiTheme="majorHAnsi" w:cstheme="majorHAnsi"/>
          <w:sz w:val="18"/>
          <w:szCs w:val="18"/>
        </w:rPr>
        <w:t>TheBadBot’s</w:t>
      </w:r>
      <w:proofErr w:type="spellEnd"/>
      <w:r w:rsidRPr="00200355">
        <w:rPr>
          <w:rFonts w:asciiTheme="majorHAnsi" w:hAnsiTheme="majorHAnsi" w:cstheme="majorHAnsi"/>
          <w:sz w:val="18"/>
          <w:szCs w:val="18"/>
        </w:rPr>
        <w:t xml:space="preserve"> constructor and calling the same method. (Check out the main in the package 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ab/>
      </w:r>
      <w:proofErr w:type="spellStart"/>
      <w:proofErr w:type="gramStart"/>
      <w:r w:rsidRPr="00200355">
        <w:rPr>
          <w:rFonts w:asciiTheme="majorHAnsi" w:hAnsiTheme="majorHAnsi" w:cstheme="majorHAnsi"/>
          <w:sz w:val="18"/>
          <w:szCs w:val="18"/>
        </w:rPr>
        <w:t>mailBot</w:t>
      </w:r>
      <w:proofErr w:type="spellEnd"/>
      <w:proofErr w:type="gramEnd"/>
      <w:r w:rsidRPr="00200355">
        <w:rPr>
          <w:rFonts w:asciiTheme="majorHAnsi" w:hAnsiTheme="majorHAnsi" w:cstheme="majorHAnsi"/>
          <w:sz w:val="18"/>
          <w:szCs w:val="18"/>
        </w:rPr>
        <w:t xml:space="preserve"> for a better understanding)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>6.</w:t>
      </w:r>
      <w:r w:rsidRPr="00200355">
        <w:rPr>
          <w:rFonts w:asciiTheme="majorHAnsi" w:hAnsiTheme="majorHAnsi" w:cstheme="majorHAnsi"/>
          <w:sz w:val="18"/>
          <w:szCs w:val="18"/>
        </w:rPr>
        <w:tab/>
        <w:t>Run both mains (the game will not crash if both are not launched, but the user won’t be able to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ab/>
      </w:r>
      <w:proofErr w:type="gramStart"/>
      <w:r w:rsidRPr="00200355">
        <w:rPr>
          <w:rFonts w:asciiTheme="majorHAnsi" w:hAnsiTheme="majorHAnsi" w:cstheme="majorHAnsi"/>
          <w:sz w:val="18"/>
          <w:szCs w:val="18"/>
        </w:rPr>
        <w:t>progress</w:t>
      </w:r>
      <w:proofErr w:type="gramEnd"/>
      <w:r w:rsidRPr="00200355">
        <w:rPr>
          <w:rFonts w:asciiTheme="majorHAnsi" w:hAnsiTheme="majorHAnsi" w:cstheme="majorHAnsi"/>
          <w:sz w:val="18"/>
          <w:szCs w:val="18"/>
        </w:rPr>
        <w:t xml:space="preserve"> through the game as intended).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>II – Writing you own bot using user progress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 xml:space="preserve">Create a class inheriting from </w:t>
      </w:r>
      <w:proofErr w:type="spellStart"/>
      <w:r w:rsidRPr="00200355">
        <w:rPr>
          <w:rFonts w:asciiTheme="majorHAnsi" w:hAnsiTheme="majorHAnsi" w:cstheme="majorHAnsi"/>
          <w:sz w:val="18"/>
          <w:szCs w:val="18"/>
        </w:rPr>
        <w:t>BasicARGMailBot</w:t>
      </w:r>
      <w:proofErr w:type="spellEnd"/>
      <w:r w:rsidRPr="00200355">
        <w:rPr>
          <w:rFonts w:asciiTheme="majorHAnsi" w:hAnsiTheme="majorHAnsi" w:cstheme="majorHAnsi"/>
          <w:sz w:val="18"/>
          <w:szCs w:val="18"/>
        </w:rPr>
        <w:t xml:space="preserve"> and override both </w:t>
      </w:r>
      <w:proofErr w:type="spellStart"/>
      <w:proofErr w:type="gramStart"/>
      <w:r w:rsidRPr="00200355">
        <w:rPr>
          <w:rFonts w:asciiTheme="majorHAnsi" w:hAnsiTheme="majorHAnsi" w:cstheme="majorHAnsi"/>
          <w:sz w:val="18"/>
          <w:szCs w:val="18"/>
        </w:rPr>
        <w:t>answerMailProgressionBased</w:t>
      </w:r>
      <w:proofErr w:type="spellEnd"/>
      <w:r w:rsidRPr="00200355">
        <w:rPr>
          <w:rFonts w:asciiTheme="majorHAnsi" w:hAnsiTheme="majorHAnsi" w:cstheme="majorHAnsi"/>
          <w:sz w:val="18"/>
          <w:szCs w:val="18"/>
        </w:rPr>
        <w:t>(</w:t>
      </w:r>
      <w:proofErr w:type="gramEnd"/>
      <w:r w:rsidRPr="00200355">
        <w:rPr>
          <w:rFonts w:asciiTheme="majorHAnsi" w:hAnsiTheme="majorHAnsi" w:cstheme="majorHAnsi"/>
          <w:sz w:val="18"/>
          <w:szCs w:val="18"/>
        </w:rPr>
        <w:t xml:space="preserve">…) method and 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200355">
        <w:rPr>
          <w:rFonts w:asciiTheme="majorHAnsi" w:hAnsiTheme="majorHAnsi" w:cstheme="majorHAnsi"/>
          <w:sz w:val="18"/>
          <w:szCs w:val="18"/>
        </w:rPr>
        <w:t>validateStep</w:t>
      </w:r>
      <w:proofErr w:type="spellEnd"/>
      <w:r w:rsidRPr="00200355">
        <w:rPr>
          <w:rFonts w:asciiTheme="majorHAnsi" w:hAnsiTheme="majorHAnsi" w:cstheme="majorHAnsi"/>
          <w:sz w:val="18"/>
          <w:szCs w:val="18"/>
        </w:rPr>
        <w:t>(</w:t>
      </w:r>
      <w:proofErr w:type="gramEnd"/>
      <w:r w:rsidRPr="00200355">
        <w:rPr>
          <w:rFonts w:asciiTheme="majorHAnsi" w:hAnsiTheme="majorHAnsi" w:cstheme="majorHAnsi"/>
          <w:sz w:val="18"/>
          <w:szCs w:val="18"/>
        </w:rPr>
        <w:t>…) method.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>By doing so, you will have a bot that will handle the progress of each user contacting him by creating empty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proofErr w:type="gramStart"/>
      <w:r w:rsidRPr="00200355">
        <w:rPr>
          <w:rFonts w:asciiTheme="majorHAnsi" w:hAnsiTheme="majorHAnsi" w:cstheme="majorHAnsi"/>
          <w:sz w:val="18"/>
          <w:szCs w:val="18"/>
        </w:rPr>
        <w:t>folder</w:t>
      </w:r>
      <w:proofErr w:type="gramEnd"/>
      <w:r w:rsidRPr="00200355">
        <w:rPr>
          <w:rFonts w:asciiTheme="majorHAnsi" w:hAnsiTheme="majorHAnsi" w:cstheme="majorHAnsi"/>
          <w:sz w:val="18"/>
          <w:szCs w:val="18"/>
        </w:rPr>
        <w:t xml:space="preserve"> in the one asked by the constructor. It will also automatically check the name of the step of the user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proofErr w:type="gramStart"/>
      <w:r w:rsidRPr="00200355">
        <w:rPr>
          <w:rFonts w:asciiTheme="majorHAnsi" w:hAnsiTheme="majorHAnsi" w:cstheme="majorHAnsi"/>
          <w:sz w:val="18"/>
          <w:szCs w:val="18"/>
        </w:rPr>
        <w:t>you</w:t>
      </w:r>
      <w:proofErr w:type="gramEnd"/>
      <w:r w:rsidRPr="00200355">
        <w:rPr>
          <w:rFonts w:asciiTheme="majorHAnsi" w:hAnsiTheme="majorHAnsi" w:cstheme="majorHAnsi"/>
          <w:sz w:val="18"/>
          <w:szCs w:val="18"/>
        </w:rPr>
        <w:t xml:space="preserve"> are interacting with. 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r w:rsidRPr="00200355">
        <w:rPr>
          <w:rFonts w:asciiTheme="majorHAnsi" w:hAnsiTheme="majorHAnsi" w:cstheme="majorHAnsi"/>
          <w:sz w:val="18"/>
          <w:szCs w:val="18"/>
        </w:rPr>
        <w:t xml:space="preserve">It is therefore </w:t>
      </w:r>
      <w:r w:rsidRPr="00200355">
        <w:rPr>
          <w:rFonts w:asciiTheme="majorHAnsi" w:hAnsiTheme="majorHAnsi" w:cstheme="majorHAnsi"/>
          <w:sz w:val="18"/>
          <w:szCs w:val="18"/>
        </w:rPr>
        <w:t>required</w:t>
      </w:r>
      <w:r w:rsidRPr="00200355">
        <w:rPr>
          <w:rFonts w:asciiTheme="majorHAnsi" w:hAnsiTheme="majorHAnsi" w:cstheme="majorHAnsi"/>
          <w:sz w:val="18"/>
          <w:szCs w:val="18"/>
        </w:rPr>
        <w:t xml:space="preserve"> to handle how the step progress, and what should be done at each step. You can for</w:t>
      </w:r>
    </w:p>
    <w:p w:rsidR="00200355" w:rsidRPr="00200355" w:rsidRDefault="00200355" w:rsidP="00200355">
      <w:pPr>
        <w:rPr>
          <w:rFonts w:asciiTheme="majorHAnsi" w:hAnsiTheme="majorHAnsi" w:cstheme="majorHAnsi"/>
          <w:sz w:val="18"/>
          <w:szCs w:val="18"/>
        </w:rPr>
      </w:pPr>
      <w:proofErr w:type="gramStart"/>
      <w:r w:rsidRPr="00200355">
        <w:rPr>
          <w:rFonts w:asciiTheme="majorHAnsi" w:hAnsiTheme="majorHAnsi" w:cstheme="majorHAnsi"/>
          <w:sz w:val="18"/>
          <w:szCs w:val="18"/>
        </w:rPr>
        <w:t>example</w:t>
      </w:r>
      <w:proofErr w:type="gramEnd"/>
      <w:r w:rsidRPr="00200355">
        <w:rPr>
          <w:rFonts w:asciiTheme="majorHAnsi" w:hAnsiTheme="majorHAnsi" w:cstheme="majorHAnsi"/>
          <w:sz w:val="18"/>
          <w:szCs w:val="18"/>
        </w:rPr>
        <w:t xml:space="preserve"> write down specific answers depending on the step reached by user, not answer at all, </w:t>
      </w:r>
      <w:proofErr w:type="spellStart"/>
      <w:r w:rsidRPr="00200355">
        <w:rPr>
          <w:rFonts w:asciiTheme="majorHAnsi" w:hAnsiTheme="majorHAnsi" w:cstheme="majorHAnsi"/>
          <w:sz w:val="18"/>
          <w:szCs w:val="18"/>
        </w:rPr>
        <w:t>ect</w:t>
      </w:r>
      <w:proofErr w:type="spellEnd"/>
      <w:r w:rsidRPr="00200355">
        <w:rPr>
          <w:rFonts w:asciiTheme="majorHAnsi" w:hAnsiTheme="majorHAnsi" w:cstheme="majorHAnsi"/>
          <w:sz w:val="18"/>
          <w:szCs w:val="18"/>
        </w:rPr>
        <w:t>… Again, check</w:t>
      </w:r>
    </w:p>
    <w:p w:rsidR="005A304B" w:rsidRDefault="00200355" w:rsidP="005A304B">
      <w:pPr>
        <w:rPr>
          <w:rFonts w:asciiTheme="majorHAnsi" w:hAnsiTheme="majorHAnsi" w:cstheme="majorHAnsi"/>
          <w:sz w:val="18"/>
          <w:szCs w:val="18"/>
        </w:rPr>
      </w:pPr>
      <w:proofErr w:type="gramStart"/>
      <w:r w:rsidRPr="00200355">
        <w:rPr>
          <w:rFonts w:asciiTheme="majorHAnsi" w:hAnsiTheme="majorHAnsi" w:cstheme="majorHAnsi"/>
          <w:sz w:val="18"/>
          <w:szCs w:val="18"/>
        </w:rPr>
        <w:t>out</w:t>
      </w:r>
      <w:proofErr w:type="gramEnd"/>
      <w:r w:rsidRPr="00200355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200355">
        <w:rPr>
          <w:rFonts w:asciiTheme="majorHAnsi" w:hAnsiTheme="majorHAnsi" w:cstheme="majorHAnsi"/>
          <w:sz w:val="18"/>
          <w:szCs w:val="18"/>
        </w:rPr>
        <w:t>TheGoodBot</w:t>
      </w:r>
      <w:proofErr w:type="spellEnd"/>
      <w:r w:rsidRPr="00200355">
        <w:rPr>
          <w:rFonts w:asciiTheme="majorHAnsi" w:hAnsiTheme="majorHAnsi" w:cstheme="majorHAnsi"/>
          <w:sz w:val="18"/>
          <w:szCs w:val="18"/>
        </w:rPr>
        <w:t xml:space="preserve"> and </w:t>
      </w:r>
      <w:proofErr w:type="spellStart"/>
      <w:r w:rsidRPr="00200355">
        <w:rPr>
          <w:rFonts w:asciiTheme="majorHAnsi" w:hAnsiTheme="majorHAnsi" w:cstheme="majorHAnsi"/>
          <w:sz w:val="18"/>
          <w:szCs w:val="18"/>
        </w:rPr>
        <w:t>TheBadBot</w:t>
      </w:r>
      <w:proofErr w:type="spellEnd"/>
      <w:r w:rsidRPr="00200355">
        <w:rPr>
          <w:rFonts w:asciiTheme="majorHAnsi" w:hAnsiTheme="majorHAnsi" w:cstheme="majorHAnsi"/>
          <w:sz w:val="18"/>
          <w:szCs w:val="18"/>
        </w:rPr>
        <w:t xml:space="preserve"> for examples.</w:t>
      </w:r>
    </w:p>
    <w:p w:rsidR="005A304B" w:rsidRDefault="005A304B" w:rsidP="00200355">
      <w:pPr>
        <w:pStyle w:val="ListParagraph"/>
        <w:ind w:left="1440"/>
      </w:pPr>
    </w:p>
    <w:p w:rsidR="00200355" w:rsidRDefault="00200355" w:rsidP="00200355">
      <w:pPr>
        <w:pStyle w:val="ListParagraph"/>
        <w:ind w:left="1440"/>
      </w:pPr>
    </w:p>
    <w:p w:rsidR="00200355" w:rsidRDefault="00200355" w:rsidP="00200355">
      <w:pPr>
        <w:pStyle w:val="ListParagraph"/>
        <w:ind w:left="1440"/>
      </w:pPr>
    </w:p>
    <w:p w:rsidR="00200355" w:rsidRDefault="00200355" w:rsidP="00200355">
      <w:pPr>
        <w:pStyle w:val="ListParagraph"/>
        <w:ind w:left="1440"/>
      </w:pPr>
    </w:p>
    <w:p w:rsidR="00200355" w:rsidRDefault="00200355" w:rsidP="00200355">
      <w:pPr>
        <w:pStyle w:val="ListParagraph"/>
        <w:ind w:left="1440"/>
      </w:pPr>
    </w:p>
    <w:p w:rsidR="00200355" w:rsidRDefault="00200355" w:rsidP="00200355">
      <w:pPr>
        <w:pStyle w:val="ListParagraph"/>
        <w:ind w:left="1440"/>
      </w:pPr>
    </w:p>
    <w:p w:rsidR="00200355" w:rsidRDefault="00200355" w:rsidP="00200355">
      <w:pPr>
        <w:pStyle w:val="ListParagraph"/>
        <w:ind w:left="1440"/>
      </w:pPr>
    </w:p>
    <w:p w:rsidR="00200355" w:rsidRDefault="00200355" w:rsidP="00200355">
      <w:pPr>
        <w:pStyle w:val="ListParagraph"/>
        <w:ind w:left="1440"/>
      </w:pPr>
    </w:p>
    <w:p w:rsidR="00200355" w:rsidRDefault="00200355" w:rsidP="00200355">
      <w:pPr>
        <w:pStyle w:val="ListParagraph"/>
        <w:ind w:left="1440"/>
      </w:pPr>
    </w:p>
    <w:p w:rsidR="00200355" w:rsidRDefault="00200355" w:rsidP="00200355">
      <w:pPr>
        <w:pStyle w:val="ListParagraph"/>
        <w:ind w:left="1440"/>
      </w:pPr>
    </w:p>
    <w:p w:rsidR="00200355" w:rsidRDefault="00200355" w:rsidP="00200355">
      <w:pPr>
        <w:pStyle w:val="ListParagraph"/>
        <w:ind w:left="1440"/>
      </w:pPr>
    </w:p>
    <w:p w:rsidR="00200355" w:rsidRDefault="00200355" w:rsidP="00200355">
      <w:pPr>
        <w:pStyle w:val="ListParagraph"/>
        <w:ind w:left="1440"/>
      </w:pPr>
    </w:p>
    <w:p w:rsidR="00200355" w:rsidRDefault="00200355" w:rsidP="00200355">
      <w:pPr>
        <w:pStyle w:val="ListParagraph"/>
        <w:ind w:left="1440"/>
      </w:pPr>
    </w:p>
    <w:p w:rsidR="00200355" w:rsidRDefault="00200355" w:rsidP="00200355">
      <w:pPr>
        <w:pStyle w:val="ListParagraph"/>
        <w:ind w:left="1440"/>
      </w:pPr>
    </w:p>
    <w:p w:rsidR="00200355" w:rsidRDefault="00200355" w:rsidP="00200355">
      <w:pPr>
        <w:pStyle w:val="ListParagraph"/>
        <w:ind w:left="1440"/>
      </w:pPr>
    </w:p>
    <w:p w:rsidR="00200355" w:rsidRDefault="00200355" w:rsidP="00200355">
      <w:pPr>
        <w:pStyle w:val="ListParagraph"/>
        <w:ind w:left="1440"/>
      </w:pPr>
    </w:p>
    <w:p w:rsidR="00200355" w:rsidRDefault="00200355" w:rsidP="00200355">
      <w:pPr>
        <w:pStyle w:val="Heading2"/>
        <w:numPr>
          <w:ilvl w:val="0"/>
          <w:numId w:val="4"/>
        </w:numPr>
      </w:pPr>
      <w:bookmarkStart w:id="3" w:name="_Toc484685347"/>
      <w:r>
        <w:t>Website generator</w:t>
      </w:r>
      <w:bookmarkEnd w:id="3"/>
    </w:p>
    <w:p w:rsidR="00200355" w:rsidRPr="00200355" w:rsidRDefault="00200355" w:rsidP="00200355"/>
    <w:p w:rsidR="00200355" w:rsidRPr="00200355" w:rsidRDefault="00200355" w:rsidP="00200355">
      <w:pPr>
        <w:ind w:firstLine="720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200355">
        <w:rPr>
          <w:rFonts w:asciiTheme="majorHAnsi" w:hAnsiTheme="majorHAnsi" w:cstheme="majorHAnsi"/>
          <w:sz w:val="16"/>
          <w:szCs w:val="16"/>
        </w:rPr>
        <w:t>Requierements</w:t>
      </w:r>
      <w:proofErr w:type="spellEnd"/>
      <w:r w:rsidRPr="00200355">
        <w:rPr>
          <w:rFonts w:asciiTheme="majorHAnsi" w:hAnsiTheme="majorHAnsi" w:cstheme="majorHAnsi"/>
          <w:sz w:val="16"/>
          <w:szCs w:val="16"/>
        </w:rPr>
        <w:t xml:space="preserve"> :</w:t>
      </w:r>
      <w:proofErr w:type="gramEnd"/>
      <w:r w:rsidRPr="00200355">
        <w:rPr>
          <w:rFonts w:asciiTheme="majorHAnsi" w:hAnsiTheme="majorHAnsi" w:cstheme="majorHAnsi"/>
          <w:sz w:val="16"/>
          <w:szCs w:val="16"/>
        </w:rPr>
        <w:t xml:space="preserve"> the folder CSS furnished with the application, and a "index.html" file.</w:t>
      </w:r>
    </w:p>
    <w:p w:rsidR="00200355" w:rsidRPr="00200355" w:rsidRDefault="00200355" w:rsidP="00200355">
      <w:pPr>
        <w:rPr>
          <w:rFonts w:asciiTheme="majorHAnsi" w:hAnsiTheme="majorHAnsi" w:cstheme="majorHAnsi"/>
          <w:sz w:val="16"/>
          <w:szCs w:val="16"/>
        </w:rPr>
      </w:pPr>
    </w:p>
    <w:p w:rsidR="00200355" w:rsidRPr="00200355" w:rsidRDefault="00200355" w:rsidP="00200355">
      <w:pPr>
        <w:rPr>
          <w:rFonts w:asciiTheme="majorHAnsi" w:hAnsiTheme="majorHAnsi" w:cstheme="majorHAnsi"/>
          <w:sz w:val="16"/>
          <w:szCs w:val="16"/>
        </w:rPr>
      </w:pPr>
      <w:r w:rsidRPr="00200355">
        <w:rPr>
          <w:rFonts w:asciiTheme="majorHAnsi" w:hAnsiTheme="majorHAnsi" w:cstheme="majorHAnsi"/>
          <w:sz w:val="16"/>
          <w:szCs w:val="16"/>
        </w:rPr>
        <w:tab/>
        <w:t xml:space="preserve">==&gt; allows everyone to generate a random website with different </w:t>
      </w:r>
      <w:proofErr w:type="spellStart"/>
      <w:r w:rsidRPr="00200355">
        <w:rPr>
          <w:rFonts w:asciiTheme="majorHAnsi" w:hAnsiTheme="majorHAnsi" w:cstheme="majorHAnsi"/>
          <w:sz w:val="16"/>
          <w:szCs w:val="16"/>
        </w:rPr>
        <w:t>colors</w:t>
      </w:r>
      <w:proofErr w:type="spellEnd"/>
      <w:r w:rsidRPr="00200355">
        <w:rPr>
          <w:rFonts w:asciiTheme="majorHAnsi" w:hAnsiTheme="majorHAnsi" w:cstheme="majorHAnsi"/>
          <w:sz w:val="16"/>
          <w:szCs w:val="16"/>
        </w:rPr>
        <w:t>.</w:t>
      </w:r>
    </w:p>
    <w:p w:rsidR="00200355" w:rsidRPr="00200355" w:rsidRDefault="00200355" w:rsidP="00200355">
      <w:pPr>
        <w:rPr>
          <w:rFonts w:asciiTheme="majorHAnsi" w:hAnsiTheme="majorHAnsi" w:cstheme="majorHAnsi"/>
          <w:sz w:val="16"/>
          <w:szCs w:val="16"/>
        </w:rPr>
      </w:pPr>
    </w:p>
    <w:p w:rsidR="00200355" w:rsidRPr="00200355" w:rsidRDefault="00200355" w:rsidP="00200355">
      <w:pPr>
        <w:rPr>
          <w:rFonts w:asciiTheme="majorHAnsi" w:hAnsiTheme="majorHAnsi" w:cstheme="majorHAnsi"/>
          <w:sz w:val="16"/>
          <w:szCs w:val="16"/>
        </w:rPr>
      </w:pPr>
      <w:r w:rsidRPr="00200355">
        <w:rPr>
          <w:rFonts w:asciiTheme="majorHAnsi" w:hAnsiTheme="majorHAnsi" w:cstheme="majorHAnsi"/>
          <w:sz w:val="16"/>
          <w:szCs w:val="16"/>
        </w:rPr>
        <w:tab/>
        <w:t xml:space="preserve">==&gt; </w:t>
      </w:r>
      <w:proofErr w:type="gramStart"/>
      <w:r w:rsidRPr="00200355">
        <w:rPr>
          <w:rFonts w:asciiTheme="majorHAnsi" w:hAnsiTheme="majorHAnsi" w:cstheme="majorHAnsi"/>
          <w:sz w:val="16"/>
          <w:szCs w:val="16"/>
        </w:rPr>
        <w:t>the</w:t>
      </w:r>
      <w:proofErr w:type="gramEnd"/>
      <w:r w:rsidRPr="00200355">
        <w:rPr>
          <w:rFonts w:asciiTheme="majorHAnsi" w:hAnsiTheme="majorHAnsi" w:cstheme="majorHAnsi"/>
          <w:sz w:val="16"/>
          <w:szCs w:val="16"/>
        </w:rPr>
        <w:t xml:space="preserve"> user just have to press generate and a </w:t>
      </w:r>
      <w:proofErr w:type="spellStart"/>
      <w:r w:rsidRPr="00200355">
        <w:rPr>
          <w:rFonts w:asciiTheme="majorHAnsi" w:hAnsiTheme="majorHAnsi" w:cstheme="majorHAnsi"/>
          <w:sz w:val="16"/>
          <w:szCs w:val="16"/>
        </w:rPr>
        <w:t>Css</w:t>
      </w:r>
      <w:proofErr w:type="spellEnd"/>
      <w:r w:rsidRPr="00200355">
        <w:rPr>
          <w:rFonts w:asciiTheme="majorHAnsi" w:hAnsiTheme="majorHAnsi" w:cstheme="majorHAnsi"/>
          <w:sz w:val="16"/>
          <w:szCs w:val="16"/>
        </w:rPr>
        <w:t xml:space="preserve"> is generated, </w:t>
      </w:r>
    </w:p>
    <w:p w:rsidR="00200355" w:rsidRPr="00200355" w:rsidRDefault="00200355" w:rsidP="00200355">
      <w:pPr>
        <w:rPr>
          <w:rFonts w:asciiTheme="majorHAnsi" w:hAnsiTheme="majorHAnsi" w:cstheme="majorHAnsi"/>
          <w:sz w:val="16"/>
          <w:szCs w:val="16"/>
        </w:rPr>
      </w:pPr>
      <w:r w:rsidRPr="00200355">
        <w:rPr>
          <w:rFonts w:asciiTheme="majorHAnsi" w:hAnsiTheme="majorHAnsi" w:cstheme="majorHAnsi"/>
          <w:sz w:val="16"/>
          <w:szCs w:val="16"/>
        </w:rPr>
        <w:tab/>
      </w:r>
      <w:r w:rsidRPr="00200355">
        <w:rPr>
          <w:rFonts w:asciiTheme="majorHAnsi" w:hAnsiTheme="majorHAnsi" w:cstheme="majorHAnsi"/>
          <w:sz w:val="16"/>
          <w:szCs w:val="16"/>
        </w:rPr>
        <w:tab/>
      </w:r>
      <w:proofErr w:type="gramStart"/>
      <w:r w:rsidRPr="00200355">
        <w:rPr>
          <w:rFonts w:asciiTheme="majorHAnsi" w:hAnsiTheme="majorHAnsi" w:cstheme="majorHAnsi"/>
          <w:sz w:val="16"/>
          <w:szCs w:val="16"/>
        </w:rPr>
        <w:t>if</w:t>
      </w:r>
      <w:proofErr w:type="gramEnd"/>
      <w:r w:rsidRPr="00200355">
        <w:rPr>
          <w:rFonts w:asciiTheme="majorHAnsi" w:hAnsiTheme="majorHAnsi" w:cstheme="majorHAnsi"/>
          <w:sz w:val="16"/>
          <w:szCs w:val="16"/>
        </w:rPr>
        <w:t xml:space="preserve"> he wants to keep it he will have to copy the </w:t>
      </w:r>
      <w:proofErr w:type="spellStart"/>
      <w:r w:rsidRPr="00200355">
        <w:rPr>
          <w:rFonts w:asciiTheme="majorHAnsi" w:hAnsiTheme="majorHAnsi" w:cstheme="majorHAnsi"/>
          <w:sz w:val="16"/>
          <w:szCs w:val="16"/>
        </w:rPr>
        <w:t>css</w:t>
      </w:r>
      <w:proofErr w:type="spellEnd"/>
      <w:r w:rsidRPr="00200355">
        <w:rPr>
          <w:rFonts w:asciiTheme="majorHAnsi" w:hAnsiTheme="majorHAnsi" w:cstheme="majorHAnsi"/>
          <w:sz w:val="16"/>
          <w:szCs w:val="16"/>
        </w:rPr>
        <w:t xml:space="preserve"> wherever he wants to, else he will press generate</w:t>
      </w:r>
    </w:p>
    <w:p w:rsidR="00200355" w:rsidRPr="00200355" w:rsidRDefault="00200355" w:rsidP="00200355">
      <w:pPr>
        <w:rPr>
          <w:rFonts w:asciiTheme="majorHAnsi" w:hAnsiTheme="majorHAnsi" w:cstheme="majorHAnsi"/>
          <w:sz w:val="16"/>
          <w:szCs w:val="16"/>
        </w:rPr>
      </w:pPr>
      <w:r w:rsidRPr="00200355">
        <w:rPr>
          <w:rFonts w:asciiTheme="majorHAnsi" w:hAnsiTheme="majorHAnsi" w:cstheme="majorHAnsi"/>
          <w:sz w:val="16"/>
          <w:szCs w:val="16"/>
        </w:rPr>
        <w:tab/>
      </w:r>
      <w:r w:rsidRPr="00200355">
        <w:rPr>
          <w:rFonts w:asciiTheme="majorHAnsi" w:hAnsiTheme="majorHAnsi" w:cstheme="majorHAnsi"/>
          <w:sz w:val="16"/>
          <w:szCs w:val="16"/>
        </w:rPr>
        <w:tab/>
      </w:r>
      <w:proofErr w:type="gramStart"/>
      <w:r w:rsidRPr="00200355">
        <w:rPr>
          <w:rFonts w:asciiTheme="majorHAnsi" w:hAnsiTheme="majorHAnsi" w:cstheme="majorHAnsi"/>
          <w:sz w:val="16"/>
          <w:szCs w:val="16"/>
        </w:rPr>
        <w:t>again</w:t>
      </w:r>
      <w:proofErr w:type="gramEnd"/>
      <w:r w:rsidRPr="00200355">
        <w:rPr>
          <w:rFonts w:asciiTheme="majorHAnsi" w:hAnsiTheme="majorHAnsi" w:cstheme="majorHAnsi"/>
          <w:sz w:val="16"/>
          <w:szCs w:val="16"/>
        </w:rPr>
        <w:t>. When he presses the button a CSS with random value will be generated.</w:t>
      </w:r>
    </w:p>
    <w:p w:rsidR="00200355" w:rsidRDefault="00200355" w:rsidP="00200355">
      <w:pPr>
        <w:ind w:left="720"/>
      </w:pPr>
    </w:p>
    <w:p w:rsidR="00200355" w:rsidRDefault="00200355" w:rsidP="00200355">
      <w:pPr>
        <w:pStyle w:val="Heading2"/>
        <w:numPr>
          <w:ilvl w:val="0"/>
          <w:numId w:val="4"/>
        </w:numPr>
      </w:pPr>
      <w:bookmarkStart w:id="4" w:name="_Toc484685348"/>
      <w:r>
        <w:t>Twitter bot / chat bot</w:t>
      </w:r>
      <w:bookmarkEnd w:id="4"/>
    </w:p>
    <w:p w:rsidR="00200355" w:rsidRDefault="00200355" w:rsidP="0020035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49549D" w:rsidRDefault="0049549D" w:rsidP="0049549D">
      <w:pPr>
        <w:rPr>
          <w:sz w:val="18"/>
          <w:szCs w:val="18"/>
        </w:rPr>
      </w:pPr>
      <w:r>
        <w:rPr>
          <w:sz w:val="18"/>
          <w:szCs w:val="18"/>
        </w:rPr>
        <w:t xml:space="preserve">We also did some research to develop a bot that could twit automatically and could respond to certain type of twits, and a chat bot. We found a website called botlibre.com that allows you create a single AI that manages different kinds of </w:t>
      </w:r>
      <w:proofErr w:type="gramStart"/>
      <w:r>
        <w:rPr>
          <w:sz w:val="18"/>
          <w:szCs w:val="18"/>
        </w:rPr>
        <w:t>bots :</w:t>
      </w:r>
      <w:proofErr w:type="gramEnd"/>
      <w:r>
        <w:rPr>
          <w:sz w:val="18"/>
          <w:szCs w:val="18"/>
        </w:rPr>
        <w:t xml:space="preserve"> </w:t>
      </w:r>
    </w:p>
    <w:p w:rsidR="0049549D" w:rsidRPr="0049549D" w:rsidRDefault="0049549D" w:rsidP="0049549D">
      <w:pPr>
        <w:rPr>
          <w:sz w:val="18"/>
          <w:szCs w:val="18"/>
        </w:rPr>
      </w:pPr>
      <w:r>
        <w:rPr>
          <w:noProof/>
          <w:lang w:eastAsia="en-GB"/>
        </w:rPr>
        <w:drawing>
          <wp:inline distT="0" distB="0" distL="0" distR="0" wp14:anchorId="42CC067B" wp14:editId="130B09F9">
            <wp:extent cx="6342278" cy="381478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9862" cy="381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55" w:rsidRDefault="00200355" w:rsidP="00200355"/>
    <w:p w:rsidR="00B64DBE" w:rsidRDefault="00B64DBE" w:rsidP="00200355"/>
    <w:p w:rsidR="00B64DBE" w:rsidRDefault="00B64DBE" w:rsidP="00200355"/>
    <w:p w:rsidR="00B64DBE" w:rsidRDefault="00B64DBE" w:rsidP="00200355"/>
    <w:p w:rsidR="00B64DBE" w:rsidRDefault="00B64DBE" w:rsidP="00200355"/>
    <w:p w:rsidR="00200355" w:rsidRDefault="0049549D" w:rsidP="00B64DBE">
      <w:pPr>
        <w:pStyle w:val="ListParagraph"/>
        <w:numPr>
          <w:ilvl w:val="0"/>
          <w:numId w:val="11"/>
        </w:numPr>
      </w:pPr>
      <w:r>
        <w:t xml:space="preserve">With this website you can link a twitter account to your AI. There are different actions that the AI can do with it, and you have to configure it. </w:t>
      </w:r>
    </w:p>
    <w:p w:rsidR="00B64DBE" w:rsidRDefault="00B64DBE" w:rsidP="00200355">
      <w:r>
        <w:rPr>
          <w:noProof/>
          <w:lang w:eastAsia="en-GB"/>
        </w:rPr>
        <w:drawing>
          <wp:inline distT="0" distB="0" distL="0" distR="0" wp14:anchorId="57FB702A" wp14:editId="7F5C242A">
            <wp:extent cx="4114531" cy="40233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453" cy="403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BE" w:rsidRDefault="00B64DBE" w:rsidP="00200355"/>
    <w:p w:rsidR="00B64DBE" w:rsidRDefault="00B64DBE" w:rsidP="00200355"/>
    <w:p w:rsidR="00B64DBE" w:rsidRDefault="00B64DBE" w:rsidP="00B64DBE">
      <w:pPr>
        <w:pStyle w:val="ListParagraph"/>
        <w:numPr>
          <w:ilvl w:val="0"/>
          <w:numId w:val="9"/>
        </w:numPr>
      </w:pPr>
      <w:r>
        <w:t>You can configure the twitter bot to respond to certain questions or phrases when it’s asked to. Its answers are configured in the “Training and char logs” section :</w:t>
      </w:r>
    </w:p>
    <w:p w:rsidR="00B64DBE" w:rsidRDefault="00B64DBE" w:rsidP="00200355">
      <w:r>
        <w:rPr>
          <w:noProof/>
          <w:lang w:eastAsia="en-GB"/>
        </w:rPr>
        <w:lastRenderedPageBreak/>
        <w:drawing>
          <wp:inline distT="0" distB="0" distL="0" distR="0" wp14:anchorId="7BAB10BA" wp14:editId="3BEF9108">
            <wp:extent cx="6474928" cy="2743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3509" cy="275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BE" w:rsidRDefault="00B64DBE" w:rsidP="00B64DBE"/>
    <w:p w:rsidR="00200355" w:rsidRDefault="00B64DBE" w:rsidP="00B64DBE">
      <w:pPr>
        <w:pStyle w:val="ListParagraph"/>
        <w:numPr>
          <w:ilvl w:val="0"/>
          <w:numId w:val="8"/>
        </w:numPr>
      </w:pPr>
      <w:r>
        <w:t>You can also configure the bot to learn for the conversation it has, so it creates its own answers and will remember things (it is quite complicated).</w:t>
      </w:r>
    </w:p>
    <w:p w:rsidR="00B64DBE" w:rsidRDefault="00B64DBE" w:rsidP="00B64DBE"/>
    <w:p w:rsidR="00B64DBE" w:rsidRDefault="00B64DBE" w:rsidP="00B64DBE">
      <w:r>
        <w:rPr>
          <w:noProof/>
          <w:lang w:eastAsia="en-GB"/>
        </w:rPr>
        <w:drawing>
          <wp:inline distT="0" distB="0" distL="0" distR="0" wp14:anchorId="6BD94004" wp14:editId="5B4793EB">
            <wp:extent cx="3350362" cy="4753798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4720" cy="481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BE" w:rsidRDefault="00B64DBE" w:rsidP="00B64DBE">
      <w:pPr>
        <w:pStyle w:val="ListParagraph"/>
        <w:numPr>
          <w:ilvl w:val="0"/>
          <w:numId w:val="7"/>
        </w:numPr>
      </w:pPr>
      <w:r>
        <w:lastRenderedPageBreak/>
        <w:t xml:space="preserve">You can also write scripts to directly alter the AI behaviour and make it do more complicated things, those scripts are written in “Self” which is a language very close to </w:t>
      </w:r>
      <w:proofErr w:type="spellStart"/>
      <w:r>
        <w:t>Javascript</w:t>
      </w:r>
      <w:proofErr w:type="spellEnd"/>
      <w:r>
        <w:t>.</w:t>
      </w:r>
    </w:p>
    <w:p w:rsidR="00B64DBE" w:rsidRDefault="00B64DBE" w:rsidP="00B64DBE">
      <w:pPr>
        <w:pStyle w:val="ListParagraph"/>
      </w:pPr>
      <w:r>
        <w:rPr>
          <w:noProof/>
          <w:lang w:eastAsia="en-GB"/>
        </w:rPr>
        <w:drawing>
          <wp:inline distT="0" distB="0" distL="0" distR="0" wp14:anchorId="34135C6F" wp14:editId="65CDD25B">
            <wp:extent cx="3326145" cy="284561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517" cy="298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BE" w:rsidRDefault="00FA5B9F" w:rsidP="00FA5B9F">
      <w:pPr>
        <w:pStyle w:val="ListParagraph"/>
        <w:numPr>
          <w:ilvl w:val="0"/>
          <w:numId w:val="7"/>
        </w:numPr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-578485</wp:posOffset>
            </wp:positionH>
            <wp:positionV relativeFrom="paragraph">
              <wp:posOffset>350520</wp:posOffset>
            </wp:positionV>
            <wp:extent cx="2837815" cy="2804160"/>
            <wp:effectExtent l="0" t="0" r="635" b="0"/>
            <wp:wrapTight wrapText="bothSides">
              <wp:wrapPolygon edited="0">
                <wp:start x="0" y="0"/>
                <wp:lineTo x="0" y="21424"/>
                <wp:lineTo x="21460" y="21424"/>
                <wp:lineTo x="2146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64DBE">
        <w:t>Exemple</w:t>
      </w:r>
      <w:proofErr w:type="spellEnd"/>
      <w:r w:rsidR="00B64DBE">
        <w:t xml:space="preserve"> : </w:t>
      </w:r>
      <w:r>
        <w:tab/>
      </w:r>
    </w:p>
    <w:p w:rsidR="00FA5B9F" w:rsidRDefault="00FA5B9F" w:rsidP="00B64DBE">
      <w:pPr>
        <w:pStyle w:val="ListParagraph"/>
      </w:pPr>
      <w:r>
        <w:tab/>
      </w:r>
      <w:r>
        <w:tab/>
      </w:r>
    </w:p>
    <w:p w:rsidR="00FA5B9F" w:rsidRDefault="00FA5B9F" w:rsidP="00FA5B9F">
      <w:pPr>
        <w:pStyle w:val="ListParagraph"/>
        <w:ind w:left="1440"/>
      </w:pPr>
      <w:r>
        <w:t xml:space="preserve">This script will read each word of the input sentence, identify the meaning of it and will respond accordingly. </w:t>
      </w:r>
    </w:p>
    <w:p w:rsidR="00FA5B9F" w:rsidRDefault="00FA5B9F" w:rsidP="00FA5B9F">
      <w:pPr>
        <w:pStyle w:val="ListParagraph"/>
        <w:ind w:left="1440"/>
      </w:pPr>
    </w:p>
    <w:p w:rsidR="00FA5B9F" w:rsidRDefault="00FA5B9F" w:rsidP="00FA5B9F">
      <w:pPr>
        <w:pStyle w:val="ListParagraph"/>
        <w:ind w:left="1440"/>
      </w:pPr>
      <w:r>
        <w:t xml:space="preserve">If the user types “who is Barack </w:t>
      </w:r>
      <w:proofErr w:type="gramStart"/>
      <w:r>
        <w:t>Obama ?</w:t>
      </w:r>
      <w:proofErr w:type="gramEnd"/>
      <w:r>
        <w:t>”, the bot will respond with a short description from Wikipedia.</w:t>
      </w:r>
    </w:p>
    <w:p w:rsidR="00B64DBE" w:rsidRDefault="00FA5B9F" w:rsidP="00B64DBE">
      <w:pPr>
        <w:pStyle w:val="ListParagrap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4DBE" w:rsidRDefault="00B64DBE" w:rsidP="00B64DBE">
      <w:bookmarkStart w:id="5" w:name="_GoBack"/>
      <w:bookmarkEnd w:id="5"/>
    </w:p>
    <w:p w:rsidR="00200355" w:rsidRDefault="00FA5B9F" w:rsidP="0020035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A5B9F" w:rsidRDefault="00FA5B9F" w:rsidP="00200355"/>
    <w:p w:rsidR="00FA5B9F" w:rsidRDefault="00FA5B9F" w:rsidP="00200355"/>
    <w:p w:rsidR="00FA5B9F" w:rsidRDefault="00FA5B9F" w:rsidP="00200355"/>
    <w:p w:rsidR="00FA5B9F" w:rsidRDefault="00FA5B9F" w:rsidP="00200355"/>
    <w:p w:rsidR="00FA5B9F" w:rsidRDefault="00FA5B9F" w:rsidP="00200355"/>
    <w:p w:rsidR="00FA5B9F" w:rsidRPr="00200355" w:rsidRDefault="00FA5B9F" w:rsidP="00FA5B9F">
      <w:pPr>
        <w:pStyle w:val="ListParagraph"/>
        <w:numPr>
          <w:ilvl w:val="0"/>
          <w:numId w:val="7"/>
        </w:numPr>
      </w:pPr>
      <w:r>
        <w:t xml:space="preserve">Although this website is very interesting, the results are too inconsistent to really rely on it. </w:t>
      </w:r>
    </w:p>
    <w:sectPr w:rsidR="00FA5B9F" w:rsidRPr="00200355" w:rsidSect="00921F8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33F83"/>
    <w:multiLevelType w:val="hybridMultilevel"/>
    <w:tmpl w:val="963C12B4"/>
    <w:lvl w:ilvl="0" w:tplc="A872B9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52DB"/>
    <w:multiLevelType w:val="hybridMultilevel"/>
    <w:tmpl w:val="28B03AF0"/>
    <w:lvl w:ilvl="0" w:tplc="BFC808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33116"/>
    <w:multiLevelType w:val="hybridMultilevel"/>
    <w:tmpl w:val="D75A1158"/>
    <w:lvl w:ilvl="0" w:tplc="D72A0AC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83C99"/>
    <w:multiLevelType w:val="hybridMultilevel"/>
    <w:tmpl w:val="0C92B47A"/>
    <w:lvl w:ilvl="0" w:tplc="A942D5B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FBC7C97"/>
    <w:multiLevelType w:val="hybridMultilevel"/>
    <w:tmpl w:val="51EE80DA"/>
    <w:lvl w:ilvl="0" w:tplc="3D5453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07CE2"/>
    <w:multiLevelType w:val="hybridMultilevel"/>
    <w:tmpl w:val="3E9EBFC2"/>
    <w:lvl w:ilvl="0" w:tplc="8CB4681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D7985"/>
    <w:multiLevelType w:val="hybridMultilevel"/>
    <w:tmpl w:val="FBF22EAA"/>
    <w:lvl w:ilvl="0" w:tplc="2252053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F56BB"/>
    <w:multiLevelType w:val="hybridMultilevel"/>
    <w:tmpl w:val="8B7EC942"/>
    <w:lvl w:ilvl="0" w:tplc="A1ACE0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014EC6"/>
    <w:multiLevelType w:val="hybridMultilevel"/>
    <w:tmpl w:val="79DE9BCA"/>
    <w:lvl w:ilvl="0" w:tplc="7B7E23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B11D2"/>
    <w:multiLevelType w:val="hybridMultilevel"/>
    <w:tmpl w:val="1ABA9050"/>
    <w:lvl w:ilvl="0" w:tplc="57A0EBD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94104"/>
    <w:multiLevelType w:val="hybridMultilevel"/>
    <w:tmpl w:val="0F8E35CC"/>
    <w:lvl w:ilvl="0" w:tplc="ED906D06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10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89"/>
    <w:rsid w:val="001A03B4"/>
    <w:rsid w:val="00200355"/>
    <w:rsid w:val="0049549D"/>
    <w:rsid w:val="005A304B"/>
    <w:rsid w:val="00921F89"/>
    <w:rsid w:val="00953C76"/>
    <w:rsid w:val="00B64DBE"/>
    <w:rsid w:val="00FA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D80B0-1D08-4282-A389-2DB9859B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1F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F8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21F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1F8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21F8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1F8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21F89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5A30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30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8A"/>
    <w:rsid w:val="00B9092C"/>
    <w:rsid w:val="00E6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19F474D2B54EB28A0AB5D13A4BD424">
    <w:name w:val="3E19F474D2B54EB28A0AB5D13A4BD424"/>
    <w:rsid w:val="00E6388A"/>
  </w:style>
  <w:style w:type="paragraph" w:customStyle="1" w:styleId="A21145E019F74A04A915160F6C24B5FB">
    <w:name w:val="A21145E019F74A04A915160F6C24B5FB"/>
    <w:rsid w:val="00E6388A"/>
  </w:style>
  <w:style w:type="paragraph" w:customStyle="1" w:styleId="A9BDB9FF0CEA43959BB7F1E670C58D06">
    <w:name w:val="A9BDB9FF0CEA43959BB7F1E670C58D06"/>
    <w:rsid w:val="00E638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0EE2B7-8DC8-4827-B8D3-3BDA9A319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Arg research and tool development</dc:subject>
  <dc:creator>YOANN GATHIGNOL, Guillaume robert, titouan bouete-giraud, rayane bengaoui</dc:creator>
  <cp:keywords/>
  <dc:description/>
  <cp:lastModifiedBy>YOANN GATHIGNOL (1616010)</cp:lastModifiedBy>
  <cp:revision>1</cp:revision>
  <dcterms:created xsi:type="dcterms:W3CDTF">2017-06-08T09:23:00Z</dcterms:created>
  <dcterms:modified xsi:type="dcterms:W3CDTF">2017-06-08T10:42:00Z</dcterms:modified>
</cp:coreProperties>
</file>