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414904541"/>
        <w:docPartObj>
          <w:docPartGallery w:val="Cover Pages"/>
          <w:docPartUnique/>
        </w:docPartObj>
      </w:sdtPr>
      <w:sdtEndPr/>
      <w:sdtContent>
        <w:p w:rsidR="00BC0C25" w:rsidRPr="00967F10" w:rsidRDefault="00C173E8" w:rsidP="0026496C">
          <w:pPr>
            <w:jc w:val="both"/>
            <w:rPr>
              <w:noProof/>
              <w:lang w:val="fr-FR"/>
            </w:rPr>
          </w:pPr>
          <w:r w:rsidRPr="00967F10">
            <w:rPr>
              <w:noProof/>
              <w:lang w:val="fr-FR" w:eastAsia="fr-FR"/>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3"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0C25" w:rsidRPr="00967F10" w:rsidRDefault="00BC0C25" w:rsidP="0026496C">
          <w:pPr>
            <w:jc w:val="both"/>
            <w:rPr>
              <w:noProof/>
              <w:lang w:val="fr-FR"/>
            </w:rPr>
          </w:pPr>
        </w:p>
        <w:p w:rsidR="00BC0C25" w:rsidRPr="00967F10" w:rsidRDefault="0066428F" w:rsidP="0026496C">
          <w:pPr>
            <w:jc w:val="both"/>
            <w:rPr>
              <w:noProof/>
              <w:lang w:val="fr-FR"/>
            </w:rPr>
          </w:pPr>
          <w:r w:rsidRPr="00967F10">
            <w:rPr>
              <w:noProof/>
              <w:lang w:val="fr-FR" w:eastAsia="fr-FR"/>
            </w:rPr>
            <mc:AlternateContent>
              <mc:Choice Requires="wps">
                <w:drawing>
                  <wp:anchor distT="0" distB="0" distL="114300" distR="114300" simplePos="0" relativeHeight="251662336" behindDoc="0" locked="0" layoutInCell="1" allowOverlap="0" wp14:anchorId="1E3519FB" wp14:editId="76326641">
                    <wp:simplePos x="0" y="0"/>
                    <wp:positionH relativeFrom="page">
                      <wp:posOffset>683812</wp:posOffset>
                    </wp:positionH>
                    <wp:positionV relativeFrom="page">
                      <wp:posOffset>6639338</wp:posOffset>
                    </wp:positionV>
                    <wp:extent cx="6400800" cy="2870421"/>
                    <wp:effectExtent l="0" t="0" r="7620" b="6350"/>
                    <wp:wrapNone/>
                    <wp:docPr id="6" name="Zone de texte 6" descr="Title, Subtitle, and Abstract"/>
                    <wp:cNvGraphicFramePr/>
                    <a:graphic xmlns:a="http://schemas.openxmlformats.org/drawingml/2006/main">
                      <a:graphicData uri="http://schemas.microsoft.com/office/word/2010/wordprocessingShape">
                        <wps:wsp>
                          <wps:cNvSpPr txBox="1"/>
                          <wps:spPr>
                            <a:xfrm>
                              <a:off x="0" y="0"/>
                              <a:ext cx="6400800" cy="2870421"/>
                            </a:xfrm>
                            <a:prstGeom prst="rect">
                              <a:avLst/>
                            </a:prstGeom>
                            <a:noFill/>
                            <a:ln w="6350">
                              <a:noFill/>
                            </a:ln>
                            <a:effectLst/>
                          </wps:spPr>
                          <wps:txbx>
                            <w:txbxContent>
                              <w:p w:rsidR="0066428F" w:rsidRPr="008D1AB7" w:rsidRDefault="00F96460" w:rsidP="0066428F">
                                <w:pPr>
                                  <w:pStyle w:val="Titre"/>
                                  <w:rPr>
                                    <w:noProof/>
                                    <w:lang w:val="fr-FR"/>
                                  </w:rPr>
                                </w:pPr>
                                <w:sdt>
                                  <w:sdtPr>
                                    <w:rPr>
                                      <w:noProof/>
                                      <w:lang w:val="fr-FR"/>
                                    </w:rPr>
                                    <w:alias w:val="Titre"/>
                                    <w:tag w:val=""/>
                                    <w:id w:val="1790474242"/>
                                    <w:placeholder>
                                      <w:docPart w:val="14B9CB3D257D4B22A3E5582D6BA64895"/>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06233">
                                      <w:rPr>
                                        <w:noProof/>
                                        <w:lang w:val="fr-FR"/>
                                      </w:rPr>
                                      <w:t>Les codes correcteurs</w:t>
                                    </w:r>
                                  </w:sdtContent>
                                </w:sdt>
                              </w:p>
                              <w:p w:rsidR="0066428F" w:rsidRPr="008D1AB7" w:rsidRDefault="00B06233" w:rsidP="0066428F">
                                <w:pPr>
                                  <w:pStyle w:val="Sous-titre"/>
                                  <w:rPr>
                                    <w:noProof/>
                                    <w:lang w:val="fr-FR"/>
                                  </w:rPr>
                                </w:pPr>
                                <w:r>
                                  <w:rPr>
                                    <w:noProof/>
                                    <w:lang w:val="fr-FR"/>
                                  </w:rPr>
                                  <w:t>Modélisations mathématiques</w:t>
                                </w:r>
                              </w:p>
                              <w:sdt>
                                <w:sdtPr>
                                  <w:rPr>
                                    <w:noProof/>
                                  </w:rPr>
                                  <w:alias w:val="Sommaire"/>
                                  <w:tag w:val="Sommaire"/>
                                  <w:id w:val="1812897548"/>
                                  <w:placeholder>
                                    <w:docPart w:val="5E681CA0335A49C49DB553011C839C56"/>
                                  </w:placeholder>
                                  <w:dataBinding w:prefixMappings="xmlns:ns0='http://schemas.microsoft.com/office/2006/coverPageProps'" w:xpath="/ns0:CoverPageProperties[1]/ns0:Abstract[1]" w:storeItemID="{55AF091B-3C7A-41E3-B477-F2FDAA23CFDA}"/>
                                  <w:text/>
                                </w:sdtPr>
                                <w:sdtEndPr/>
                                <w:sdtContent>
                                  <w:p w:rsidR="0066428F" w:rsidRPr="008D1AB7" w:rsidRDefault="00B06233" w:rsidP="00F2697E">
                                    <w:pPr>
                                      <w:ind w:left="450"/>
                                      <w:rPr>
                                        <w:noProof/>
                                        <w:lang w:val="fr-FR"/>
                                      </w:rPr>
                                    </w:pPr>
                                    <w:r w:rsidRPr="00B06233">
                                      <w:rPr>
                                        <w:noProof/>
                                      </w:rPr>
                                      <w:t>Yoann Gathignol – Titouan Bouete-Giraud – Guillaume Robert</w:t>
                                    </w:r>
                                    <w:r w:rsidR="0026496C">
                                      <w:rPr>
                                        <w:noProof/>
                                      </w:rPr>
                                      <w:t xml:space="preserve">                                                                                      </w:t>
                                    </w:r>
                                    <w:r w:rsidRPr="00B06233">
                                      <w:rPr>
                                        <w:noProof/>
                                      </w:rPr>
                                      <w:t xml:space="preserve"> </w:t>
                                    </w:r>
                                    <w:r>
                                      <w:rPr>
                                        <w:noProof/>
                                      </w:rPr>
                                      <w:t xml:space="preserve"> Groupe </w:t>
                                    </w:r>
                                    <w:r w:rsidRPr="00B06233">
                                      <w:rPr>
                                        <w:noProof/>
                                      </w:rPr>
                                      <w:t>1A</w:t>
                                    </w:r>
                                    <w:r w:rsidR="0026496C">
                                      <w:rPr>
                                        <w:noProof/>
                                      </w:rPr>
                                      <w:t xml:space="preserve">                                                                                                                                                                                             2016-2017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0</wp14:pctHeight>
                    </wp14:sizeRelV>
                  </wp:anchor>
                </w:drawing>
              </mc:Choice>
              <mc:Fallback>
                <w:pict>
                  <v:shapetype w14:anchorId="1E3519FB" id="_x0000_t202" coordsize="21600,21600" o:spt="202" path="m,l,21600r21600,l21600,xe">
                    <v:stroke joinstyle="miter"/>
                    <v:path gradientshapeok="t" o:connecttype="rect"/>
                  </v:shapetype>
                  <v:shape id="Zone de texte 6" o:spid="_x0000_s1026" type="#_x0000_t202" alt="Title, Subtitle, and Abstract" style="position:absolute;left:0;text-align:left;margin-left:53.85pt;margin-top:522.8pt;width:7in;height:226pt;z-index:251662336;visibility:visible;mso-wrap-style:square;mso-width-percent:825;mso-height-percent:0;mso-wrap-distance-left:9pt;mso-wrap-distance-top:0;mso-wrap-distance-right:9pt;mso-wrap-distance-bottom:0;mso-position-horizontal:absolute;mso-position-horizontal-relative:page;mso-position-vertical:absolute;mso-position-vertical-relative:page;mso-width-percent:82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" o:allowoverlap="f" filled="f" stroked="f" strokeweight=".5pt">
                    <v:textbox inset="0,0,0,0">
                      <w:txbxContent>
                        <w:p w:rsidR="0066428F" w:rsidRPr="008D1AB7" w:rsidRDefault="00F96460" w:rsidP="0066428F">
                          <w:pPr>
                            <w:pStyle w:val="Titre"/>
                            <w:rPr>
                              <w:noProof/>
                              <w:lang w:val="fr-FR"/>
                            </w:rPr>
                          </w:pPr>
                          <w:sdt>
                            <w:sdtPr>
                              <w:rPr>
                                <w:noProof/>
                                <w:lang w:val="fr-FR"/>
                              </w:rPr>
                              <w:alias w:val="Titre"/>
                              <w:tag w:val=""/>
                              <w:id w:val="1790474242"/>
                              <w:placeholder>
                                <w:docPart w:val="14B9CB3D257D4B22A3E5582D6BA64895"/>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06233">
                                <w:rPr>
                                  <w:noProof/>
                                  <w:lang w:val="fr-FR"/>
                                </w:rPr>
                                <w:t>Les codes correcteurs</w:t>
                              </w:r>
                            </w:sdtContent>
                          </w:sdt>
                        </w:p>
                        <w:p w:rsidR="0066428F" w:rsidRPr="008D1AB7" w:rsidRDefault="00B06233" w:rsidP="0066428F">
                          <w:pPr>
                            <w:pStyle w:val="Sous-titre"/>
                            <w:rPr>
                              <w:noProof/>
                              <w:lang w:val="fr-FR"/>
                            </w:rPr>
                          </w:pPr>
                          <w:r>
                            <w:rPr>
                              <w:noProof/>
                              <w:lang w:val="fr-FR"/>
                            </w:rPr>
                            <w:t>Modélisations mathématiques</w:t>
                          </w:r>
                        </w:p>
                        <w:sdt>
                          <w:sdtPr>
                            <w:rPr>
                              <w:noProof/>
                            </w:rPr>
                            <w:alias w:val="Sommaire"/>
                            <w:tag w:val="Sommaire"/>
                            <w:id w:val="1812897548"/>
                            <w:placeholder>
                              <w:docPart w:val="5E681CA0335A49C49DB553011C839C56"/>
                            </w:placeholder>
                            <w:dataBinding w:prefixMappings="xmlns:ns0='http://schemas.microsoft.com/office/2006/coverPageProps'" w:xpath="/ns0:CoverPageProperties[1]/ns0:Abstract[1]" w:storeItemID="{55AF091B-3C7A-41E3-B477-F2FDAA23CFDA}"/>
                            <w:text/>
                          </w:sdtPr>
                          <w:sdtEndPr/>
                          <w:sdtContent>
                            <w:p w:rsidR="0066428F" w:rsidRPr="008D1AB7" w:rsidRDefault="00B06233" w:rsidP="00F2697E">
                              <w:pPr>
                                <w:ind w:left="450"/>
                                <w:rPr>
                                  <w:noProof/>
                                  <w:lang w:val="fr-FR"/>
                                </w:rPr>
                              </w:pPr>
                              <w:r w:rsidRPr="00B06233">
                                <w:rPr>
                                  <w:noProof/>
                                </w:rPr>
                                <w:t>Yoann Gathignol – Titouan Bouete-Giraud – Guillaume Robert</w:t>
                              </w:r>
                              <w:r w:rsidR="0026496C">
                                <w:rPr>
                                  <w:noProof/>
                                </w:rPr>
                                <w:t xml:space="preserve">                                                                                      </w:t>
                              </w:r>
                              <w:r w:rsidRPr="00B06233">
                                <w:rPr>
                                  <w:noProof/>
                                </w:rPr>
                                <w:t xml:space="preserve"> </w:t>
                              </w:r>
                              <w:r>
                                <w:rPr>
                                  <w:noProof/>
                                </w:rPr>
                                <w:t xml:space="preserve"> Groupe </w:t>
                              </w:r>
                              <w:r w:rsidRPr="00B06233">
                                <w:rPr>
                                  <w:noProof/>
                                </w:rPr>
                                <w:t>1A</w:t>
                              </w:r>
                              <w:r w:rsidR="0026496C">
                                <w:rPr>
                                  <w:noProof/>
                                </w:rPr>
                                <w:t xml:space="preserve">                                                                                                                                                                                             2016-2017</w:t>
                              </w:r>
                            </w:p>
                          </w:sdtContent>
                        </w:sdt>
                      </w:txbxContent>
                    </v:textbox>
                    <w10:wrap anchorx="page" anchory="page"/>
                  </v:shape>
                </w:pict>
              </mc:Fallback>
            </mc:AlternateContent>
          </w:r>
          <w:r w:rsidR="00C173E8" w:rsidRPr="00967F10">
            <w:rPr>
              <w:noProof/>
              <w:lang w:val="fr-FR"/>
            </w:rPr>
            <w:br w:type="page"/>
          </w:r>
        </w:p>
      </w:sdtContent>
    </w:sdt>
    <w:sdt>
      <w:sdtPr>
        <w:rPr>
          <w:noProof/>
          <w:sz w:val="20"/>
          <w:lang w:val="fr-FR"/>
        </w:rPr>
        <w:id w:val="1866023298"/>
        <w:docPartObj>
          <w:docPartGallery w:val="Table of Contents"/>
          <w:docPartUnique/>
        </w:docPartObj>
      </w:sdtPr>
      <w:sdtEndPr>
        <w:rPr>
          <w:b/>
          <w:bCs/>
        </w:rPr>
      </w:sdtEndPr>
      <w:sdtContent>
        <w:p w:rsidR="00BC0C25" w:rsidRPr="00967F10" w:rsidRDefault="00C173E8" w:rsidP="0026496C">
          <w:pPr>
            <w:pStyle w:val="En-ttedetabledesmatires"/>
            <w:jc w:val="both"/>
            <w:rPr>
              <w:noProof/>
              <w:lang w:val="fr-FR"/>
            </w:rPr>
          </w:pPr>
          <w:r w:rsidRPr="00967F10">
            <w:rPr>
              <w:rFonts w:ascii="Cambria" w:hAnsi="Cambria"/>
              <w:noProof/>
              <w:color w:val="595959"/>
              <w:lang w:val="fr-FR"/>
            </w:rPr>
            <w:t>Contenu</w:t>
          </w:r>
        </w:p>
        <w:p w:rsidR="00026AF6" w:rsidRDefault="00C173E8">
          <w:pPr>
            <w:pStyle w:val="TM1"/>
            <w:rPr>
              <w:rFonts w:eastAsiaTheme="minorEastAsia"/>
              <w:color w:val="auto"/>
              <w:kern w:val="0"/>
              <w:szCs w:val="22"/>
              <w:lang w:val="fr-FR" w:eastAsia="fr-FR"/>
            </w:rPr>
          </w:pPr>
          <w:r w:rsidRPr="00967F10">
            <w:rPr>
              <w:lang w:val="fr-FR"/>
            </w:rPr>
            <w:fldChar w:fldCharType="begin"/>
          </w:r>
          <w:r w:rsidRPr="00967F10">
            <w:rPr>
              <w:lang w:val="fr-FR"/>
            </w:rPr>
            <w:instrText xml:space="preserve"> TOC \o "1-1" \h \z \u </w:instrText>
          </w:r>
          <w:r w:rsidRPr="00967F10">
            <w:rPr>
              <w:lang w:val="fr-FR"/>
            </w:rPr>
            <w:fldChar w:fldCharType="separate"/>
          </w:r>
          <w:hyperlink w:anchor="_Toc472108636" w:history="1">
            <w:r w:rsidR="00026AF6" w:rsidRPr="007A4C42">
              <w:rPr>
                <w:rStyle w:val="Lienhypertexte"/>
                <w:lang w:val="fr-FR"/>
              </w:rPr>
              <w:t>Introduction</w:t>
            </w:r>
            <w:r w:rsidR="00026AF6">
              <w:rPr>
                <w:webHidden/>
              </w:rPr>
              <w:tab/>
            </w:r>
            <w:r w:rsidR="00026AF6">
              <w:rPr>
                <w:webHidden/>
              </w:rPr>
              <w:fldChar w:fldCharType="begin"/>
            </w:r>
            <w:r w:rsidR="00026AF6">
              <w:rPr>
                <w:webHidden/>
              </w:rPr>
              <w:instrText xml:space="preserve"> PAGEREF _Toc472108636 \h </w:instrText>
            </w:r>
            <w:r w:rsidR="00026AF6">
              <w:rPr>
                <w:webHidden/>
              </w:rPr>
            </w:r>
            <w:r w:rsidR="00026AF6">
              <w:rPr>
                <w:webHidden/>
              </w:rPr>
              <w:fldChar w:fldCharType="separate"/>
            </w:r>
            <w:r w:rsidR="008F6DF3">
              <w:rPr>
                <w:webHidden/>
              </w:rPr>
              <w:t>1</w:t>
            </w:r>
            <w:r w:rsidR="00026AF6">
              <w:rPr>
                <w:webHidden/>
              </w:rPr>
              <w:fldChar w:fldCharType="end"/>
            </w:r>
          </w:hyperlink>
        </w:p>
        <w:p w:rsidR="00026AF6" w:rsidRDefault="00F96460">
          <w:pPr>
            <w:pStyle w:val="TM1"/>
            <w:rPr>
              <w:rFonts w:eastAsiaTheme="minorEastAsia"/>
              <w:color w:val="auto"/>
              <w:kern w:val="0"/>
              <w:szCs w:val="22"/>
              <w:lang w:val="fr-FR" w:eastAsia="fr-FR"/>
            </w:rPr>
          </w:pPr>
          <w:hyperlink w:anchor="_Toc472108637" w:history="1">
            <w:r w:rsidR="00026AF6" w:rsidRPr="007A4C42">
              <w:rPr>
                <w:rStyle w:val="Lienhypertexte"/>
                <w:lang w:val="fr-FR"/>
              </w:rPr>
              <w:t>I. Probabilité des erreurs</w:t>
            </w:r>
            <w:r w:rsidR="00026AF6">
              <w:rPr>
                <w:webHidden/>
              </w:rPr>
              <w:tab/>
            </w:r>
            <w:r w:rsidR="00026AF6">
              <w:rPr>
                <w:webHidden/>
              </w:rPr>
              <w:fldChar w:fldCharType="begin"/>
            </w:r>
            <w:r w:rsidR="00026AF6">
              <w:rPr>
                <w:webHidden/>
              </w:rPr>
              <w:instrText xml:space="preserve"> PAGEREF _Toc472108637 \h </w:instrText>
            </w:r>
            <w:r w:rsidR="00026AF6">
              <w:rPr>
                <w:webHidden/>
              </w:rPr>
            </w:r>
            <w:r w:rsidR="00026AF6">
              <w:rPr>
                <w:webHidden/>
              </w:rPr>
              <w:fldChar w:fldCharType="separate"/>
            </w:r>
            <w:r w:rsidR="008F6DF3">
              <w:rPr>
                <w:webHidden/>
              </w:rPr>
              <w:t>2</w:t>
            </w:r>
            <w:r w:rsidR="00026AF6">
              <w:rPr>
                <w:webHidden/>
              </w:rPr>
              <w:fldChar w:fldCharType="end"/>
            </w:r>
          </w:hyperlink>
        </w:p>
        <w:p w:rsidR="00026AF6" w:rsidRDefault="00F96460">
          <w:pPr>
            <w:pStyle w:val="TM1"/>
            <w:rPr>
              <w:rFonts w:eastAsiaTheme="minorEastAsia"/>
              <w:color w:val="auto"/>
              <w:kern w:val="0"/>
              <w:szCs w:val="22"/>
              <w:lang w:val="fr-FR" w:eastAsia="fr-FR"/>
            </w:rPr>
          </w:pPr>
          <w:hyperlink w:anchor="_Toc472108638" w:history="1">
            <w:r w:rsidR="00026AF6" w:rsidRPr="007A4C42">
              <w:rPr>
                <w:rStyle w:val="Lienhypertexte"/>
              </w:rPr>
              <w:t>II. Le code de parité</w:t>
            </w:r>
            <w:r w:rsidR="00026AF6">
              <w:rPr>
                <w:webHidden/>
              </w:rPr>
              <w:tab/>
            </w:r>
            <w:r w:rsidR="00026AF6">
              <w:rPr>
                <w:webHidden/>
              </w:rPr>
              <w:fldChar w:fldCharType="begin"/>
            </w:r>
            <w:r w:rsidR="00026AF6">
              <w:rPr>
                <w:webHidden/>
              </w:rPr>
              <w:instrText xml:space="preserve"> PAGEREF _Toc472108638 \h </w:instrText>
            </w:r>
            <w:r w:rsidR="00026AF6">
              <w:rPr>
                <w:webHidden/>
              </w:rPr>
            </w:r>
            <w:r w:rsidR="00026AF6">
              <w:rPr>
                <w:webHidden/>
              </w:rPr>
              <w:fldChar w:fldCharType="separate"/>
            </w:r>
            <w:r w:rsidR="008F6DF3">
              <w:rPr>
                <w:webHidden/>
              </w:rPr>
              <w:t>3</w:t>
            </w:r>
            <w:r w:rsidR="00026AF6">
              <w:rPr>
                <w:webHidden/>
              </w:rPr>
              <w:fldChar w:fldCharType="end"/>
            </w:r>
          </w:hyperlink>
        </w:p>
        <w:p w:rsidR="00026AF6" w:rsidRDefault="00F96460">
          <w:pPr>
            <w:pStyle w:val="TM1"/>
            <w:rPr>
              <w:rFonts w:eastAsiaTheme="minorEastAsia"/>
              <w:color w:val="auto"/>
              <w:kern w:val="0"/>
              <w:szCs w:val="22"/>
              <w:lang w:val="fr-FR" w:eastAsia="fr-FR"/>
            </w:rPr>
          </w:pPr>
          <w:hyperlink w:anchor="_Toc472108639" w:history="1">
            <w:r w:rsidR="00026AF6" w:rsidRPr="007A4C42">
              <w:rPr>
                <w:rStyle w:val="Lienhypertexte"/>
                <w:lang w:val="fr-FR"/>
              </w:rPr>
              <w:t>III. Le code de répétition</w:t>
            </w:r>
            <w:r w:rsidR="00026AF6">
              <w:rPr>
                <w:webHidden/>
              </w:rPr>
              <w:tab/>
            </w:r>
            <w:r w:rsidR="00026AF6">
              <w:rPr>
                <w:webHidden/>
              </w:rPr>
              <w:fldChar w:fldCharType="begin"/>
            </w:r>
            <w:r w:rsidR="00026AF6">
              <w:rPr>
                <w:webHidden/>
              </w:rPr>
              <w:instrText xml:space="preserve"> PAGEREF _Toc472108639 \h </w:instrText>
            </w:r>
            <w:r w:rsidR="00026AF6">
              <w:rPr>
                <w:webHidden/>
              </w:rPr>
            </w:r>
            <w:r w:rsidR="00026AF6">
              <w:rPr>
                <w:webHidden/>
              </w:rPr>
              <w:fldChar w:fldCharType="separate"/>
            </w:r>
            <w:r w:rsidR="008F6DF3">
              <w:rPr>
                <w:webHidden/>
              </w:rPr>
              <w:t>6</w:t>
            </w:r>
            <w:r w:rsidR="00026AF6">
              <w:rPr>
                <w:webHidden/>
              </w:rPr>
              <w:fldChar w:fldCharType="end"/>
            </w:r>
          </w:hyperlink>
        </w:p>
        <w:p w:rsidR="00026AF6" w:rsidRDefault="00F96460">
          <w:pPr>
            <w:pStyle w:val="TM1"/>
            <w:rPr>
              <w:rFonts w:eastAsiaTheme="minorEastAsia"/>
              <w:color w:val="auto"/>
              <w:kern w:val="0"/>
              <w:szCs w:val="22"/>
              <w:lang w:val="fr-FR" w:eastAsia="fr-FR"/>
            </w:rPr>
          </w:pPr>
          <w:hyperlink w:anchor="_Toc472108640" w:history="1">
            <w:r w:rsidR="00026AF6" w:rsidRPr="007A4C42">
              <w:rPr>
                <w:rStyle w:val="Lienhypertexte"/>
                <w:lang w:val="fr-FR"/>
              </w:rPr>
              <w:t>IV. Le CRC</w:t>
            </w:r>
            <w:r w:rsidR="00026AF6">
              <w:rPr>
                <w:webHidden/>
              </w:rPr>
              <w:tab/>
            </w:r>
            <w:r w:rsidR="00026AF6">
              <w:rPr>
                <w:webHidden/>
              </w:rPr>
              <w:fldChar w:fldCharType="begin"/>
            </w:r>
            <w:r w:rsidR="00026AF6">
              <w:rPr>
                <w:webHidden/>
              </w:rPr>
              <w:instrText xml:space="preserve"> PAGEREF _Toc472108640 \h </w:instrText>
            </w:r>
            <w:r w:rsidR="00026AF6">
              <w:rPr>
                <w:webHidden/>
              </w:rPr>
            </w:r>
            <w:r w:rsidR="00026AF6">
              <w:rPr>
                <w:webHidden/>
              </w:rPr>
              <w:fldChar w:fldCharType="separate"/>
            </w:r>
            <w:r w:rsidR="008F6DF3">
              <w:rPr>
                <w:webHidden/>
              </w:rPr>
              <w:t>9</w:t>
            </w:r>
            <w:r w:rsidR="00026AF6">
              <w:rPr>
                <w:webHidden/>
              </w:rPr>
              <w:fldChar w:fldCharType="end"/>
            </w:r>
          </w:hyperlink>
        </w:p>
        <w:p w:rsidR="00026AF6" w:rsidRDefault="00F96460">
          <w:pPr>
            <w:pStyle w:val="TM1"/>
            <w:rPr>
              <w:rFonts w:eastAsiaTheme="minorEastAsia"/>
              <w:color w:val="auto"/>
              <w:kern w:val="0"/>
              <w:szCs w:val="22"/>
              <w:lang w:val="fr-FR" w:eastAsia="fr-FR"/>
            </w:rPr>
          </w:pPr>
          <w:hyperlink w:anchor="_Toc472108641" w:history="1">
            <w:r w:rsidR="00026AF6" w:rsidRPr="007A4C42">
              <w:rPr>
                <w:rStyle w:val="Lienhypertexte"/>
                <w:lang w:val="fr-FR"/>
              </w:rPr>
              <w:t>V. Hamming</w:t>
            </w:r>
            <w:r w:rsidR="00026AF6">
              <w:rPr>
                <w:webHidden/>
              </w:rPr>
              <w:tab/>
            </w:r>
            <w:r w:rsidR="00026AF6">
              <w:rPr>
                <w:webHidden/>
              </w:rPr>
              <w:fldChar w:fldCharType="begin"/>
            </w:r>
            <w:r w:rsidR="00026AF6">
              <w:rPr>
                <w:webHidden/>
              </w:rPr>
              <w:instrText xml:space="preserve"> PAGEREF _Toc472108641 \h </w:instrText>
            </w:r>
            <w:r w:rsidR="00026AF6">
              <w:rPr>
                <w:webHidden/>
              </w:rPr>
            </w:r>
            <w:r w:rsidR="00026AF6">
              <w:rPr>
                <w:webHidden/>
              </w:rPr>
              <w:fldChar w:fldCharType="separate"/>
            </w:r>
            <w:r w:rsidR="008F6DF3">
              <w:rPr>
                <w:webHidden/>
              </w:rPr>
              <w:t>12</w:t>
            </w:r>
            <w:r w:rsidR="00026AF6">
              <w:rPr>
                <w:webHidden/>
              </w:rPr>
              <w:fldChar w:fldCharType="end"/>
            </w:r>
          </w:hyperlink>
        </w:p>
        <w:p w:rsidR="00026AF6" w:rsidRDefault="00F96460">
          <w:pPr>
            <w:pStyle w:val="TM1"/>
            <w:rPr>
              <w:rFonts w:eastAsiaTheme="minorEastAsia"/>
              <w:color w:val="auto"/>
              <w:kern w:val="0"/>
              <w:szCs w:val="22"/>
              <w:lang w:val="fr-FR" w:eastAsia="fr-FR"/>
            </w:rPr>
          </w:pPr>
          <w:hyperlink w:anchor="_Toc472108642" w:history="1">
            <w:r w:rsidR="00026AF6" w:rsidRPr="007A4C42">
              <w:rPr>
                <w:rStyle w:val="Lienhypertexte"/>
                <w:lang w:val="fr-FR"/>
              </w:rPr>
              <w:t>Conclusion</w:t>
            </w:r>
            <w:r w:rsidR="00026AF6">
              <w:rPr>
                <w:webHidden/>
              </w:rPr>
              <w:tab/>
            </w:r>
            <w:r w:rsidR="00026AF6">
              <w:rPr>
                <w:webHidden/>
              </w:rPr>
              <w:fldChar w:fldCharType="begin"/>
            </w:r>
            <w:r w:rsidR="00026AF6">
              <w:rPr>
                <w:webHidden/>
              </w:rPr>
              <w:instrText xml:space="preserve"> PAGEREF _Toc472108642 \h </w:instrText>
            </w:r>
            <w:r w:rsidR="00026AF6">
              <w:rPr>
                <w:webHidden/>
              </w:rPr>
            </w:r>
            <w:r w:rsidR="00026AF6">
              <w:rPr>
                <w:webHidden/>
              </w:rPr>
              <w:fldChar w:fldCharType="separate"/>
            </w:r>
            <w:r w:rsidR="008F6DF3">
              <w:rPr>
                <w:webHidden/>
              </w:rPr>
              <w:t>14</w:t>
            </w:r>
            <w:r w:rsidR="00026AF6">
              <w:rPr>
                <w:webHidden/>
              </w:rPr>
              <w:fldChar w:fldCharType="end"/>
            </w:r>
          </w:hyperlink>
        </w:p>
        <w:p w:rsidR="00026AF6" w:rsidRDefault="00F96460">
          <w:pPr>
            <w:pStyle w:val="TM1"/>
            <w:rPr>
              <w:rFonts w:eastAsiaTheme="minorEastAsia"/>
              <w:color w:val="auto"/>
              <w:kern w:val="0"/>
              <w:szCs w:val="22"/>
              <w:lang w:val="fr-FR" w:eastAsia="fr-FR"/>
            </w:rPr>
          </w:pPr>
          <w:hyperlink w:anchor="_Toc472108643" w:history="1">
            <w:r w:rsidR="00026AF6" w:rsidRPr="007A4C42">
              <w:rPr>
                <w:rStyle w:val="Lienhypertexte"/>
                <w:lang w:val="fr-FR"/>
              </w:rPr>
              <w:t>Résumé</w:t>
            </w:r>
            <w:r w:rsidR="00026AF6">
              <w:rPr>
                <w:webHidden/>
              </w:rPr>
              <w:tab/>
            </w:r>
            <w:r w:rsidR="00026AF6">
              <w:rPr>
                <w:webHidden/>
              </w:rPr>
              <w:fldChar w:fldCharType="begin"/>
            </w:r>
            <w:r w:rsidR="00026AF6">
              <w:rPr>
                <w:webHidden/>
              </w:rPr>
              <w:instrText xml:space="preserve"> PAGEREF _Toc472108643 \h </w:instrText>
            </w:r>
            <w:r w:rsidR="00026AF6">
              <w:rPr>
                <w:webHidden/>
              </w:rPr>
            </w:r>
            <w:r w:rsidR="00026AF6">
              <w:rPr>
                <w:webHidden/>
              </w:rPr>
              <w:fldChar w:fldCharType="separate"/>
            </w:r>
            <w:r w:rsidR="008F6DF3">
              <w:rPr>
                <w:webHidden/>
              </w:rPr>
              <w:t>15</w:t>
            </w:r>
            <w:r w:rsidR="00026AF6">
              <w:rPr>
                <w:webHidden/>
              </w:rPr>
              <w:fldChar w:fldCharType="end"/>
            </w:r>
          </w:hyperlink>
        </w:p>
        <w:p w:rsidR="00026AF6" w:rsidRDefault="00F96460">
          <w:pPr>
            <w:pStyle w:val="TM1"/>
            <w:rPr>
              <w:rFonts w:eastAsiaTheme="minorEastAsia"/>
              <w:color w:val="auto"/>
              <w:kern w:val="0"/>
              <w:szCs w:val="22"/>
              <w:lang w:val="fr-FR" w:eastAsia="fr-FR"/>
            </w:rPr>
          </w:pPr>
          <w:hyperlink w:anchor="_Toc472108644" w:history="1">
            <w:r w:rsidR="00026AF6" w:rsidRPr="007A4C42">
              <w:rPr>
                <w:rStyle w:val="Lienhypertexte"/>
              </w:rPr>
              <w:t>Abstract</w:t>
            </w:r>
            <w:r w:rsidR="00026AF6">
              <w:rPr>
                <w:webHidden/>
              </w:rPr>
              <w:tab/>
            </w:r>
            <w:r w:rsidR="00026AF6">
              <w:rPr>
                <w:webHidden/>
              </w:rPr>
              <w:fldChar w:fldCharType="begin"/>
            </w:r>
            <w:r w:rsidR="00026AF6">
              <w:rPr>
                <w:webHidden/>
              </w:rPr>
              <w:instrText xml:space="preserve"> PAGEREF _Toc472108644 \h </w:instrText>
            </w:r>
            <w:r w:rsidR="00026AF6">
              <w:rPr>
                <w:webHidden/>
              </w:rPr>
            </w:r>
            <w:r w:rsidR="00026AF6">
              <w:rPr>
                <w:webHidden/>
              </w:rPr>
              <w:fldChar w:fldCharType="separate"/>
            </w:r>
            <w:r w:rsidR="008F6DF3">
              <w:rPr>
                <w:webHidden/>
              </w:rPr>
              <w:t>16</w:t>
            </w:r>
            <w:r w:rsidR="00026AF6">
              <w:rPr>
                <w:webHidden/>
              </w:rPr>
              <w:fldChar w:fldCharType="end"/>
            </w:r>
          </w:hyperlink>
        </w:p>
        <w:p w:rsidR="00BC0C25" w:rsidRPr="00967F10" w:rsidRDefault="00C173E8" w:rsidP="0026496C">
          <w:pPr>
            <w:jc w:val="both"/>
            <w:rPr>
              <w:b/>
              <w:bCs/>
              <w:noProof/>
              <w:lang w:val="fr-FR"/>
            </w:rPr>
          </w:pPr>
          <w:r w:rsidRPr="00967F10">
            <w:rPr>
              <w:noProof/>
              <w:lang w:val="fr-FR"/>
            </w:rPr>
            <w:fldChar w:fldCharType="end"/>
          </w:r>
        </w:p>
      </w:sdtContent>
    </w:sdt>
    <w:p w:rsidR="00BC0C25" w:rsidRPr="00967F10" w:rsidRDefault="00BC0C25" w:rsidP="0026496C">
      <w:pPr>
        <w:jc w:val="both"/>
        <w:rPr>
          <w:noProof/>
          <w:lang w:val="fr-FR"/>
        </w:rPr>
        <w:sectPr w:rsidR="00BC0C25" w:rsidRPr="00967F10">
          <w:headerReference w:type="default" r:id="rId14"/>
          <w:pgSz w:w="12240" w:h="15840" w:code="1"/>
          <w:pgMar w:top="2520" w:right="1512" w:bottom="1800" w:left="1512" w:header="1080" w:footer="720" w:gutter="0"/>
          <w:pgNumType w:start="0"/>
          <w:cols w:space="720"/>
          <w:titlePg/>
          <w:docGrid w:linePitch="360"/>
        </w:sectPr>
      </w:pPr>
    </w:p>
    <w:p w:rsidR="00626D99" w:rsidRPr="00626D99" w:rsidRDefault="00626D99" w:rsidP="0026496C">
      <w:pPr>
        <w:pStyle w:val="Titre1"/>
        <w:jc w:val="both"/>
        <w:rPr>
          <w:lang w:val="fr-FR"/>
        </w:rPr>
      </w:pPr>
      <w:bookmarkStart w:id="0" w:name="_Toc472108636"/>
      <w:r w:rsidRPr="00626D99">
        <w:rPr>
          <w:lang w:val="fr-FR"/>
        </w:rPr>
        <w:lastRenderedPageBreak/>
        <w:t>Introduction</w:t>
      </w:r>
      <w:bookmarkEnd w:id="0"/>
      <w:r w:rsidRPr="00626D99">
        <w:rPr>
          <w:lang w:val="fr-FR"/>
        </w:rPr>
        <w:t xml:space="preserve">  </w:t>
      </w:r>
    </w:p>
    <w:p w:rsidR="00626D99" w:rsidRPr="0026496C" w:rsidRDefault="00626D99" w:rsidP="0026496C">
      <w:pPr>
        <w:jc w:val="both"/>
        <w:rPr>
          <w:lang w:val="fr-FR"/>
        </w:rPr>
      </w:pPr>
      <w:r w:rsidRPr="00626D99">
        <w:rPr>
          <w:lang w:val="fr-FR"/>
        </w:rPr>
        <w:tab/>
      </w:r>
      <w:r w:rsidRPr="0026496C">
        <w:rPr>
          <w:sz w:val="28"/>
          <w:szCs w:val="28"/>
          <w:lang w:val="fr-FR"/>
        </w:rPr>
        <w:t>L’origine du codage correcteur d’erreurs remonte à la fin des années 40. Ce-dernier permet de transmettre de façon fiable de l’information, qui est codée grâce à des mots binaires d’une longueur donnée, envoyés sur des lignes plus ou moins bruitées. Cette transmission présente un risque d’erreur variable selon les cas, le principe est donc de trouver un moyen de les corriger à la réception. Cependant on observe plusieurs contraintes : la redondance et le temps d’occupation de la ligne. En effet afin de procéder à la correction, une redondance de l’information est quasi-obligatoire. C’est pourquoi il faut “optimiser” cette redondance pour qu’elle n’occupe pas trop longtemps la ligne de transmission. Les messages sont transmis en binaire {0,1}.</w:t>
      </w:r>
    </w:p>
    <w:p w:rsidR="00626D99" w:rsidRPr="0026496C" w:rsidRDefault="00626D99" w:rsidP="0026496C">
      <w:pPr>
        <w:ind w:firstLine="720"/>
        <w:jc w:val="both"/>
        <w:rPr>
          <w:lang w:val="fr-FR"/>
        </w:rPr>
      </w:pPr>
      <w:r w:rsidRPr="0026496C">
        <w:rPr>
          <w:sz w:val="28"/>
          <w:szCs w:val="28"/>
          <w:lang w:val="fr-FR"/>
        </w:rPr>
        <w:t xml:space="preserve">Les premières personnes à avoir travaillés sur ce sujet sont principalement </w:t>
      </w:r>
      <w:proofErr w:type="spellStart"/>
      <w:r w:rsidRPr="0026496C">
        <w:rPr>
          <w:sz w:val="28"/>
          <w:szCs w:val="28"/>
          <w:lang w:val="fr-FR"/>
        </w:rPr>
        <w:t>Golay</w:t>
      </w:r>
      <w:proofErr w:type="spellEnd"/>
      <w:r w:rsidRPr="0026496C">
        <w:rPr>
          <w:sz w:val="28"/>
          <w:szCs w:val="28"/>
          <w:lang w:val="fr-FR"/>
        </w:rPr>
        <w:t xml:space="preserve"> et </w:t>
      </w:r>
      <w:proofErr w:type="spellStart"/>
      <w:r w:rsidRPr="0026496C">
        <w:rPr>
          <w:sz w:val="28"/>
          <w:szCs w:val="28"/>
          <w:lang w:val="fr-FR"/>
        </w:rPr>
        <w:t>Hamming</w:t>
      </w:r>
      <w:proofErr w:type="spellEnd"/>
      <w:r w:rsidRPr="0026496C">
        <w:rPr>
          <w:sz w:val="28"/>
          <w:szCs w:val="28"/>
          <w:lang w:val="fr-FR"/>
        </w:rPr>
        <w:t xml:space="preserve"> (qui donneront leur nom à des codes).</w:t>
      </w:r>
    </w:p>
    <w:p w:rsidR="00626D99" w:rsidRPr="0026496C" w:rsidRDefault="00626D99" w:rsidP="0026496C">
      <w:pPr>
        <w:ind w:firstLine="720"/>
        <w:jc w:val="both"/>
        <w:rPr>
          <w:lang w:val="fr-FR"/>
        </w:rPr>
      </w:pPr>
      <w:r w:rsidRPr="0026496C">
        <w:rPr>
          <w:sz w:val="28"/>
          <w:szCs w:val="28"/>
          <w:lang w:val="fr-FR"/>
        </w:rPr>
        <w:t>De nos jours on retrouve les codes correcteurs dans tous les réseaux, à des niveaux techniques plus ou moins complexes. Aussi, ces codes sont retrouvés à un niveau sophistiqué dans les sondes spatiales, les systèmes de guidage, les lecteurs de disques numériques et de disques compacts.</w:t>
      </w:r>
    </w:p>
    <w:p w:rsidR="00626D99" w:rsidRPr="00626D99" w:rsidRDefault="00626D99" w:rsidP="0026496C">
      <w:pPr>
        <w:jc w:val="both"/>
        <w:rPr>
          <w:lang w:val="fr-FR"/>
        </w:rPr>
      </w:pPr>
      <w:r w:rsidRPr="00626D99">
        <w:rPr>
          <w:lang w:val="fr-FR"/>
        </w:rPr>
        <w:br w:type="page"/>
      </w:r>
    </w:p>
    <w:p w:rsidR="00626D99" w:rsidRPr="00626D99" w:rsidRDefault="00626D99" w:rsidP="0026496C">
      <w:pPr>
        <w:pStyle w:val="Titre1"/>
        <w:jc w:val="both"/>
        <w:rPr>
          <w:lang w:val="fr-FR"/>
        </w:rPr>
      </w:pPr>
      <w:bookmarkStart w:id="1" w:name="_5i2tf6rr9zxe" w:colFirst="0" w:colLast="0"/>
      <w:bookmarkStart w:id="2" w:name="_Toc472108637"/>
      <w:bookmarkEnd w:id="1"/>
      <w:r w:rsidRPr="00626D99">
        <w:rPr>
          <w:lang w:val="fr-FR"/>
        </w:rPr>
        <w:lastRenderedPageBreak/>
        <w:t>I. Probabilité des erreurs</w:t>
      </w:r>
      <w:bookmarkEnd w:id="2"/>
      <w:r w:rsidRPr="00626D99">
        <w:rPr>
          <w:lang w:val="fr-FR"/>
        </w:rPr>
        <w:t xml:space="preserve"> </w:t>
      </w:r>
    </w:p>
    <w:p w:rsidR="00626D99" w:rsidRPr="00626D99" w:rsidRDefault="00626D99" w:rsidP="0026496C">
      <w:pPr>
        <w:jc w:val="both"/>
        <w:rPr>
          <w:lang w:val="fr-FR"/>
        </w:rPr>
      </w:pPr>
    </w:p>
    <w:p w:rsidR="00626D99" w:rsidRPr="00626D99" w:rsidRDefault="00626D99" w:rsidP="0026496C">
      <w:pPr>
        <w:jc w:val="both"/>
        <w:rPr>
          <w:lang w:val="fr-FR"/>
        </w:rPr>
      </w:pPr>
      <w:r w:rsidRPr="00626D99">
        <w:rPr>
          <w:lang w:val="fr-FR"/>
        </w:rPr>
        <w:tab/>
      </w:r>
      <w:r w:rsidRPr="00626D99">
        <w:rPr>
          <w:sz w:val="24"/>
          <w:szCs w:val="24"/>
          <w:lang w:val="fr-FR"/>
        </w:rPr>
        <w:t xml:space="preserve">La probabilité p qu’un bit soit mal transmis (signe de bit différent à la réception) doit être mesurée. Pour cela, il suffit de transmettre un certain nombre de données, puis de comparer les résultats afin d’obtenir un ratio nombre d’erreur/quantité de données transmise. Cette probabilité peut fortement varier en fonction du mode de transmission et d’éventuels éléments perturbateurs (bruits de fond pour transmission téléphonique, rayures sur un disque…). On estime cependant que de manière générale, cette probabilité relève de l’ordre de </w:t>
      </w:r>
      <m:oMath>
        <m:sSup>
          <m:sSupPr>
            <m:ctrlPr>
              <w:rPr>
                <w:rFonts w:ascii="Cambria Math" w:hAnsi="Cambria Math"/>
                <w:sz w:val="24"/>
                <w:szCs w:val="24"/>
              </w:rPr>
            </m:ctrlPr>
          </m:sSupPr>
          <m:e>
            <m:r>
              <w:rPr>
                <w:rFonts w:ascii="Cambria Math" w:hAnsi="Cambria Math"/>
                <w:sz w:val="24"/>
                <w:szCs w:val="24"/>
                <w:lang w:val="fr-FR"/>
              </w:rPr>
              <m:t>10</m:t>
            </m:r>
          </m:e>
          <m:sup>
            <m:r>
              <w:rPr>
                <w:rFonts w:ascii="Cambria Math" w:hAnsi="Cambria Math"/>
                <w:sz w:val="24"/>
                <w:szCs w:val="24"/>
                <w:lang w:val="fr-FR"/>
              </w:rPr>
              <m:t>-6</m:t>
            </m:r>
          </m:sup>
        </m:sSup>
        <m:r>
          <w:rPr>
            <w:rFonts w:ascii="Cambria Math" w:hAnsi="Cambria Math"/>
            <w:sz w:val="24"/>
            <w:szCs w:val="24"/>
            <w:lang w:val="fr-FR"/>
          </w:rPr>
          <m:t xml:space="preserve"> </m:t>
        </m:r>
      </m:oMath>
      <w:r w:rsidRPr="00626D99">
        <w:rPr>
          <w:sz w:val="24"/>
          <w:szCs w:val="24"/>
          <w:lang w:val="fr-FR"/>
        </w:rPr>
        <w:t>(1 erreurs pour 1 000 000 de bits transmis).</w:t>
      </w:r>
    </w:p>
    <w:p w:rsidR="00626D99" w:rsidRPr="00626D99" w:rsidRDefault="00626D99" w:rsidP="0026496C">
      <w:pPr>
        <w:ind w:firstLine="720"/>
        <w:jc w:val="both"/>
        <w:rPr>
          <w:lang w:val="fr-FR"/>
        </w:rPr>
      </w:pPr>
      <w:r w:rsidRPr="00626D99">
        <w:rPr>
          <w:sz w:val="24"/>
          <w:szCs w:val="24"/>
          <w:lang w:val="fr-FR"/>
        </w:rPr>
        <w:t xml:space="preserve">Cette probabilité est au cœur de calculs plus avancés. Par exemple, on peut déterminer la probabilité </w:t>
      </w:r>
      <w:r w:rsidR="00415DC6" w:rsidRPr="00626D99">
        <w:rPr>
          <w:sz w:val="24"/>
          <w:szCs w:val="24"/>
          <w:lang w:val="fr-FR"/>
        </w:rPr>
        <w:t>de n’avoir</w:t>
      </w:r>
      <w:r w:rsidRPr="00626D99">
        <w:rPr>
          <w:sz w:val="24"/>
          <w:szCs w:val="24"/>
          <w:lang w:val="fr-FR"/>
        </w:rPr>
        <w:t xml:space="preserve"> </w:t>
      </w:r>
      <w:r w:rsidR="00415DC6" w:rsidRPr="00626D99">
        <w:rPr>
          <w:sz w:val="24"/>
          <w:szCs w:val="24"/>
          <w:lang w:val="fr-FR"/>
        </w:rPr>
        <w:t>aucune</w:t>
      </w:r>
      <w:r w:rsidR="00415DC6">
        <w:rPr>
          <w:sz w:val="24"/>
          <w:szCs w:val="24"/>
          <w:lang w:val="fr-FR"/>
        </w:rPr>
        <w:t xml:space="preserve"> erreur</w:t>
      </w:r>
      <w:r w:rsidRPr="00626D99">
        <w:rPr>
          <w:sz w:val="24"/>
          <w:szCs w:val="24"/>
          <w:lang w:val="fr-FR"/>
        </w:rPr>
        <w:t xml:space="preserve"> dans un message grâce à la loi binomiale : </w:t>
      </w:r>
    </w:p>
    <w:p w:rsidR="00626D99" w:rsidRDefault="00626D99" w:rsidP="0026496C">
      <w:pPr>
        <w:jc w:val="both"/>
      </w:pPr>
      <w:r>
        <w:rPr>
          <w:noProof/>
          <w:lang w:val="fr-FR" w:eastAsia="fr-FR"/>
        </w:rPr>
        <w:drawing>
          <wp:inline distT="114300" distB="114300" distL="114300" distR="114300" wp14:anchorId="016FAEB6" wp14:editId="348E240E">
            <wp:extent cx="2762250" cy="5334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2762250" cy="533400"/>
                    </a:xfrm>
                    <a:prstGeom prst="rect">
                      <a:avLst/>
                    </a:prstGeom>
                    <a:ln/>
                  </pic:spPr>
                </pic:pic>
              </a:graphicData>
            </a:graphic>
          </wp:inline>
        </w:drawing>
      </w:r>
      <w:r>
        <w:rPr>
          <w:sz w:val="24"/>
          <w:szCs w:val="24"/>
        </w:rPr>
        <w:tab/>
      </w:r>
    </w:p>
    <w:p w:rsidR="00626D99" w:rsidRPr="00626D99" w:rsidRDefault="00626D99" w:rsidP="0026496C">
      <w:pPr>
        <w:jc w:val="both"/>
        <w:rPr>
          <w:lang w:val="fr-FR"/>
        </w:rPr>
      </w:pPr>
      <w:r w:rsidRPr="00626D99">
        <w:rPr>
          <w:sz w:val="24"/>
          <w:szCs w:val="24"/>
          <w:lang w:val="fr-FR"/>
        </w:rPr>
        <w:t>k = nombre de bits transmis correctement</w:t>
      </w:r>
    </w:p>
    <w:p w:rsidR="00626D99" w:rsidRPr="00626D99" w:rsidRDefault="00626D99" w:rsidP="0026496C">
      <w:pPr>
        <w:jc w:val="both"/>
        <w:rPr>
          <w:lang w:val="fr-FR"/>
        </w:rPr>
      </w:pPr>
      <w:r w:rsidRPr="00626D99">
        <w:rPr>
          <w:sz w:val="24"/>
          <w:szCs w:val="24"/>
          <w:lang w:val="fr-FR"/>
        </w:rPr>
        <w:t>n = nombre total de bits transmis</w:t>
      </w:r>
    </w:p>
    <w:p w:rsidR="00626D99" w:rsidRDefault="00626D99" w:rsidP="0026496C">
      <w:pPr>
        <w:jc w:val="both"/>
        <w:rPr>
          <w:lang w:val="fr-FR"/>
        </w:rPr>
      </w:pPr>
      <w:r w:rsidRPr="00626D99">
        <w:rPr>
          <w:sz w:val="24"/>
          <w:szCs w:val="24"/>
          <w:lang w:val="fr-FR"/>
        </w:rPr>
        <w:t>p = probabilité d’erreur de transmission sur 1 bit</w:t>
      </w:r>
    </w:p>
    <w:p w:rsidR="00415DC6" w:rsidRPr="00626D99" w:rsidRDefault="00415DC6" w:rsidP="0026496C">
      <w:pPr>
        <w:jc w:val="both"/>
        <w:rPr>
          <w:lang w:val="fr-FR"/>
        </w:rPr>
      </w:pPr>
    </w:p>
    <w:p w:rsidR="00626D99" w:rsidRPr="00626D99" w:rsidRDefault="00626D99" w:rsidP="0026496C">
      <w:pPr>
        <w:jc w:val="both"/>
        <w:rPr>
          <w:lang w:val="fr-FR"/>
        </w:rPr>
      </w:pPr>
      <w:r w:rsidRPr="00626D99">
        <w:rPr>
          <w:sz w:val="24"/>
          <w:szCs w:val="24"/>
          <w:lang w:val="fr-FR"/>
        </w:rPr>
        <w:t>Afin de déterminer l’efficacité d’un code correcteur, il est nécessaire de quantifier 2 éléments :</w:t>
      </w:r>
    </w:p>
    <w:p w:rsidR="00626D99" w:rsidRPr="00626D99" w:rsidRDefault="00626D99" w:rsidP="0026496C">
      <w:pPr>
        <w:numPr>
          <w:ilvl w:val="0"/>
          <w:numId w:val="31"/>
        </w:numPr>
        <w:spacing w:before="0" w:after="0" w:line="276" w:lineRule="auto"/>
        <w:ind w:hanging="360"/>
        <w:contextualSpacing/>
        <w:jc w:val="both"/>
        <w:rPr>
          <w:sz w:val="24"/>
          <w:szCs w:val="24"/>
          <w:lang w:val="fr-FR"/>
        </w:rPr>
      </w:pPr>
      <w:r w:rsidRPr="00626D99">
        <w:rPr>
          <w:sz w:val="24"/>
          <w:szCs w:val="24"/>
          <w:lang w:val="fr-FR"/>
        </w:rPr>
        <w:t>la capacité du code à détecter les erreurs éventuelles</w:t>
      </w:r>
    </w:p>
    <w:p w:rsidR="00626D99" w:rsidRPr="00626D99" w:rsidRDefault="00626D99" w:rsidP="0026496C">
      <w:pPr>
        <w:numPr>
          <w:ilvl w:val="0"/>
          <w:numId w:val="31"/>
        </w:numPr>
        <w:spacing w:before="0" w:after="0" w:line="276" w:lineRule="auto"/>
        <w:ind w:hanging="360"/>
        <w:contextualSpacing/>
        <w:jc w:val="both"/>
        <w:rPr>
          <w:sz w:val="24"/>
          <w:szCs w:val="24"/>
          <w:lang w:val="fr-FR"/>
        </w:rPr>
      </w:pPr>
      <w:r w:rsidRPr="00626D99">
        <w:rPr>
          <w:sz w:val="24"/>
          <w:szCs w:val="24"/>
          <w:lang w:val="fr-FR"/>
        </w:rPr>
        <w:t>la capacité du code à corriger ces erreurs sans renvois de l’information</w:t>
      </w:r>
    </w:p>
    <w:p w:rsidR="00626D99" w:rsidRPr="00626D99" w:rsidRDefault="00626D99" w:rsidP="0026496C">
      <w:pPr>
        <w:jc w:val="both"/>
        <w:rPr>
          <w:lang w:val="fr-FR"/>
        </w:rPr>
      </w:pPr>
    </w:p>
    <w:p w:rsidR="00626D99" w:rsidRPr="00626D99" w:rsidRDefault="00626D99" w:rsidP="0026496C">
      <w:pPr>
        <w:jc w:val="both"/>
        <w:rPr>
          <w:lang w:val="fr-FR"/>
        </w:rPr>
      </w:pPr>
      <w:r w:rsidRPr="00626D99">
        <w:rPr>
          <w:sz w:val="24"/>
          <w:szCs w:val="24"/>
          <w:lang w:val="fr-FR"/>
        </w:rPr>
        <w:t>Cependant, dans le second cas, il peut s’avérer préférable de renvoyer l’information plutôt que d’allouer de nouvelles ressources à sa correction. Bien qu’il existe tout de même des cas où la transmission de l’information peut s’avérer très coûteuse (ex : satellites) et pour lesquels on cherchera à un implémenter un code correcteur très efficace, dans la majorité des cas, on utilisera un code plus léger.</w:t>
      </w:r>
    </w:p>
    <w:p w:rsidR="00626D99" w:rsidRPr="00626D99" w:rsidRDefault="00626D99" w:rsidP="0026496C">
      <w:pPr>
        <w:jc w:val="both"/>
        <w:rPr>
          <w:lang w:val="fr-FR"/>
        </w:rPr>
      </w:pPr>
      <w:r w:rsidRPr="00626D99">
        <w:rPr>
          <w:sz w:val="28"/>
          <w:szCs w:val="28"/>
          <w:lang w:val="fr-FR"/>
        </w:rPr>
        <w:tab/>
      </w:r>
      <w:r w:rsidRPr="00626D99">
        <w:rPr>
          <w:sz w:val="24"/>
          <w:szCs w:val="24"/>
          <w:lang w:val="fr-FR"/>
        </w:rPr>
        <w:t>Les codes les plus simples et les plus connus et utilisés aujourd’hui sont : le code de parité, le CRC, le code de répétition.</w:t>
      </w:r>
    </w:p>
    <w:p w:rsidR="00626D99" w:rsidRPr="00626D99" w:rsidRDefault="00626D99" w:rsidP="0026496C">
      <w:pPr>
        <w:jc w:val="both"/>
        <w:rPr>
          <w:lang w:val="fr-FR"/>
        </w:rPr>
      </w:pPr>
    </w:p>
    <w:p w:rsidR="00626D99" w:rsidRPr="00626D99" w:rsidRDefault="00626D99" w:rsidP="0026496C">
      <w:pPr>
        <w:pStyle w:val="Titre1"/>
        <w:jc w:val="both"/>
      </w:pPr>
      <w:bookmarkStart w:id="3" w:name="_riihwhwpt3xh" w:colFirst="0" w:colLast="0"/>
      <w:bookmarkStart w:id="4" w:name="_Toc472108638"/>
      <w:bookmarkEnd w:id="3"/>
      <w:r w:rsidRPr="00626D99">
        <w:lastRenderedPageBreak/>
        <w:t xml:space="preserve">II. Le code de </w:t>
      </w:r>
      <w:proofErr w:type="spellStart"/>
      <w:r w:rsidRPr="00626D99">
        <w:t>parité</w:t>
      </w:r>
      <w:bookmarkEnd w:id="4"/>
      <w:proofErr w:type="spellEnd"/>
    </w:p>
    <w:p w:rsidR="00626D99" w:rsidRPr="0026496C" w:rsidRDefault="00626D99" w:rsidP="0026496C">
      <w:pPr>
        <w:pStyle w:val="Titre2"/>
        <w:numPr>
          <w:ilvl w:val="0"/>
          <w:numId w:val="33"/>
        </w:numPr>
        <w:jc w:val="both"/>
        <w:rPr>
          <w:sz w:val="28"/>
          <w:lang w:val="fr-FR"/>
        </w:rPr>
      </w:pPr>
      <w:bookmarkStart w:id="5" w:name="_t9ww7y2b9ncs" w:colFirst="0" w:colLast="0"/>
      <w:bookmarkEnd w:id="5"/>
      <w:r w:rsidRPr="0026496C">
        <w:rPr>
          <w:sz w:val="28"/>
          <w:lang w:val="fr-FR"/>
        </w:rPr>
        <w:t>Présentation</w:t>
      </w:r>
    </w:p>
    <w:p w:rsidR="0026496C" w:rsidRPr="0026496C" w:rsidRDefault="0026496C" w:rsidP="0026496C">
      <w:pPr>
        <w:rPr>
          <w:lang w:val="fr-FR"/>
        </w:rPr>
      </w:pPr>
    </w:p>
    <w:p w:rsidR="00626D99" w:rsidRPr="00626D99" w:rsidRDefault="00626D99" w:rsidP="0026496C">
      <w:pPr>
        <w:ind w:firstLine="720"/>
        <w:jc w:val="both"/>
        <w:rPr>
          <w:lang w:val="fr-FR"/>
        </w:rPr>
      </w:pPr>
      <w:r w:rsidRPr="00626D99">
        <w:rPr>
          <w:sz w:val="24"/>
          <w:szCs w:val="24"/>
          <w:lang w:val="fr-FR"/>
        </w:rPr>
        <w:t xml:space="preserve">Le </w:t>
      </w:r>
      <w:r w:rsidRPr="00626D99">
        <w:rPr>
          <w:i/>
          <w:sz w:val="24"/>
          <w:szCs w:val="24"/>
          <w:lang w:val="fr-FR"/>
        </w:rPr>
        <w:t>code de parité</w:t>
      </w:r>
      <w:r w:rsidRPr="00626D99">
        <w:rPr>
          <w:sz w:val="24"/>
          <w:szCs w:val="24"/>
          <w:lang w:val="fr-FR"/>
        </w:rPr>
        <w:t xml:space="preserve"> ou VRC (</w:t>
      </w:r>
      <w:r w:rsidRPr="00626D99">
        <w:rPr>
          <w:i/>
          <w:sz w:val="24"/>
          <w:szCs w:val="24"/>
          <w:lang w:val="fr-FR"/>
        </w:rPr>
        <w:t xml:space="preserve">Vertical </w:t>
      </w:r>
      <w:proofErr w:type="spellStart"/>
      <w:r w:rsidRPr="00626D99">
        <w:rPr>
          <w:i/>
          <w:sz w:val="24"/>
          <w:szCs w:val="24"/>
          <w:lang w:val="fr-FR"/>
        </w:rPr>
        <w:t>Redundacy</w:t>
      </w:r>
      <w:proofErr w:type="spellEnd"/>
      <w:r w:rsidRPr="00626D99">
        <w:rPr>
          <w:i/>
          <w:sz w:val="24"/>
          <w:szCs w:val="24"/>
          <w:lang w:val="fr-FR"/>
        </w:rPr>
        <w:t xml:space="preserve"> Check</w:t>
      </w:r>
      <w:r w:rsidRPr="00626D99">
        <w:rPr>
          <w:sz w:val="24"/>
          <w:szCs w:val="24"/>
          <w:lang w:val="fr-FR"/>
        </w:rPr>
        <w:t>) est un code simple qui consiste à ajouter un bit à la fin du mot transmis, ce bit indique la “</w:t>
      </w:r>
      <w:r w:rsidRPr="0026496C">
        <w:rPr>
          <w:sz w:val="24"/>
          <w:lang w:val="fr-FR"/>
        </w:rPr>
        <w:t>parité</w:t>
      </w:r>
      <w:r w:rsidRPr="00626D99">
        <w:rPr>
          <w:sz w:val="24"/>
          <w:szCs w:val="24"/>
          <w:lang w:val="fr-FR"/>
        </w:rPr>
        <w:t xml:space="preserve">” du mot. La parité d’un message varie si le nombre de bits à 1 dans le mot est pair ou non. Il est donc à 0 pour un nombre pair de “1” et à 0 pour un nombre impair de “1” dans le mot envoyé. Le récepteur vérifie donc la parité du message et la compare à la valeur du bit de parité, il permet donc de détecter un nombre </w:t>
      </w:r>
      <w:r w:rsidRPr="0026496C">
        <w:rPr>
          <w:b/>
          <w:sz w:val="24"/>
          <w:szCs w:val="24"/>
          <w:lang w:val="fr-FR"/>
        </w:rPr>
        <w:t>impair</w:t>
      </w:r>
      <w:r w:rsidRPr="00626D99">
        <w:rPr>
          <w:sz w:val="24"/>
          <w:szCs w:val="24"/>
          <w:lang w:val="fr-FR"/>
        </w:rPr>
        <w:t xml:space="preserve"> d’erreur dans le mot.</w:t>
      </w:r>
    </w:p>
    <w:p w:rsidR="00626D99" w:rsidRPr="00626D99" w:rsidRDefault="00626D99" w:rsidP="0026496C">
      <w:pPr>
        <w:ind w:firstLine="720"/>
        <w:jc w:val="both"/>
        <w:rPr>
          <w:lang w:val="fr-FR"/>
        </w:rPr>
      </w:pPr>
      <w:r w:rsidRPr="00626D99">
        <w:rPr>
          <w:sz w:val="24"/>
          <w:szCs w:val="24"/>
          <w:lang w:val="fr-FR"/>
        </w:rPr>
        <w:t>Ce code a cependant ses limites : il ne permet de détecter qu’un nombre impair d’erreurs, car en changeant un nombre pair de bits dans le mot on retrouverait la parité attendue. Ce code ne permet pas de localiser l’erreur mais seulement de détecter son existence, il faudra donc que le récepteur du message demande le renvoi du message de l’auteur.</w:t>
      </w:r>
    </w:p>
    <w:p w:rsidR="00626D99" w:rsidRPr="00626D99" w:rsidRDefault="00626D99" w:rsidP="0026496C">
      <w:pPr>
        <w:jc w:val="both"/>
        <w:rPr>
          <w:lang w:val="fr-FR"/>
        </w:rPr>
      </w:pPr>
      <w:r w:rsidRPr="00626D99">
        <w:rPr>
          <w:lang w:val="fr-FR"/>
        </w:rPr>
        <w:tab/>
      </w:r>
      <w:r w:rsidRPr="00626D99">
        <w:rPr>
          <w:sz w:val="24"/>
          <w:szCs w:val="24"/>
          <w:lang w:val="fr-FR"/>
        </w:rPr>
        <w:t xml:space="preserve">Ce code est principalement utilisé dans </w:t>
      </w:r>
      <w:r w:rsidR="0026496C" w:rsidRPr="00626D99">
        <w:rPr>
          <w:sz w:val="24"/>
          <w:szCs w:val="24"/>
          <w:lang w:val="fr-FR"/>
        </w:rPr>
        <w:t>les mémoires</w:t>
      </w:r>
      <w:r w:rsidRPr="00626D99">
        <w:rPr>
          <w:sz w:val="24"/>
          <w:szCs w:val="24"/>
          <w:lang w:val="fr-FR"/>
        </w:rPr>
        <w:t xml:space="preserve"> RAM des ordinateurs, ajoutant un bit additionnel à chaque mot de la RAM. Les constructeurs d'ordinateurs choisissent ce qu'ils préfèrent : contrôle de parité ou d'imparité, portant sur les 0 ou les 1, l’efficacité est la même.</w:t>
      </w:r>
    </w:p>
    <w:p w:rsidR="00626D99" w:rsidRPr="00626D99" w:rsidRDefault="00626D99" w:rsidP="0026496C">
      <w:pPr>
        <w:ind w:left="3600" w:firstLine="720"/>
        <w:jc w:val="both"/>
        <w:rPr>
          <w:lang w:val="fr-FR"/>
        </w:rPr>
      </w:pPr>
      <w:r w:rsidRPr="00626D99">
        <w:rPr>
          <w:lang w:val="fr-FR"/>
        </w:rPr>
        <w:t xml:space="preserve"> </w:t>
      </w:r>
    </w:p>
    <w:p w:rsidR="00626D99" w:rsidRPr="0026496C" w:rsidRDefault="00626D99" w:rsidP="0026496C">
      <w:pPr>
        <w:pStyle w:val="Titre2"/>
        <w:numPr>
          <w:ilvl w:val="0"/>
          <w:numId w:val="33"/>
        </w:numPr>
        <w:jc w:val="both"/>
        <w:rPr>
          <w:sz w:val="28"/>
          <w:lang w:val="fr-FR"/>
        </w:rPr>
      </w:pPr>
      <w:bookmarkStart w:id="6" w:name="_cvfr8hgci1vu" w:colFirst="0" w:colLast="0"/>
      <w:bookmarkEnd w:id="6"/>
      <w:r w:rsidRPr="0026496C">
        <w:rPr>
          <w:sz w:val="28"/>
          <w:lang w:val="fr-FR"/>
        </w:rPr>
        <w:t>Probabilité de détection</w:t>
      </w:r>
    </w:p>
    <w:p w:rsidR="00626D99" w:rsidRPr="00626D99" w:rsidRDefault="00626D99" w:rsidP="0026496C">
      <w:pPr>
        <w:jc w:val="both"/>
        <w:rPr>
          <w:lang w:val="fr-FR"/>
        </w:rPr>
      </w:pPr>
      <w:r w:rsidRPr="00626D99">
        <w:rPr>
          <w:lang w:val="fr-FR"/>
        </w:rPr>
        <w:tab/>
      </w:r>
    </w:p>
    <w:p w:rsidR="00626D99" w:rsidRPr="00626D99" w:rsidRDefault="00626D99" w:rsidP="0026496C">
      <w:pPr>
        <w:ind w:firstLine="720"/>
        <w:jc w:val="both"/>
        <w:rPr>
          <w:lang w:val="fr-FR"/>
        </w:rPr>
      </w:pPr>
      <w:r w:rsidRPr="00626D99">
        <w:rPr>
          <w:sz w:val="24"/>
          <w:szCs w:val="24"/>
          <w:lang w:val="fr-FR"/>
        </w:rPr>
        <w:t xml:space="preserve">Comme nous avons pu le voir dans l’introduction, il y a en moyenne 1 erreur pour 1 000 000 de bits transmis, ce qui nous donne une probabilité très faible d’avoir une erreur, soit environ </w:t>
      </w:r>
      <m:oMath>
        <m:sSup>
          <m:sSupPr>
            <m:ctrlPr>
              <w:rPr>
                <w:rFonts w:ascii="Cambria Math" w:hAnsi="Cambria Math"/>
                <w:sz w:val="24"/>
                <w:szCs w:val="24"/>
              </w:rPr>
            </m:ctrlPr>
          </m:sSupPr>
          <m:e>
            <m:r>
              <w:rPr>
                <w:rFonts w:ascii="Cambria Math" w:hAnsi="Cambria Math"/>
                <w:sz w:val="24"/>
                <w:szCs w:val="24"/>
                <w:lang w:val="fr-FR"/>
              </w:rPr>
              <m:t>10</m:t>
            </m:r>
          </m:e>
          <m:sup>
            <m:r>
              <w:rPr>
                <w:rFonts w:ascii="Cambria Math" w:hAnsi="Cambria Math"/>
                <w:sz w:val="24"/>
                <w:szCs w:val="24"/>
                <w:lang w:val="fr-FR"/>
              </w:rPr>
              <m:t>-6</m:t>
            </m:r>
          </m:sup>
        </m:sSup>
        <m:r>
          <w:rPr>
            <w:rFonts w:ascii="Cambria Math" w:hAnsi="Cambria Math"/>
            <w:sz w:val="24"/>
            <w:szCs w:val="24"/>
            <w:lang w:val="fr-FR"/>
          </w:rPr>
          <m:t xml:space="preserve"> </m:t>
        </m:r>
      </m:oMath>
      <w:r w:rsidRPr="00626D99">
        <w:rPr>
          <w:sz w:val="24"/>
          <w:szCs w:val="24"/>
          <w:lang w:val="fr-FR"/>
        </w:rPr>
        <w:t xml:space="preserve"> pour la transmission moyenne en conditions “parfaites”, c’est à dire une transmission sans aucun bruit.</w:t>
      </w:r>
    </w:p>
    <w:p w:rsidR="00626D99" w:rsidRPr="00626D99" w:rsidRDefault="00626D99" w:rsidP="0026496C">
      <w:pPr>
        <w:jc w:val="both"/>
        <w:rPr>
          <w:lang w:val="fr-FR"/>
        </w:rPr>
      </w:pPr>
      <w:r w:rsidRPr="00626D99">
        <w:rPr>
          <w:lang w:val="fr-FR"/>
        </w:rPr>
        <w:tab/>
      </w:r>
      <w:r w:rsidRPr="00626D99">
        <w:rPr>
          <w:sz w:val="24"/>
          <w:szCs w:val="24"/>
          <w:lang w:val="fr-FR"/>
        </w:rPr>
        <w:t>Ce code étant basé sur une logique primaire des mathématiques qui est celle de la parité, la probabilité de détection lorsque qu’il y aurait un nombre impair de bits faussés dans le mot est de 100%.</w:t>
      </w:r>
    </w:p>
    <w:p w:rsidR="00626D99" w:rsidRPr="00626D99" w:rsidRDefault="00626D99" w:rsidP="0026496C">
      <w:pPr>
        <w:jc w:val="both"/>
        <w:rPr>
          <w:lang w:val="fr-FR"/>
        </w:rPr>
      </w:pPr>
      <w:r w:rsidRPr="00626D99">
        <w:rPr>
          <w:sz w:val="24"/>
          <w:szCs w:val="24"/>
          <w:lang w:val="fr-FR"/>
        </w:rPr>
        <w:tab/>
        <w:t>Cependant pour exactement la même raison, il est totalement impossible de détecter une erreur dans l</w:t>
      </w:r>
      <w:r w:rsidR="0026496C">
        <w:rPr>
          <w:sz w:val="24"/>
          <w:szCs w:val="24"/>
          <w:lang w:val="fr-FR"/>
        </w:rPr>
        <w:t>e</w:t>
      </w:r>
      <w:r w:rsidRPr="00626D99">
        <w:rPr>
          <w:sz w:val="24"/>
          <w:szCs w:val="24"/>
          <w:lang w:val="fr-FR"/>
        </w:rPr>
        <w:t xml:space="preserve"> cas où il y aurait un nombre pair d’erreur, car cela ne changera pas la parité du nombre de bits à 1 du mot.</w:t>
      </w: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r w:rsidRPr="00626D99">
        <w:rPr>
          <w:sz w:val="24"/>
          <w:szCs w:val="24"/>
          <w:lang w:val="fr-FR"/>
        </w:rPr>
        <w:t xml:space="preserve">Dans le cas d’une probabilité d’erreur de </w:t>
      </w:r>
      <m:oMath>
        <m:sSup>
          <m:sSupPr>
            <m:ctrlPr>
              <w:rPr>
                <w:rFonts w:ascii="Cambria Math" w:hAnsi="Cambria Math"/>
                <w:sz w:val="24"/>
                <w:szCs w:val="24"/>
              </w:rPr>
            </m:ctrlPr>
          </m:sSupPr>
          <m:e>
            <m:r>
              <w:rPr>
                <w:rFonts w:ascii="Cambria Math" w:hAnsi="Cambria Math"/>
                <w:sz w:val="24"/>
                <w:szCs w:val="24"/>
                <w:lang w:val="fr-FR"/>
              </w:rPr>
              <m:t>10</m:t>
            </m:r>
          </m:e>
          <m:sup>
            <m:r>
              <w:rPr>
                <w:rFonts w:ascii="Cambria Math" w:hAnsi="Cambria Math"/>
                <w:sz w:val="24"/>
                <w:szCs w:val="24"/>
                <w:lang w:val="fr-FR"/>
              </w:rPr>
              <m:t>-6</m:t>
            </m:r>
          </m:sup>
        </m:sSup>
        <m:r>
          <w:rPr>
            <w:rFonts w:ascii="Cambria Math" w:hAnsi="Cambria Math"/>
            <w:sz w:val="24"/>
            <w:szCs w:val="24"/>
            <w:lang w:val="fr-FR"/>
          </w:rPr>
          <m:t xml:space="preserve"> </m:t>
        </m:r>
      </m:oMath>
      <w:r w:rsidRPr="00626D99">
        <w:rPr>
          <w:sz w:val="24"/>
          <w:szCs w:val="24"/>
          <w:lang w:val="fr-FR"/>
        </w:rPr>
        <w:t xml:space="preserve"> par bit : </w:t>
      </w:r>
    </w:p>
    <w:p w:rsidR="00626D99" w:rsidRPr="00626D99" w:rsidRDefault="00626D99" w:rsidP="0026496C">
      <w:pPr>
        <w:ind w:left="720" w:firstLine="720"/>
        <w:jc w:val="both"/>
        <w:rPr>
          <w:lang w:val="fr-FR"/>
        </w:rPr>
      </w:pPr>
      <w:proofErr w:type="gramStart"/>
      <w:r w:rsidRPr="00626D99">
        <w:rPr>
          <w:sz w:val="24"/>
          <w:szCs w:val="24"/>
          <w:lang w:val="fr-FR"/>
        </w:rPr>
        <w:t>P(</w:t>
      </w:r>
      <w:proofErr w:type="gramEnd"/>
      <w:r w:rsidRPr="00626D99">
        <w:rPr>
          <w:i/>
          <w:sz w:val="24"/>
          <w:szCs w:val="24"/>
          <w:lang w:val="fr-FR"/>
        </w:rPr>
        <w:t>Transmission “parfaite”</w:t>
      </w:r>
      <w:r w:rsidRPr="00626D99">
        <w:rPr>
          <w:rFonts w:ascii="Arial Unicode MS" w:eastAsia="Arial Unicode MS" w:hAnsi="Arial Unicode MS" w:cs="Arial Unicode MS"/>
          <w:sz w:val="24"/>
          <w:szCs w:val="24"/>
          <w:lang w:val="fr-FR"/>
        </w:rPr>
        <w:t xml:space="preserve"> ) = (1 − </w:t>
      </w:r>
      <m:oMath>
        <m:sSup>
          <m:sSupPr>
            <m:ctrlPr>
              <w:rPr>
                <w:rFonts w:ascii="Cambria Math" w:hAnsi="Cambria Math"/>
                <w:sz w:val="24"/>
                <w:szCs w:val="24"/>
              </w:rPr>
            </m:ctrlPr>
          </m:sSupPr>
          <m:e>
            <m:r>
              <w:rPr>
                <w:rFonts w:ascii="Cambria Math" w:hAnsi="Cambria Math"/>
                <w:sz w:val="24"/>
                <w:szCs w:val="24"/>
                <w:lang w:val="fr-FR"/>
              </w:rPr>
              <m:t>10</m:t>
            </m:r>
          </m:e>
          <m:sup>
            <m:r>
              <w:rPr>
                <w:rFonts w:ascii="Cambria Math" w:hAnsi="Cambria Math"/>
                <w:sz w:val="24"/>
                <w:szCs w:val="24"/>
                <w:lang w:val="fr-FR"/>
              </w:rPr>
              <m:t>-6</m:t>
            </m:r>
          </m:sup>
        </m:sSup>
      </m:oMath>
      <w:r w:rsidRPr="00626D99">
        <w:rPr>
          <w:sz w:val="24"/>
          <w:szCs w:val="24"/>
          <w:lang w:val="fr-FR"/>
        </w:rPr>
        <w:t>)</w:t>
      </w:r>
      <m:oMath>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lang w:val="fr-FR"/>
              </w:rPr>
              <m:t>8</m:t>
            </m:r>
          </m:sup>
        </m:sSup>
        <m:r>
          <w:rPr>
            <w:rFonts w:ascii="Cambria Math" w:hAnsi="Cambria Math"/>
            <w:lang w:val="fr-FR"/>
          </w:rPr>
          <m:t>≃</m:t>
        </m:r>
        <m:r>
          <w:rPr>
            <w:rFonts w:ascii="Cambria Math" w:hAnsi="Cambria Math"/>
            <w:sz w:val="24"/>
            <w:szCs w:val="24"/>
            <w:lang w:val="fr-FR"/>
          </w:rPr>
          <m:t>0.999</m:t>
        </m:r>
      </m:oMath>
    </w:p>
    <w:p w:rsidR="00626D99" w:rsidRPr="00626D99" w:rsidRDefault="00626D99" w:rsidP="0026496C">
      <w:pPr>
        <w:ind w:left="720" w:firstLine="720"/>
        <w:jc w:val="both"/>
        <w:rPr>
          <w:lang w:val="fr-FR"/>
        </w:rPr>
      </w:pPr>
      <w:proofErr w:type="gramStart"/>
      <w:r w:rsidRPr="00626D99">
        <w:rPr>
          <w:sz w:val="24"/>
          <w:szCs w:val="24"/>
          <w:lang w:val="fr-FR"/>
        </w:rPr>
        <w:t>P(</w:t>
      </w:r>
      <w:proofErr w:type="gramEnd"/>
      <w:r w:rsidRPr="00626D99">
        <w:rPr>
          <w:i/>
          <w:sz w:val="24"/>
          <w:szCs w:val="24"/>
          <w:lang w:val="fr-FR"/>
        </w:rPr>
        <w:t>Mot erroné</w:t>
      </w:r>
      <w:r w:rsidRPr="00626D99">
        <w:rPr>
          <w:sz w:val="24"/>
          <w:szCs w:val="24"/>
          <w:lang w:val="fr-FR"/>
        </w:rPr>
        <w:t>) = 1 - P(</w:t>
      </w:r>
      <w:r w:rsidRPr="00626D99">
        <w:rPr>
          <w:i/>
          <w:sz w:val="24"/>
          <w:szCs w:val="24"/>
          <w:lang w:val="fr-FR"/>
        </w:rPr>
        <w:t>Transmission “parfaite”</w:t>
      </w:r>
      <w:r w:rsidRPr="00626D99">
        <w:rPr>
          <w:sz w:val="24"/>
          <w:szCs w:val="24"/>
          <w:lang w:val="fr-FR"/>
        </w:rPr>
        <w:t xml:space="preserve"> )</w:t>
      </w:r>
    </w:p>
    <w:p w:rsidR="00626D99" w:rsidRPr="00626D99" w:rsidRDefault="00626D99" w:rsidP="0026496C">
      <w:pPr>
        <w:ind w:left="720" w:firstLine="720"/>
        <w:jc w:val="both"/>
        <w:rPr>
          <w:lang w:val="fr-FR"/>
        </w:rPr>
      </w:pPr>
    </w:p>
    <w:p w:rsidR="00626D99" w:rsidRPr="00626D99" w:rsidRDefault="00626D99" w:rsidP="0026496C">
      <w:pPr>
        <w:jc w:val="both"/>
        <w:rPr>
          <w:lang w:val="fr-FR"/>
        </w:rPr>
      </w:pPr>
      <w:r w:rsidRPr="00626D99">
        <w:rPr>
          <w:i/>
          <w:sz w:val="24"/>
          <w:szCs w:val="24"/>
          <w:lang w:val="fr-FR"/>
        </w:rPr>
        <w:t xml:space="preserve">La probabilité d’avoir un mot de 8 bit contenant une erreur est faible à l'extrême, ce qui rend difficile le calcul des probabilités. </w:t>
      </w:r>
    </w:p>
    <w:p w:rsidR="00626D99" w:rsidRPr="00626D99" w:rsidRDefault="00626D99" w:rsidP="0026496C">
      <w:pPr>
        <w:ind w:firstLine="720"/>
        <w:jc w:val="both"/>
        <w:rPr>
          <w:lang w:val="fr-FR"/>
        </w:rPr>
      </w:pPr>
      <w:r w:rsidRPr="00626D99">
        <w:rPr>
          <w:sz w:val="24"/>
          <w:szCs w:val="24"/>
          <w:lang w:val="fr-FR"/>
        </w:rPr>
        <w:t>Les mots contenant un nombre impair d’erreur étant indétectables par le code, nous en déduisons la probabilité suivante :</w:t>
      </w:r>
    </w:p>
    <w:p w:rsidR="00626D99" w:rsidRPr="00626D99" w:rsidRDefault="00626D99" w:rsidP="0026496C">
      <w:pPr>
        <w:ind w:firstLine="720"/>
        <w:jc w:val="both"/>
        <w:rPr>
          <w:lang w:val="fr-FR"/>
        </w:rPr>
      </w:pPr>
      <w:r w:rsidRPr="00626D99">
        <w:rPr>
          <w:i/>
          <w:sz w:val="24"/>
          <w:szCs w:val="24"/>
          <w:lang w:val="fr-FR"/>
        </w:rPr>
        <w:t>Pour un mot de 8 bits :</w:t>
      </w:r>
    </w:p>
    <w:p w:rsidR="00626D99" w:rsidRPr="00626D99" w:rsidRDefault="00626D99" w:rsidP="0026496C">
      <w:pPr>
        <w:ind w:left="720" w:firstLine="720"/>
        <w:jc w:val="both"/>
        <w:rPr>
          <w:lang w:val="fr-FR"/>
        </w:rPr>
      </w:pPr>
      <w:proofErr w:type="gramStart"/>
      <w:r w:rsidRPr="00626D99">
        <w:rPr>
          <w:sz w:val="24"/>
          <w:szCs w:val="24"/>
          <w:lang w:val="fr-FR"/>
        </w:rPr>
        <w:t>P(</w:t>
      </w:r>
      <w:proofErr w:type="gramEnd"/>
      <w:r w:rsidRPr="00626D99">
        <w:rPr>
          <w:i/>
          <w:sz w:val="24"/>
          <w:szCs w:val="24"/>
          <w:lang w:val="fr-FR"/>
        </w:rPr>
        <w:t>Mot erroné détecté</w:t>
      </w:r>
      <w:r w:rsidRPr="00626D99">
        <w:rPr>
          <w:sz w:val="24"/>
          <w:szCs w:val="24"/>
          <w:lang w:val="fr-FR"/>
        </w:rPr>
        <w:t>) = P(</w:t>
      </w:r>
      <w:r w:rsidRPr="00626D99">
        <w:rPr>
          <w:i/>
          <w:sz w:val="24"/>
          <w:szCs w:val="24"/>
          <w:lang w:val="fr-FR"/>
        </w:rPr>
        <w:t>1 erreur</w:t>
      </w:r>
      <w:r w:rsidRPr="00626D99">
        <w:rPr>
          <w:sz w:val="24"/>
          <w:szCs w:val="24"/>
          <w:lang w:val="fr-FR"/>
        </w:rPr>
        <w:t>) + P(</w:t>
      </w:r>
      <w:r w:rsidRPr="00626D99">
        <w:rPr>
          <w:i/>
          <w:sz w:val="24"/>
          <w:szCs w:val="24"/>
          <w:lang w:val="fr-FR"/>
        </w:rPr>
        <w:t>3 erreurs</w:t>
      </w:r>
      <w:r w:rsidRPr="00626D99">
        <w:rPr>
          <w:sz w:val="24"/>
          <w:szCs w:val="24"/>
          <w:lang w:val="fr-FR"/>
        </w:rPr>
        <w:t>) + P(</w:t>
      </w:r>
      <w:r w:rsidRPr="00626D99">
        <w:rPr>
          <w:i/>
          <w:sz w:val="24"/>
          <w:szCs w:val="24"/>
          <w:lang w:val="fr-FR"/>
        </w:rPr>
        <w:t>5 erreurs</w:t>
      </w:r>
      <w:r w:rsidRPr="00626D99">
        <w:rPr>
          <w:sz w:val="24"/>
          <w:szCs w:val="24"/>
          <w:lang w:val="fr-FR"/>
        </w:rPr>
        <w:t>)</w:t>
      </w:r>
    </w:p>
    <w:p w:rsidR="00626D99" w:rsidRPr="00626D99" w:rsidRDefault="00626D99" w:rsidP="0026496C">
      <w:pPr>
        <w:ind w:left="3600"/>
        <w:jc w:val="both"/>
        <w:rPr>
          <w:lang w:val="fr-FR"/>
        </w:rPr>
      </w:pPr>
      <w:r w:rsidRPr="00626D99">
        <w:rPr>
          <w:sz w:val="24"/>
          <w:szCs w:val="24"/>
          <w:lang w:val="fr-FR"/>
        </w:rPr>
        <w:t xml:space="preserve">   + </w:t>
      </w:r>
      <w:proofErr w:type="gramStart"/>
      <w:r w:rsidRPr="00626D99">
        <w:rPr>
          <w:sz w:val="24"/>
          <w:szCs w:val="24"/>
          <w:lang w:val="fr-FR"/>
        </w:rPr>
        <w:t>P(</w:t>
      </w:r>
      <w:proofErr w:type="gramEnd"/>
      <w:r w:rsidRPr="00626D99">
        <w:rPr>
          <w:i/>
          <w:sz w:val="24"/>
          <w:szCs w:val="24"/>
          <w:lang w:val="fr-FR"/>
        </w:rPr>
        <w:t>7 erreurs</w:t>
      </w:r>
      <w:r w:rsidRPr="00626D99">
        <w:rPr>
          <w:sz w:val="24"/>
          <w:szCs w:val="24"/>
          <w:lang w:val="fr-FR"/>
        </w:rPr>
        <w:t xml:space="preserve">) </w:t>
      </w:r>
    </w:p>
    <w:p w:rsidR="00626D99" w:rsidRPr="00626D99" w:rsidRDefault="00626D99" w:rsidP="0026496C">
      <w:pPr>
        <w:jc w:val="both"/>
        <w:rPr>
          <w:lang w:val="fr-FR"/>
        </w:rPr>
      </w:pPr>
      <w:r w:rsidRPr="00626D99">
        <w:rPr>
          <w:sz w:val="24"/>
          <w:szCs w:val="24"/>
          <w:lang w:val="fr-FR"/>
        </w:rPr>
        <w:tab/>
        <w:t>Et par conséquent :</w:t>
      </w:r>
    </w:p>
    <w:p w:rsidR="00626D99" w:rsidRPr="00626D99" w:rsidRDefault="00626D99" w:rsidP="0026496C">
      <w:pPr>
        <w:jc w:val="both"/>
        <w:rPr>
          <w:lang w:val="fr-FR"/>
        </w:rPr>
      </w:pPr>
      <w:r w:rsidRPr="00626D99">
        <w:rPr>
          <w:sz w:val="24"/>
          <w:szCs w:val="24"/>
          <w:lang w:val="fr-FR"/>
        </w:rPr>
        <w:tab/>
      </w:r>
      <w:r w:rsidRPr="00626D99">
        <w:rPr>
          <w:sz w:val="24"/>
          <w:szCs w:val="24"/>
          <w:lang w:val="fr-FR"/>
        </w:rPr>
        <w:tab/>
      </w:r>
      <w:proofErr w:type="gramStart"/>
      <w:r w:rsidRPr="00626D99">
        <w:rPr>
          <w:sz w:val="24"/>
          <w:szCs w:val="24"/>
          <w:lang w:val="fr-FR"/>
        </w:rPr>
        <w:t>P(</w:t>
      </w:r>
      <w:proofErr w:type="gramEnd"/>
      <w:r w:rsidRPr="00626D99">
        <w:rPr>
          <w:i/>
          <w:sz w:val="24"/>
          <w:szCs w:val="24"/>
          <w:lang w:val="fr-FR"/>
        </w:rPr>
        <w:t>Envoi et détection d’un mot erroné</w:t>
      </w:r>
      <w:r w:rsidRPr="00626D99">
        <w:rPr>
          <w:sz w:val="24"/>
          <w:szCs w:val="24"/>
          <w:lang w:val="fr-FR"/>
        </w:rPr>
        <w:t xml:space="preserve">) = </w:t>
      </w:r>
      <m:oMath>
        <m:f>
          <m:fPr>
            <m:ctrlPr>
              <w:rPr>
                <w:rFonts w:ascii="Cambria Math" w:hAnsi="Cambria Math"/>
                <w:b/>
                <w:sz w:val="36"/>
                <w:szCs w:val="36"/>
              </w:rPr>
            </m:ctrlPr>
          </m:fPr>
          <m:num>
            <m:r>
              <m:rPr>
                <m:sty m:val="bi"/>
              </m:rPr>
              <w:rPr>
                <w:rFonts w:ascii="Cambria Math" w:hAnsi="Cambria Math"/>
                <w:sz w:val="36"/>
                <w:szCs w:val="36"/>
              </w:rPr>
              <m:t>P</m:t>
            </m:r>
            <m:r>
              <m:rPr>
                <m:sty m:val="bi"/>
              </m:rPr>
              <w:rPr>
                <w:rFonts w:ascii="Cambria Math" w:hAnsi="Cambria Math"/>
                <w:sz w:val="36"/>
                <w:szCs w:val="36"/>
                <w:lang w:val="fr-FR"/>
              </w:rPr>
              <m:t>(</m:t>
            </m:r>
            <m:r>
              <m:rPr>
                <m:sty m:val="bi"/>
              </m:rPr>
              <w:rPr>
                <w:rFonts w:ascii="Cambria Math" w:hAnsi="Cambria Math"/>
                <w:sz w:val="36"/>
                <w:szCs w:val="36"/>
              </w:rPr>
              <m:t>Mot</m:t>
            </m:r>
            <m:r>
              <m:rPr>
                <m:sty m:val="bi"/>
              </m:rPr>
              <w:rPr>
                <w:rFonts w:ascii="Cambria Math" w:hAnsi="Cambria Math"/>
                <w:sz w:val="36"/>
                <w:szCs w:val="36"/>
                <w:lang w:val="fr-FR"/>
              </w:rPr>
              <m:t xml:space="preserve"> </m:t>
            </m:r>
            <m:r>
              <m:rPr>
                <m:sty m:val="bi"/>
              </m:rPr>
              <w:rPr>
                <w:rFonts w:ascii="Cambria Math" w:hAnsi="Cambria Math"/>
                <w:sz w:val="36"/>
                <w:szCs w:val="36"/>
              </w:rPr>
              <m:t>erron</m:t>
            </m:r>
            <m:r>
              <m:rPr>
                <m:sty m:val="bi"/>
              </m:rPr>
              <w:rPr>
                <w:rFonts w:ascii="Cambria Math" w:hAnsi="Cambria Math"/>
                <w:sz w:val="36"/>
                <w:szCs w:val="36"/>
                <w:lang w:val="fr-FR"/>
              </w:rPr>
              <m:t xml:space="preserve">é </m:t>
            </m:r>
            <m:r>
              <m:rPr>
                <m:sty m:val="bi"/>
              </m:rPr>
              <w:rPr>
                <w:rFonts w:ascii="Cambria Math" w:hAnsi="Cambria Math"/>
                <w:sz w:val="36"/>
                <w:szCs w:val="36"/>
              </w:rPr>
              <m:t>d</m:t>
            </m:r>
            <m:r>
              <m:rPr>
                <m:sty m:val="bi"/>
              </m:rPr>
              <w:rPr>
                <w:rFonts w:ascii="Cambria Math" w:hAnsi="Cambria Math"/>
                <w:sz w:val="36"/>
                <w:szCs w:val="36"/>
                <w:lang w:val="fr-FR"/>
              </w:rPr>
              <m:t>é</m:t>
            </m:r>
            <m:r>
              <m:rPr>
                <m:sty m:val="bi"/>
              </m:rPr>
              <w:rPr>
                <w:rFonts w:ascii="Cambria Math" w:hAnsi="Cambria Math"/>
                <w:sz w:val="36"/>
                <w:szCs w:val="36"/>
              </w:rPr>
              <m:t>tect</m:t>
            </m:r>
            <m:r>
              <m:rPr>
                <m:sty m:val="bi"/>
              </m:rPr>
              <w:rPr>
                <w:rFonts w:ascii="Cambria Math" w:hAnsi="Cambria Math"/>
                <w:sz w:val="36"/>
                <w:szCs w:val="36"/>
                <w:lang w:val="fr-FR"/>
              </w:rPr>
              <m:t>é)</m:t>
            </m:r>
          </m:num>
          <m:den>
            <m:r>
              <m:rPr>
                <m:sty m:val="bi"/>
              </m:rPr>
              <w:rPr>
                <w:rFonts w:ascii="Cambria Math" w:hAnsi="Cambria Math"/>
                <w:sz w:val="36"/>
                <w:szCs w:val="36"/>
              </w:rPr>
              <m:t>P</m:t>
            </m:r>
            <m:r>
              <m:rPr>
                <m:sty m:val="bi"/>
              </m:rPr>
              <w:rPr>
                <w:rFonts w:ascii="Cambria Math" w:hAnsi="Cambria Math"/>
                <w:sz w:val="36"/>
                <w:szCs w:val="36"/>
                <w:lang w:val="fr-FR"/>
              </w:rPr>
              <m:t>(</m:t>
            </m:r>
            <m:r>
              <m:rPr>
                <m:sty m:val="bi"/>
              </m:rPr>
              <w:rPr>
                <w:rFonts w:ascii="Cambria Math" w:hAnsi="Cambria Math"/>
                <w:sz w:val="36"/>
                <w:szCs w:val="36"/>
              </w:rPr>
              <m:t>Mot</m:t>
            </m:r>
            <m:r>
              <m:rPr>
                <m:sty m:val="bi"/>
              </m:rPr>
              <w:rPr>
                <w:rFonts w:ascii="Cambria Math" w:hAnsi="Cambria Math"/>
                <w:sz w:val="36"/>
                <w:szCs w:val="36"/>
                <w:lang w:val="fr-FR"/>
              </w:rPr>
              <m:t xml:space="preserve"> </m:t>
            </m:r>
            <m:r>
              <m:rPr>
                <m:sty m:val="bi"/>
              </m:rPr>
              <w:rPr>
                <w:rFonts w:ascii="Cambria Math" w:hAnsi="Cambria Math"/>
                <w:sz w:val="36"/>
                <w:szCs w:val="36"/>
              </w:rPr>
              <m:t>erron</m:t>
            </m:r>
            <m:r>
              <m:rPr>
                <m:sty m:val="bi"/>
              </m:rPr>
              <w:rPr>
                <w:rFonts w:ascii="Cambria Math" w:hAnsi="Cambria Math"/>
                <w:sz w:val="36"/>
                <w:szCs w:val="36"/>
                <w:lang w:val="fr-FR"/>
              </w:rPr>
              <m:t>é)</m:t>
            </m:r>
          </m:den>
        </m:f>
      </m:oMath>
    </w:p>
    <w:p w:rsidR="00626D99" w:rsidRDefault="00626D99" w:rsidP="0026496C">
      <w:pPr>
        <w:pStyle w:val="Titre2"/>
        <w:numPr>
          <w:ilvl w:val="0"/>
          <w:numId w:val="33"/>
        </w:numPr>
        <w:jc w:val="both"/>
        <w:rPr>
          <w:sz w:val="28"/>
          <w:lang w:val="fr-FR"/>
        </w:rPr>
      </w:pPr>
      <w:bookmarkStart w:id="7" w:name="_32zrhpco3mkm" w:colFirst="0" w:colLast="0"/>
      <w:bookmarkEnd w:id="7"/>
      <w:r w:rsidRPr="0026496C">
        <w:rPr>
          <w:sz w:val="28"/>
          <w:lang w:val="fr-FR"/>
        </w:rPr>
        <w:t>Exemple</w:t>
      </w:r>
    </w:p>
    <w:p w:rsidR="0026496C" w:rsidRPr="0026496C" w:rsidRDefault="0026496C" w:rsidP="0026496C">
      <w:pPr>
        <w:rPr>
          <w:lang w:val="fr-FR"/>
        </w:rPr>
      </w:pPr>
    </w:p>
    <w:p w:rsidR="00626D99" w:rsidRPr="00626D99" w:rsidRDefault="00626D99" w:rsidP="0026496C">
      <w:pPr>
        <w:jc w:val="both"/>
        <w:rPr>
          <w:lang w:val="fr-FR"/>
        </w:rPr>
      </w:pPr>
      <w:r w:rsidRPr="00626D99">
        <w:rPr>
          <w:lang w:val="fr-FR"/>
        </w:rPr>
        <w:tab/>
      </w:r>
      <w:r w:rsidRPr="0026496C">
        <w:rPr>
          <w:sz w:val="24"/>
          <w:lang w:val="fr-FR"/>
        </w:rPr>
        <w:t xml:space="preserve">Nous allons illustrer ici les 2 cas abordés dans la partie ci-dessus. </w:t>
      </w:r>
    </w:p>
    <w:p w:rsidR="00626D99" w:rsidRPr="00626D99" w:rsidRDefault="00626D99" w:rsidP="0026496C">
      <w:pPr>
        <w:numPr>
          <w:ilvl w:val="0"/>
          <w:numId w:val="25"/>
        </w:numPr>
        <w:spacing w:before="0" w:after="0" w:line="276" w:lineRule="auto"/>
        <w:ind w:hanging="360"/>
        <w:contextualSpacing/>
        <w:jc w:val="both"/>
        <w:rPr>
          <w:b/>
          <w:lang w:val="fr-FR"/>
        </w:rPr>
      </w:pPr>
      <w:r w:rsidRPr="00626D99">
        <w:rPr>
          <w:b/>
          <w:u w:val="single"/>
          <w:lang w:val="fr-FR"/>
        </w:rPr>
        <w:t xml:space="preserve">1er cas, nombre impair d’erreurs :  </w:t>
      </w:r>
    </w:p>
    <w:p w:rsidR="00626D99" w:rsidRPr="00626D99" w:rsidRDefault="00626D99" w:rsidP="0026496C">
      <w:pPr>
        <w:jc w:val="both"/>
        <w:rPr>
          <w:lang w:val="fr-FR"/>
        </w:rPr>
      </w:pPr>
    </w:p>
    <w:p w:rsidR="00626D99" w:rsidRPr="0026496C" w:rsidRDefault="00626D99" w:rsidP="0026496C">
      <w:pPr>
        <w:ind w:firstLine="720"/>
        <w:jc w:val="both"/>
        <w:rPr>
          <w:sz w:val="24"/>
          <w:szCs w:val="24"/>
          <w:lang w:val="fr-FR"/>
        </w:rPr>
      </w:pPr>
      <w:r w:rsidRPr="0026496C">
        <w:rPr>
          <w:sz w:val="24"/>
          <w:szCs w:val="24"/>
          <w:lang w:val="fr-FR"/>
        </w:rPr>
        <w:t>Admettons que nous voulons transmettre le nombre “</w:t>
      </w:r>
      <w:r w:rsidRPr="0026496C">
        <w:rPr>
          <w:b/>
          <w:sz w:val="24"/>
          <w:szCs w:val="24"/>
          <w:lang w:val="fr-FR"/>
        </w:rPr>
        <w:t>231</w:t>
      </w:r>
      <w:r w:rsidRPr="0026496C">
        <w:rPr>
          <w:sz w:val="24"/>
          <w:szCs w:val="24"/>
          <w:lang w:val="fr-FR"/>
        </w:rPr>
        <w:t xml:space="preserve">”, après conversion en binaire celui-ci est : </w:t>
      </w:r>
      <w:r w:rsidRPr="0026496C">
        <w:rPr>
          <w:b/>
          <w:sz w:val="24"/>
          <w:szCs w:val="24"/>
          <w:lang w:val="fr-FR"/>
        </w:rPr>
        <w:t>11100111</w:t>
      </w:r>
      <w:r w:rsidRPr="0026496C">
        <w:rPr>
          <w:sz w:val="24"/>
          <w:szCs w:val="24"/>
          <w:lang w:val="fr-FR"/>
        </w:rPr>
        <w:t>. L'émetteur applique le code de parité et rajoute donc un “</w:t>
      </w:r>
      <w:r w:rsidRPr="0026496C">
        <w:rPr>
          <w:b/>
          <w:color w:val="FF0000"/>
          <w:sz w:val="24"/>
          <w:szCs w:val="24"/>
          <w:lang w:val="fr-FR"/>
        </w:rPr>
        <w:t>0</w:t>
      </w:r>
      <w:r w:rsidRPr="0026496C">
        <w:rPr>
          <w:sz w:val="24"/>
          <w:szCs w:val="24"/>
          <w:lang w:val="fr-FR"/>
        </w:rPr>
        <w:t>” à la fin du message (car le nombre de bits à 1 est pair).</w:t>
      </w:r>
    </w:p>
    <w:p w:rsidR="00626D99" w:rsidRPr="0026496C" w:rsidRDefault="00626D99" w:rsidP="0026496C">
      <w:pPr>
        <w:ind w:firstLine="720"/>
        <w:jc w:val="both"/>
        <w:rPr>
          <w:sz w:val="24"/>
          <w:szCs w:val="24"/>
          <w:lang w:val="fr-FR"/>
        </w:rPr>
      </w:pPr>
      <w:r w:rsidRPr="0026496C">
        <w:rPr>
          <w:sz w:val="24"/>
          <w:szCs w:val="24"/>
          <w:lang w:val="fr-FR"/>
        </w:rPr>
        <w:t xml:space="preserve">Message envoyé : </w:t>
      </w:r>
      <w:r w:rsidRPr="0026496C">
        <w:rPr>
          <w:b/>
          <w:sz w:val="24"/>
          <w:szCs w:val="24"/>
          <w:lang w:val="fr-FR"/>
        </w:rPr>
        <w:t>11100111</w:t>
      </w:r>
      <w:r w:rsidRPr="0026496C">
        <w:rPr>
          <w:b/>
          <w:color w:val="FF0000"/>
          <w:sz w:val="24"/>
          <w:szCs w:val="24"/>
          <w:lang w:val="fr-FR"/>
        </w:rPr>
        <w:t xml:space="preserve">0 </w:t>
      </w:r>
      <w:r w:rsidRPr="0026496C">
        <w:rPr>
          <w:rFonts w:eastAsia="Arial Unicode MS" w:cs="Arial Unicode MS"/>
          <w:b/>
          <w:sz w:val="24"/>
          <w:szCs w:val="24"/>
          <w:lang w:val="fr-FR"/>
        </w:rPr>
        <w:t xml:space="preserve"> ← </w:t>
      </w:r>
      <w:r w:rsidRPr="0026496C">
        <w:rPr>
          <w:color w:val="FF0000"/>
          <w:sz w:val="24"/>
          <w:szCs w:val="24"/>
          <w:lang w:val="fr-FR"/>
        </w:rPr>
        <w:t xml:space="preserve">en rouge : bit de parité </w:t>
      </w:r>
    </w:p>
    <w:p w:rsidR="00626D99" w:rsidRPr="0026496C" w:rsidRDefault="00626D99" w:rsidP="0026496C">
      <w:pPr>
        <w:ind w:firstLine="720"/>
        <w:jc w:val="both"/>
        <w:rPr>
          <w:sz w:val="24"/>
          <w:szCs w:val="24"/>
          <w:lang w:val="fr-FR"/>
        </w:rPr>
      </w:pPr>
      <w:r w:rsidRPr="0026496C">
        <w:rPr>
          <w:sz w:val="24"/>
          <w:szCs w:val="24"/>
          <w:lang w:val="fr-FR"/>
        </w:rPr>
        <w:t xml:space="preserve">Message </w:t>
      </w:r>
      <w:r w:rsidR="0026496C" w:rsidRPr="0026496C">
        <w:rPr>
          <w:sz w:val="24"/>
          <w:szCs w:val="24"/>
          <w:lang w:val="fr-FR"/>
        </w:rPr>
        <w:t>reçu :</w:t>
      </w:r>
      <w:r w:rsidRPr="0026496C">
        <w:rPr>
          <w:sz w:val="24"/>
          <w:szCs w:val="24"/>
          <w:lang w:val="fr-FR"/>
        </w:rPr>
        <w:t xml:space="preserve">     </w:t>
      </w:r>
      <w:r w:rsidRPr="0026496C">
        <w:rPr>
          <w:b/>
          <w:sz w:val="24"/>
          <w:szCs w:val="24"/>
          <w:lang w:val="fr-FR"/>
        </w:rPr>
        <w:t>1</w:t>
      </w:r>
      <w:r w:rsidRPr="0026496C">
        <w:rPr>
          <w:b/>
          <w:color w:val="FF9900"/>
          <w:sz w:val="24"/>
          <w:szCs w:val="24"/>
          <w:lang w:val="fr-FR"/>
        </w:rPr>
        <w:t>0</w:t>
      </w:r>
      <w:r w:rsidRPr="0026496C">
        <w:rPr>
          <w:b/>
          <w:sz w:val="24"/>
          <w:szCs w:val="24"/>
          <w:lang w:val="fr-FR"/>
        </w:rPr>
        <w:t>1</w:t>
      </w:r>
      <w:r w:rsidRPr="0026496C">
        <w:rPr>
          <w:b/>
          <w:color w:val="FF9900"/>
          <w:sz w:val="24"/>
          <w:szCs w:val="24"/>
          <w:lang w:val="fr-FR"/>
        </w:rPr>
        <w:t>11</w:t>
      </w:r>
      <w:r w:rsidRPr="0026496C">
        <w:rPr>
          <w:b/>
          <w:sz w:val="24"/>
          <w:szCs w:val="24"/>
          <w:lang w:val="fr-FR"/>
        </w:rPr>
        <w:t xml:space="preserve">1110 </w:t>
      </w:r>
      <w:r w:rsidRPr="0026496C">
        <w:rPr>
          <w:rFonts w:eastAsia="Arial Unicode MS" w:cs="Arial Unicode MS"/>
          <w:sz w:val="24"/>
          <w:szCs w:val="24"/>
          <w:lang w:val="fr-FR"/>
        </w:rPr>
        <w:t xml:space="preserve">← </w:t>
      </w:r>
      <w:r w:rsidRPr="0026496C">
        <w:rPr>
          <w:color w:val="FF9900"/>
          <w:sz w:val="24"/>
          <w:szCs w:val="24"/>
          <w:lang w:val="fr-FR"/>
        </w:rPr>
        <w:t>en orange : bits faussés</w:t>
      </w:r>
    </w:p>
    <w:p w:rsidR="00626D99" w:rsidRPr="00626D99" w:rsidRDefault="00626D99" w:rsidP="0026496C">
      <w:pPr>
        <w:jc w:val="both"/>
        <w:rPr>
          <w:lang w:val="fr-FR"/>
        </w:rPr>
      </w:pPr>
    </w:p>
    <w:p w:rsidR="00626D99" w:rsidRPr="00626D99" w:rsidRDefault="00626D99" w:rsidP="0026496C">
      <w:pPr>
        <w:jc w:val="both"/>
        <w:rPr>
          <w:lang w:val="fr-FR"/>
        </w:rPr>
      </w:pPr>
      <w:r w:rsidRPr="00626D99">
        <w:rPr>
          <w:sz w:val="24"/>
          <w:szCs w:val="24"/>
          <w:lang w:val="fr-FR"/>
        </w:rPr>
        <w:t>Le récepteur reçoit et analyse le mot : 7 bits sont à 1, or le bit de parité est à 0, le récepteur détecte donc directement l’erreur et procède au processus de correction (application d’un autre code correcteur, demande de renvoi du mot…)</w:t>
      </w:r>
    </w:p>
    <w:p w:rsidR="00626D99" w:rsidRPr="00626D99" w:rsidRDefault="00626D99" w:rsidP="0026496C">
      <w:pPr>
        <w:jc w:val="both"/>
        <w:rPr>
          <w:lang w:val="fr-FR"/>
        </w:rPr>
      </w:pPr>
    </w:p>
    <w:p w:rsidR="00626D99" w:rsidRPr="00626D99" w:rsidRDefault="00626D99" w:rsidP="0026496C">
      <w:pPr>
        <w:numPr>
          <w:ilvl w:val="0"/>
          <w:numId w:val="25"/>
        </w:numPr>
        <w:spacing w:before="0" w:after="0" w:line="276" w:lineRule="auto"/>
        <w:ind w:hanging="360"/>
        <w:contextualSpacing/>
        <w:jc w:val="both"/>
        <w:rPr>
          <w:b/>
          <w:lang w:val="fr-FR"/>
        </w:rPr>
      </w:pPr>
      <w:r w:rsidRPr="00626D99">
        <w:rPr>
          <w:b/>
          <w:u w:val="single"/>
          <w:lang w:val="fr-FR"/>
        </w:rPr>
        <w:t xml:space="preserve">2ème cas, nombre pair d’erreurs :  </w:t>
      </w:r>
    </w:p>
    <w:p w:rsidR="00626D99" w:rsidRPr="008023D2" w:rsidRDefault="00626D99" w:rsidP="0026496C">
      <w:pPr>
        <w:ind w:firstLine="720"/>
        <w:jc w:val="both"/>
        <w:rPr>
          <w:sz w:val="24"/>
          <w:szCs w:val="24"/>
          <w:lang w:val="fr-FR"/>
        </w:rPr>
      </w:pPr>
      <w:r w:rsidRPr="008023D2">
        <w:rPr>
          <w:sz w:val="24"/>
          <w:szCs w:val="24"/>
          <w:lang w:val="fr-FR"/>
        </w:rPr>
        <w:t>Admettons que nous voulons transmettre le nombre “</w:t>
      </w:r>
      <w:r w:rsidRPr="008023D2">
        <w:rPr>
          <w:b/>
          <w:sz w:val="24"/>
          <w:szCs w:val="24"/>
          <w:lang w:val="fr-FR"/>
        </w:rPr>
        <w:t>231</w:t>
      </w:r>
      <w:r w:rsidRPr="008023D2">
        <w:rPr>
          <w:sz w:val="24"/>
          <w:szCs w:val="24"/>
          <w:lang w:val="fr-FR"/>
        </w:rPr>
        <w:t xml:space="preserve">”, après conversion en binaire celui-ci est : </w:t>
      </w:r>
      <w:r w:rsidRPr="008023D2">
        <w:rPr>
          <w:b/>
          <w:sz w:val="24"/>
          <w:szCs w:val="24"/>
          <w:lang w:val="fr-FR"/>
        </w:rPr>
        <w:t>11100111</w:t>
      </w:r>
      <w:r w:rsidRPr="008023D2">
        <w:rPr>
          <w:sz w:val="24"/>
          <w:szCs w:val="24"/>
          <w:lang w:val="fr-FR"/>
        </w:rPr>
        <w:t>. L'émetteur applique le code de parité et rajoute donc un “</w:t>
      </w:r>
      <w:r w:rsidRPr="008023D2">
        <w:rPr>
          <w:b/>
          <w:color w:val="FF0000"/>
          <w:sz w:val="24"/>
          <w:szCs w:val="24"/>
          <w:lang w:val="fr-FR"/>
        </w:rPr>
        <w:t>0</w:t>
      </w:r>
      <w:r w:rsidRPr="008023D2">
        <w:rPr>
          <w:sz w:val="24"/>
          <w:szCs w:val="24"/>
          <w:lang w:val="fr-FR"/>
        </w:rPr>
        <w:t>” à la fin du message (car le nombre de bits à 1 est pair).</w:t>
      </w:r>
    </w:p>
    <w:p w:rsidR="00626D99" w:rsidRPr="008023D2" w:rsidRDefault="00626D99" w:rsidP="0026496C">
      <w:pPr>
        <w:jc w:val="both"/>
        <w:rPr>
          <w:sz w:val="24"/>
          <w:szCs w:val="24"/>
          <w:lang w:val="fr-FR"/>
        </w:rPr>
      </w:pPr>
      <w:r w:rsidRPr="008023D2">
        <w:rPr>
          <w:sz w:val="24"/>
          <w:szCs w:val="24"/>
          <w:lang w:val="fr-FR"/>
        </w:rPr>
        <w:tab/>
        <w:t xml:space="preserve">Message envoyé : </w:t>
      </w:r>
      <w:r w:rsidRPr="008023D2">
        <w:rPr>
          <w:b/>
          <w:sz w:val="24"/>
          <w:szCs w:val="24"/>
          <w:lang w:val="fr-FR"/>
        </w:rPr>
        <w:t>11100111</w:t>
      </w:r>
      <w:r w:rsidRPr="008023D2">
        <w:rPr>
          <w:b/>
          <w:color w:val="FF0000"/>
          <w:sz w:val="24"/>
          <w:szCs w:val="24"/>
          <w:lang w:val="fr-FR"/>
        </w:rPr>
        <w:t xml:space="preserve">0 </w:t>
      </w:r>
      <w:r w:rsidRPr="008023D2">
        <w:rPr>
          <w:rFonts w:eastAsia="Arial Unicode MS" w:cs="Arial Unicode MS"/>
          <w:b/>
          <w:sz w:val="24"/>
          <w:szCs w:val="24"/>
          <w:lang w:val="fr-FR"/>
        </w:rPr>
        <w:t xml:space="preserve"> ← </w:t>
      </w:r>
      <w:r w:rsidRPr="008023D2">
        <w:rPr>
          <w:color w:val="FF0000"/>
          <w:sz w:val="24"/>
          <w:szCs w:val="24"/>
          <w:lang w:val="fr-FR"/>
        </w:rPr>
        <w:t xml:space="preserve">en rouge : bit de parité </w:t>
      </w:r>
    </w:p>
    <w:p w:rsidR="00626D99" w:rsidRPr="008023D2" w:rsidRDefault="00626D99" w:rsidP="0026496C">
      <w:pPr>
        <w:jc w:val="both"/>
        <w:rPr>
          <w:sz w:val="24"/>
          <w:szCs w:val="24"/>
          <w:lang w:val="fr-FR"/>
        </w:rPr>
      </w:pPr>
      <w:r w:rsidRPr="008023D2">
        <w:rPr>
          <w:sz w:val="24"/>
          <w:szCs w:val="24"/>
          <w:lang w:val="fr-FR"/>
        </w:rPr>
        <w:tab/>
        <w:t xml:space="preserve">Message reçu :     </w:t>
      </w:r>
      <w:r w:rsidRPr="008023D2">
        <w:rPr>
          <w:b/>
          <w:sz w:val="24"/>
          <w:szCs w:val="24"/>
          <w:lang w:val="fr-FR"/>
        </w:rPr>
        <w:t>1</w:t>
      </w:r>
      <w:r w:rsidRPr="008023D2">
        <w:rPr>
          <w:b/>
          <w:color w:val="FF9900"/>
          <w:sz w:val="24"/>
          <w:szCs w:val="24"/>
          <w:lang w:val="fr-FR"/>
        </w:rPr>
        <w:t>0011</w:t>
      </w:r>
      <w:r w:rsidRPr="008023D2">
        <w:rPr>
          <w:b/>
          <w:sz w:val="24"/>
          <w:szCs w:val="24"/>
          <w:lang w:val="fr-FR"/>
        </w:rPr>
        <w:t xml:space="preserve">1110 </w:t>
      </w:r>
      <w:r w:rsidRPr="008023D2">
        <w:rPr>
          <w:rFonts w:eastAsia="Arial Unicode MS" w:cs="Arial Unicode MS"/>
          <w:sz w:val="24"/>
          <w:szCs w:val="24"/>
          <w:lang w:val="fr-FR"/>
        </w:rPr>
        <w:t xml:space="preserve">← </w:t>
      </w:r>
      <w:r w:rsidRPr="008023D2">
        <w:rPr>
          <w:color w:val="FF9900"/>
          <w:sz w:val="24"/>
          <w:szCs w:val="24"/>
          <w:lang w:val="fr-FR"/>
        </w:rPr>
        <w:t>en orange : bits faussés</w:t>
      </w:r>
    </w:p>
    <w:p w:rsidR="00626D99" w:rsidRPr="00626D99" w:rsidRDefault="00626D99" w:rsidP="0026496C">
      <w:pPr>
        <w:jc w:val="both"/>
        <w:rPr>
          <w:lang w:val="fr-FR"/>
        </w:rPr>
      </w:pPr>
    </w:p>
    <w:p w:rsidR="00626D99" w:rsidRDefault="00626D99" w:rsidP="0026496C">
      <w:pPr>
        <w:jc w:val="both"/>
        <w:rPr>
          <w:lang w:val="fr-FR"/>
        </w:rPr>
      </w:pPr>
      <w:r w:rsidRPr="00626D99">
        <w:rPr>
          <w:sz w:val="24"/>
          <w:szCs w:val="24"/>
          <w:lang w:val="fr-FR"/>
        </w:rPr>
        <w:t xml:space="preserve">Le récepteur reçoit et analyse le mot : 6 bits sont à 1, et le bit de parité est à 0, le récepteur ne détecte pas que le mot reçu contient des erreurs. </w:t>
      </w:r>
    </w:p>
    <w:p w:rsidR="008023D2" w:rsidRPr="00626D99" w:rsidRDefault="008023D2" w:rsidP="0026496C">
      <w:pPr>
        <w:jc w:val="both"/>
        <w:rPr>
          <w:lang w:val="fr-FR"/>
        </w:rPr>
      </w:pPr>
    </w:p>
    <w:p w:rsidR="00626D99" w:rsidRDefault="00626D99" w:rsidP="008023D2">
      <w:pPr>
        <w:pStyle w:val="Titre2"/>
        <w:numPr>
          <w:ilvl w:val="0"/>
          <w:numId w:val="33"/>
        </w:numPr>
        <w:jc w:val="both"/>
        <w:rPr>
          <w:sz w:val="28"/>
          <w:lang w:val="fr-FR"/>
        </w:rPr>
      </w:pPr>
      <w:bookmarkStart w:id="8" w:name="_gj30tw4wqqoa" w:colFirst="0" w:colLast="0"/>
      <w:bookmarkEnd w:id="8"/>
      <w:r w:rsidRPr="008023D2">
        <w:rPr>
          <w:sz w:val="28"/>
          <w:lang w:val="fr-FR"/>
        </w:rPr>
        <w:t>Rendement</w:t>
      </w:r>
    </w:p>
    <w:p w:rsidR="008023D2" w:rsidRPr="008023D2" w:rsidRDefault="008023D2" w:rsidP="008023D2">
      <w:pPr>
        <w:rPr>
          <w:lang w:val="fr-FR"/>
        </w:rPr>
      </w:pPr>
    </w:p>
    <w:p w:rsidR="00626D99" w:rsidRPr="00626D99" w:rsidRDefault="00626D99" w:rsidP="008023D2">
      <w:pPr>
        <w:ind w:firstLine="720"/>
        <w:jc w:val="both"/>
        <w:rPr>
          <w:lang w:val="fr-FR"/>
        </w:rPr>
      </w:pPr>
      <w:r w:rsidRPr="00626D99">
        <w:rPr>
          <w:sz w:val="24"/>
          <w:szCs w:val="24"/>
          <w:lang w:val="fr-FR"/>
        </w:rPr>
        <w:t xml:space="preserve">Comme nous l’avons vu précédemment, ce code ne permet de détecter qu’un nombre impair d’erreurs, cependant la probabilité d’avoir qu’une erreur étant déjà très faible, celle d’en avoir deux est d’autant plus faible. Nous pouvons donc estimer que le rendement de ce code est très bon voire excellent en effet le rendement est le suivant : </w:t>
      </w:r>
    </w:p>
    <w:p w:rsidR="00626D99" w:rsidRPr="00626D99" w:rsidRDefault="00626D99" w:rsidP="0026496C">
      <w:pPr>
        <w:jc w:val="both"/>
        <w:rPr>
          <w:lang w:val="fr-FR"/>
        </w:rPr>
      </w:pPr>
      <w:r w:rsidRPr="00626D99">
        <w:rPr>
          <w:sz w:val="24"/>
          <w:szCs w:val="24"/>
          <w:lang w:val="fr-FR"/>
        </w:rPr>
        <w:tab/>
        <w:t>Rendement = k</w:t>
      </w:r>
      <w:r w:rsidR="008023D2" w:rsidRPr="00626D99">
        <w:rPr>
          <w:sz w:val="24"/>
          <w:szCs w:val="24"/>
          <w:lang w:val="fr-FR"/>
        </w:rPr>
        <w:t>/ (</w:t>
      </w:r>
      <w:r w:rsidRPr="00626D99">
        <w:rPr>
          <w:sz w:val="24"/>
          <w:szCs w:val="24"/>
          <w:lang w:val="fr-FR"/>
        </w:rPr>
        <w:t>k-1)</w:t>
      </w:r>
    </w:p>
    <w:p w:rsidR="00626D99" w:rsidRPr="00626D99" w:rsidRDefault="00626D99" w:rsidP="0026496C">
      <w:pPr>
        <w:jc w:val="both"/>
        <w:rPr>
          <w:lang w:val="fr-FR"/>
        </w:rPr>
      </w:pPr>
      <w:r w:rsidRPr="00626D99">
        <w:rPr>
          <w:sz w:val="24"/>
          <w:szCs w:val="24"/>
          <w:lang w:val="fr-FR"/>
        </w:rPr>
        <w:t>La variable k étant la taille du message. Par exemple pour un message codé sur 7 bits, le rendement est de 87,5%</w:t>
      </w:r>
      <w:r w:rsidR="008023D2">
        <w:rPr>
          <w:sz w:val="24"/>
          <w:szCs w:val="24"/>
          <w:lang w:val="fr-FR"/>
        </w:rPr>
        <w:t xml:space="preserve">. </w:t>
      </w:r>
      <w:r w:rsidRPr="00626D99">
        <w:rPr>
          <w:sz w:val="24"/>
          <w:szCs w:val="24"/>
          <w:lang w:val="fr-FR"/>
        </w:rPr>
        <w:t xml:space="preserve">D’autant plus c’est un code extrêmement léger car il ne rajoute qu’un seul bit à chaque mot codé. </w:t>
      </w:r>
    </w:p>
    <w:p w:rsidR="00626D99" w:rsidRPr="00626D99" w:rsidRDefault="00626D99" w:rsidP="0026496C">
      <w:pPr>
        <w:pStyle w:val="Titre2"/>
        <w:jc w:val="both"/>
        <w:rPr>
          <w:lang w:val="fr-FR"/>
        </w:rPr>
      </w:pPr>
      <w:bookmarkStart w:id="9" w:name="_x8e64udvr95d" w:colFirst="0" w:colLast="0"/>
      <w:bookmarkEnd w:id="9"/>
      <w:r w:rsidRPr="00626D99">
        <w:rPr>
          <w:lang w:val="fr-FR"/>
        </w:rPr>
        <w:tab/>
        <w:t xml:space="preserve"> </w:t>
      </w:r>
    </w:p>
    <w:p w:rsidR="00626D99" w:rsidRPr="00626D99" w:rsidRDefault="00626D99" w:rsidP="002835DA">
      <w:pPr>
        <w:pStyle w:val="Titre1"/>
        <w:jc w:val="both"/>
        <w:rPr>
          <w:lang w:val="fr-FR"/>
        </w:rPr>
      </w:pPr>
      <w:bookmarkStart w:id="10" w:name="_4f01q066hume" w:colFirst="0" w:colLast="0"/>
      <w:bookmarkStart w:id="11" w:name="_ghihmzmtd44e" w:colFirst="0" w:colLast="0"/>
      <w:bookmarkStart w:id="12" w:name="_mn7feexsygch" w:colFirst="0" w:colLast="0"/>
      <w:bookmarkStart w:id="13" w:name="_Toc472108639"/>
      <w:bookmarkEnd w:id="10"/>
      <w:bookmarkEnd w:id="11"/>
      <w:bookmarkEnd w:id="12"/>
      <w:r w:rsidRPr="00626D99">
        <w:rPr>
          <w:lang w:val="fr-FR"/>
        </w:rPr>
        <w:lastRenderedPageBreak/>
        <w:t>III. Le code de répétition</w:t>
      </w:r>
      <w:bookmarkEnd w:id="13"/>
    </w:p>
    <w:p w:rsidR="00626D99" w:rsidRDefault="00626D99" w:rsidP="008023D2">
      <w:pPr>
        <w:pStyle w:val="Titre2"/>
        <w:numPr>
          <w:ilvl w:val="0"/>
          <w:numId w:val="34"/>
        </w:numPr>
        <w:jc w:val="both"/>
        <w:rPr>
          <w:sz w:val="28"/>
          <w:lang w:val="fr-FR"/>
        </w:rPr>
      </w:pPr>
      <w:bookmarkStart w:id="14" w:name="_z0r25tpoogr9" w:colFirst="0" w:colLast="0"/>
      <w:bookmarkEnd w:id="14"/>
      <w:r w:rsidRPr="008023D2">
        <w:rPr>
          <w:sz w:val="28"/>
          <w:lang w:val="fr-FR"/>
        </w:rPr>
        <w:t>Présentation</w:t>
      </w:r>
    </w:p>
    <w:p w:rsidR="008023D2" w:rsidRPr="008023D2" w:rsidRDefault="008023D2" w:rsidP="008023D2">
      <w:pPr>
        <w:rPr>
          <w:lang w:val="fr-FR"/>
        </w:rPr>
      </w:pPr>
    </w:p>
    <w:p w:rsidR="00626D99" w:rsidRPr="002835DA" w:rsidRDefault="00626D99" w:rsidP="0026496C">
      <w:pPr>
        <w:ind w:firstLine="720"/>
        <w:jc w:val="both"/>
        <w:rPr>
          <w:sz w:val="24"/>
          <w:szCs w:val="24"/>
          <w:lang w:val="fr-FR"/>
        </w:rPr>
      </w:pPr>
      <w:r w:rsidRPr="002835DA">
        <w:rPr>
          <w:sz w:val="24"/>
          <w:szCs w:val="24"/>
          <w:lang w:val="fr-FR"/>
        </w:rPr>
        <w:t>Le code de répétition consiste, comme son nom l'indique, à répéter l’information en la dupliquant. En informatique, cela consiste à dupliquer tous les bits transmis. Le nombre de répétition de chaque bit peut varier en fonction de plusieurs paramètres :</w:t>
      </w:r>
    </w:p>
    <w:p w:rsidR="00626D99" w:rsidRPr="002835DA" w:rsidRDefault="00626D99" w:rsidP="0026496C">
      <w:pPr>
        <w:numPr>
          <w:ilvl w:val="0"/>
          <w:numId w:val="28"/>
        </w:numPr>
        <w:spacing w:before="0" w:after="0" w:line="276" w:lineRule="auto"/>
        <w:ind w:hanging="360"/>
        <w:contextualSpacing/>
        <w:jc w:val="both"/>
        <w:rPr>
          <w:sz w:val="24"/>
          <w:szCs w:val="24"/>
          <w:lang w:val="fr-FR"/>
        </w:rPr>
      </w:pPr>
      <w:r w:rsidRPr="002835DA">
        <w:rPr>
          <w:sz w:val="24"/>
          <w:szCs w:val="24"/>
          <w:lang w:val="fr-FR"/>
        </w:rPr>
        <w:t>Le poids final de l’information : on multiplie chaque bit, on multiplie donc le poids total de l’information</w:t>
      </w:r>
    </w:p>
    <w:p w:rsidR="00626D99" w:rsidRPr="002835DA" w:rsidRDefault="00626D99" w:rsidP="0026496C">
      <w:pPr>
        <w:numPr>
          <w:ilvl w:val="0"/>
          <w:numId w:val="28"/>
        </w:numPr>
        <w:spacing w:before="0" w:after="0" w:line="276" w:lineRule="auto"/>
        <w:ind w:hanging="360"/>
        <w:contextualSpacing/>
        <w:jc w:val="both"/>
        <w:rPr>
          <w:sz w:val="24"/>
          <w:szCs w:val="24"/>
          <w:lang w:val="fr-FR"/>
        </w:rPr>
      </w:pPr>
      <w:r w:rsidRPr="002835DA">
        <w:rPr>
          <w:sz w:val="24"/>
          <w:szCs w:val="24"/>
          <w:lang w:val="fr-FR"/>
        </w:rPr>
        <w:t>la probabilité de détection : plus il y a de répétition, plus on est sûr de détecter l’information</w:t>
      </w:r>
    </w:p>
    <w:p w:rsidR="00626D99" w:rsidRPr="002835DA" w:rsidRDefault="00626D99" w:rsidP="0026496C">
      <w:pPr>
        <w:numPr>
          <w:ilvl w:val="0"/>
          <w:numId w:val="28"/>
        </w:numPr>
        <w:spacing w:before="0" w:after="0" w:line="276" w:lineRule="auto"/>
        <w:ind w:hanging="360"/>
        <w:contextualSpacing/>
        <w:jc w:val="both"/>
        <w:rPr>
          <w:sz w:val="24"/>
          <w:szCs w:val="24"/>
          <w:lang w:val="fr-FR"/>
        </w:rPr>
      </w:pPr>
      <w:r w:rsidRPr="002835DA">
        <w:rPr>
          <w:sz w:val="24"/>
          <w:szCs w:val="24"/>
          <w:lang w:val="fr-FR"/>
        </w:rPr>
        <w:t>correction des erreurs : à partir de 3 répétitions, il est possible de corriger les erreurs, mais il est probable que dans certains cas (probabilité minime), on valide celle-ci.</w:t>
      </w:r>
    </w:p>
    <w:p w:rsidR="00626D99" w:rsidRPr="00626D99" w:rsidRDefault="00626D99" w:rsidP="0026496C">
      <w:pPr>
        <w:jc w:val="both"/>
        <w:rPr>
          <w:lang w:val="fr-FR"/>
        </w:rPr>
      </w:pPr>
    </w:p>
    <w:p w:rsidR="00626D99" w:rsidRDefault="00626D99" w:rsidP="008023D2">
      <w:pPr>
        <w:pStyle w:val="Titre2"/>
        <w:numPr>
          <w:ilvl w:val="0"/>
          <w:numId w:val="34"/>
        </w:numPr>
        <w:jc w:val="both"/>
        <w:rPr>
          <w:sz w:val="28"/>
          <w:lang w:val="fr-FR"/>
        </w:rPr>
      </w:pPr>
      <w:bookmarkStart w:id="15" w:name="_pz2iigghwu4n" w:colFirst="0" w:colLast="0"/>
      <w:bookmarkEnd w:id="15"/>
      <w:r w:rsidRPr="008023D2">
        <w:rPr>
          <w:sz w:val="28"/>
          <w:lang w:val="fr-FR"/>
        </w:rPr>
        <w:t>Probabilité de détection</w:t>
      </w:r>
    </w:p>
    <w:p w:rsidR="008023D2" w:rsidRPr="008023D2" w:rsidRDefault="008023D2" w:rsidP="008023D2">
      <w:pPr>
        <w:rPr>
          <w:lang w:val="fr-FR"/>
        </w:rPr>
      </w:pPr>
    </w:p>
    <w:p w:rsidR="002835DA" w:rsidRDefault="00626D99" w:rsidP="008023D2">
      <w:pPr>
        <w:ind w:firstLine="720"/>
        <w:jc w:val="both"/>
        <w:rPr>
          <w:sz w:val="24"/>
          <w:szCs w:val="24"/>
          <w:lang w:val="fr-FR"/>
        </w:rPr>
      </w:pPr>
      <w:r w:rsidRPr="002835DA">
        <w:rPr>
          <w:sz w:val="24"/>
          <w:szCs w:val="24"/>
          <w:lang w:val="fr-FR"/>
        </w:rPr>
        <w:t>Pour détecter les erreurs avec ce code, on va découper l’information reçue en blocs de bits de taille équivalentes au nombre de répétition (si chaque bit est répété 4 fois, alors on utilise des blocs de 4 bits). On vérifie ensuite que tous les blocs contiennent bien des bits de signe identique. Si un bloc contient des bits de signe différents, alors il y a une erreur au sein de ce bloc.</w:t>
      </w:r>
      <w:r w:rsidR="008023D2" w:rsidRPr="002835DA">
        <w:rPr>
          <w:sz w:val="24"/>
          <w:szCs w:val="24"/>
          <w:lang w:val="fr-FR"/>
        </w:rPr>
        <w:t xml:space="preserve"> </w:t>
      </w:r>
      <w:r w:rsidRPr="002835DA">
        <w:rPr>
          <w:sz w:val="24"/>
          <w:szCs w:val="24"/>
          <w:lang w:val="fr-FR"/>
        </w:rPr>
        <w:t>Ce code détecte donc les erreurs tant que l’intégralité des bits au sein d’un bloc ne change pas de signe. En effet, dans le cas 3 répétitions, si les 3 bits au sein d’un bloc changent, alors l’erreur n’est pas détecter.</w:t>
      </w:r>
      <w:r w:rsidR="008023D2" w:rsidRPr="002835DA">
        <w:rPr>
          <w:sz w:val="24"/>
          <w:szCs w:val="24"/>
          <w:lang w:val="fr-FR"/>
        </w:rPr>
        <w:t xml:space="preserve"> </w:t>
      </w:r>
      <w:r w:rsidRPr="002835DA">
        <w:rPr>
          <w:sz w:val="24"/>
          <w:szCs w:val="24"/>
          <w:lang w:val="fr-FR"/>
        </w:rPr>
        <w:t xml:space="preserve">Cependant, comme vue précédemment, la probabilité d’avoir une erreur est déjà très faible (de l’ordre </w:t>
      </w:r>
      <w:proofErr w:type="gramStart"/>
      <w:r w:rsidR="008023D2" w:rsidRPr="002835DA">
        <w:rPr>
          <w:sz w:val="24"/>
          <w:szCs w:val="24"/>
          <w:lang w:val="fr-FR"/>
        </w:rPr>
        <w:t xml:space="preserve">de </w:t>
      </w:r>
      <w:proofErr w:type="gramEnd"/>
      <m:oMath>
        <m:sSup>
          <m:sSupPr>
            <m:ctrlPr>
              <w:rPr>
                <w:rFonts w:ascii="Cambria Math" w:hAnsi="Cambria Math"/>
                <w:sz w:val="24"/>
                <w:szCs w:val="24"/>
              </w:rPr>
            </m:ctrlPr>
          </m:sSupPr>
          <m:e>
            <m:r>
              <w:rPr>
                <w:rFonts w:ascii="Cambria Math" w:hAnsi="Cambria Math"/>
                <w:sz w:val="24"/>
                <w:szCs w:val="24"/>
                <w:lang w:val="fr-FR"/>
              </w:rPr>
              <m:t>10</m:t>
            </m:r>
          </m:e>
          <m:sup>
            <m:r>
              <w:rPr>
                <w:rFonts w:ascii="Cambria Math" w:hAnsi="Cambria Math"/>
                <w:sz w:val="24"/>
                <w:szCs w:val="24"/>
                <w:lang w:val="fr-FR"/>
              </w:rPr>
              <m:t>-6</m:t>
            </m:r>
          </m:sup>
        </m:sSup>
        <m:r>
          <w:rPr>
            <w:rFonts w:ascii="Cambria Math" w:hAnsi="Cambria Math"/>
            <w:sz w:val="24"/>
            <w:szCs w:val="24"/>
            <w:lang w:val="fr-FR"/>
          </w:rPr>
          <m:t xml:space="preserve"> </m:t>
        </m:r>
      </m:oMath>
      <w:r w:rsidRPr="002835DA">
        <w:rPr>
          <w:sz w:val="24"/>
          <w:szCs w:val="24"/>
          <w:lang w:val="fr-FR"/>
        </w:rPr>
        <w:t>), la probabilité d’avoir deux erreurs à la suite est donc tellement insignifiante que 2 répétitions seront généralement acceptables pour obtenir un taux de détection des erreurs proche de 100%.</w:t>
      </w:r>
    </w:p>
    <w:p w:rsidR="002835DA" w:rsidRDefault="002835DA">
      <w:pPr>
        <w:rPr>
          <w:sz w:val="24"/>
          <w:szCs w:val="24"/>
          <w:lang w:val="fr-FR"/>
        </w:rPr>
      </w:pPr>
      <w:r>
        <w:rPr>
          <w:sz w:val="24"/>
          <w:szCs w:val="24"/>
          <w:lang w:val="fr-FR"/>
        </w:rPr>
        <w:br w:type="page"/>
      </w:r>
    </w:p>
    <w:p w:rsidR="00626D99" w:rsidRDefault="00626D99" w:rsidP="008023D2">
      <w:pPr>
        <w:pStyle w:val="Titre2"/>
        <w:numPr>
          <w:ilvl w:val="0"/>
          <w:numId w:val="34"/>
        </w:numPr>
        <w:jc w:val="both"/>
        <w:rPr>
          <w:sz w:val="28"/>
          <w:lang w:val="fr-FR"/>
        </w:rPr>
      </w:pPr>
      <w:bookmarkStart w:id="16" w:name="_au0ih3vfx6y5" w:colFirst="0" w:colLast="0"/>
      <w:bookmarkEnd w:id="16"/>
      <w:r w:rsidRPr="008023D2">
        <w:rPr>
          <w:sz w:val="28"/>
          <w:lang w:val="fr-FR"/>
        </w:rPr>
        <w:lastRenderedPageBreak/>
        <w:t>Correction des erreurs</w:t>
      </w:r>
    </w:p>
    <w:p w:rsidR="002835DA" w:rsidRPr="002835DA" w:rsidRDefault="002835DA" w:rsidP="002835DA">
      <w:pPr>
        <w:rPr>
          <w:lang w:val="fr-FR"/>
        </w:rPr>
      </w:pPr>
    </w:p>
    <w:p w:rsidR="00626D99" w:rsidRPr="002835DA" w:rsidRDefault="00626D99" w:rsidP="0026496C">
      <w:pPr>
        <w:jc w:val="both"/>
        <w:rPr>
          <w:sz w:val="24"/>
          <w:szCs w:val="24"/>
          <w:lang w:val="fr-FR"/>
        </w:rPr>
      </w:pPr>
      <w:r w:rsidRPr="00626D99">
        <w:rPr>
          <w:lang w:val="fr-FR"/>
        </w:rPr>
        <w:tab/>
      </w:r>
      <w:r w:rsidRPr="002835DA">
        <w:rPr>
          <w:sz w:val="24"/>
          <w:szCs w:val="24"/>
          <w:lang w:val="fr-FR"/>
        </w:rPr>
        <w:t xml:space="preserve">Comme nous venons de le voir, 2 répétitions permettent de détecter quasiment toutes les erreurs. Mais ce code permet aussi de corriger les erreurs dans certains cas. En effet, s’il y a une erreur lors de la transmission, celle-ci est non seulement détectée mais aussi localisée. Si l’on détecte que l’un des </w:t>
      </w:r>
      <w:r w:rsidR="002835DA" w:rsidRPr="002835DA">
        <w:rPr>
          <w:sz w:val="24"/>
          <w:szCs w:val="24"/>
          <w:lang w:val="fr-FR"/>
        </w:rPr>
        <w:t>paquets</w:t>
      </w:r>
      <w:r w:rsidRPr="002835DA">
        <w:rPr>
          <w:sz w:val="24"/>
          <w:szCs w:val="24"/>
          <w:lang w:val="fr-FR"/>
        </w:rPr>
        <w:t xml:space="preserve"> comporte une erreur, on peut alors chercher à la rectifier en conservant le signe majoritaire au sein de ce paquet. C’est là que le nombre de répétition entre en jeu. Dans le cas de 2 répétitions, le code détecte qu’il y a une erreur au sein du paquet, mais pas le bit sur lequel elle se trouve. On peut donc aléatoirement inverser le signe de l’un des deux bits, mais cela nous laisse déjà avec une probabilité de récupérer le message initial de 50%. Supposons qu’il y ait plusieurs erreurs, et cette probabilité se réduit encore plus. Dans ce cas, la probabilité de récupérer le message initial est de</w:t>
      </w:r>
      <w:r w:rsidR="002835DA">
        <w:rPr>
          <w:sz w:val="24"/>
          <w:szCs w:val="24"/>
          <w:lang w:val="fr-FR"/>
        </w:rPr>
        <w:t> :</w:t>
      </w:r>
    </w:p>
    <w:p w:rsidR="00626D99" w:rsidRPr="002835DA" w:rsidRDefault="00626D99" w:rsidP="0026496C">
      <w:pPr>
        <w:ind w:left="2160" w:firstLine="720"/>
        <w:jc w:val="both"/>
        <w:rPr>
          <w:sz w:val="24"/>
          <w:szCs w:val="24"/>
          <w:lang w:val="fr-FR"/>
        </w:rPr>
      </w:pPr>
      <w:r w:rsidRPr="002835DA">
        <w:rPr>
          <w:sz w:val="24"/>
          <w:szCs w:val="24"/>
          <w:lang w:val="fr-FR"/>
        </w:rPr>
        <w:t>½</w:t>
      </w:r>
      <w:proofErr w:type="gramStart"/>
      <w:r w:rsidRPr="002835DA">
        <w:rPr>
          <w:sz w:val="24"/>
          <w:szCs w:val="24"/>
          <w:lang w:val="fr-FR"/>
        </w:rPr>
        <w:t>^(</w:t>
      </w:r>
      <w:proofErr w:type="gramEnd"/>
      <w:r w:rsidRPr="002835DA">
        <w:rPr>
          <w:sz w:val="24"/>
          <w:szCs w:val="24"/>
          <w:lang w:val="fr-FR"/>
        </w:rPr>
        <w:t>n-k)</w:t>
      </w:r>
    </w:p>
    <w:p w:rsidR="00626D99" w:rsidRPr="002835DA" w:rsidRDefault="00626D99" w:rsidP="0026496C">
      <w:pPr>
        <w:ind w:left="2160" w:firstLine="720"/>
        <w:jc w:val="both"/>
        <w:rPr>
          <w:sz w:val="24"/>
          <w:szCs w:val="24"/>
          <w:lang w:val="fr-FR"/>
        </w:rPr>
      </w:pPr>
      <w:proofErr w:type="gramStart"/>
      <w:r w:rsidRPr="002835DA">
        <w:rPr>
          <w:i/>
          <w:sz w:val="24"/>
          <w:szCs w:val="24"/>
          <w:lang w:val="fr-FR"/>
        </w:rPr>
        <w:t>n</w:t>
      </w:r>
      <w:proofErr w:type="gramEnd"/>
      <w:r w:rsidRPr="002835DA">
        <w:rPr>
          <w:sz w:val="24"/>
          <w:szCs w:val="24"/>
          <w:lang w:val="fr-FR"/>
        </w:rPr>
        <w:t xml:space="preserve"> le nombre de bit transmis</w:t>
      </w:r>
      <w:r w:rsidR="002835DA">
        <w:rPr>
          <w:sz w:val="24"/>
          <w:szCs w:val="24"/>
          <w:lang w:val="fr-FR"/>
        </w:rPr>
        <w:t>,</w:t>
      </w:r>
    </w:p>
    <w:p w:rsidR="00CF59AE" w:rsidRDefault="00626D99" w:rsidP="00CF59AE">
      <w:pPr>
        <w:ind w:left="2160" w:firstLine="720"/>
        <w:jc w:val="both"/>
        <w:rPr>
          <w:sz w:val="24"/>
          <w:szCs w:val="24"/>
          <w:lang w:val="fr-FR"/>
        </w:rPr>
      </w:pPr>
      <w:proofErr w:type="gramStart"/>
      <w:r w:rsidRPr="002835DA">
        <w:rPr>
          <w:i/>
          <w:sz w:val="24"/>
          <w:szCs w:val="24"/>
          <w:lang w:val="fr-FR"/>
        </w:rPr>
        <w:t>k</w:t>
      </w:r>
      <w:proofErr w:type="gramEnd"/>
      <w:r w:rsidRPr="002835DA">
        <w:rPr>
          <w:sz w:val="24"/>
          <w:szCs w:val="24"/>
          <w:lang w:val="fr-FR"/>
        </w:rPr>
        <w:t xml:space="preserve"> le nombre de bit transmis correctement</w:t>
      </w:r>
      <w:r w:rsidR="002835DA">
        <w:rPr>
          <w:sz w:val="24"/>
          <w:szCs w:val="24"/>
          <w:lang w:val="fr-FR"/>
        </w:rPr>
        <w:t>.</w:t>
      </w:r>
    </w:p>
    <w:p w:rsidR="00CF59AE" w:rsidRPr="002835DA" w:rsidRDefault="00CF59AE" w:rsidP="00CF59AE">
      <w:pPr>
        <w:ind w:left="2160" w:firstLine="720"/>
        <w:jc w:val="both"/>
        <w:rPr>
          <w:sz w:val="24"/>
          <w:szCs w:val="24"/>
          <w:lang w:val="fr-FR"/>
        </w:rPr>
      </w:pPr>
    </w:p>
    <w:p w:rsidR="00626D99" w:rsidRPr="002835DA" w:rsidRDefault="00626D99" w:rsidP="0026496C">
      <w:pPr>
        <w:jc w:val="both"/>
        <w:rPr>
          <w:sz w:val="24"/>
          <w:szCs w:val="24"/>
          <w:lang w:val="fr-FR"/>
        </w:rPr>
      </w:pPr>
      <w:r w:rsidRPr="002835DA">
        <w:rPr>
          <w:sz w:val="24"/>
          <w:szCs w:val="24"/>
          <w:lang w:val="fr-FR"/>
        </w:rPr>
        <w:tab/>
        <w:t xml:space="preserve">Cependant, si l’on augmente le nombre de répétitions, on augmente fortement l’efficacité de la correction. Encore une fois, la probabilité d’avoir plusieurs erreurs à la suite est très faible. Dans </w:t>
      </w:r>
      <w:proofErr w:type="gramStart"/>
      <w:r w:rsidRPr="002835DA">
        <w:rPr>
          <w:sz w:val="24"/>
          <w:szCs w:val="24"/>
          <w:lang w:val="fr-FR"/>
        </w:rPr>
        <w:t>la</w:t>
      </w:r>
      <w:proofErr w:type="gramEnd"/>
      <w:r w:rsidRPr="002835DA">
        <w:rPr>
          <w:sz w:val="24"/>
          <w:szCs w:val="24"/>
          <w:lang w:val="fr-FR"/>
        </w:rPr>
        <w:t xml:space="preserve"> quasi majorité des cas, une erreur sera donc seule au sein d’un paquet. Une méthode efficace pour rectifier celle-ci consiste donc à repérer le signe </w:t>
      </w:r>
      <w:r w:rsidR="00CF59AE" w:rsidRPr="002835DA">
        <w:rPr>
          <w:sz w:val="24"/>
          <w:szCs w:val="24"/>
          <w:lang w:val="fr-FR"/>
        </w:rPr>
        <w:t>dominant (</w:t>
      </w:r>
      <w:r w:rsidRPr="002835DA">
        <w:rPr>
          <w:sz w:val="24"/>
          <w:szCs w:val="24"/>
          <w:lang w:val="fr-FR"/>
        </w:rPr>
        <w:t>majoritaire) au sein d’un paquet, puis changer le signe des bits qui ne respectent pas cette uniformité. C’est pour cette raison que 3 répétitions sont largement suffisantes pour une détection et une correction de quasiment 100%.</w:t>
      </w:r>
    </w:p>
    <w:p w:rsidR="00626D99" w:rsidRDefault="00626D99" w:rsidP="008023D2">
      <w:pPr>
        <w:pStyle w:val="Titre2"/>
        <w:numPr>
          <w:ilvl w:val="0"/>
          <w:numId w:val="34"/>
        </w:numPr>
        <w:jc w:val="both"/>
        <w:rPr>
          <w:sz w:val="28"/>
          <w:lang w:val="fr-FR"/>
        </w:rPr>
      </w:pPr>
      <w:bookmarkStart w:id="17" w:name="_xu8szyeo6ksl" w:colFirst="0" w:colLast="0"/>
      <w:bookmarkEnd w:id="17"/>
      <w:r w:rsidRPr="008023D2">
        <w:rPr>
          <w:sz w:val="28"/>
          <w:lang w:val="fr-FR"/>
        </w:rPr>
        <w:t>Rendement</w:t>
      </w:r>
    </w:p>
    <w:p w:rsidR="00CF59AE" w:rsidRPr="00CF59AE" w:rsidRDefault="00CF59AE" w:rsidP="00CF59AE">
      <w:pPr>
        <w:rPr>
          <w:lang w:val="fr-FR"/>
        </w:rPr>
      </w:pPr>
    </w:p>
    <w:p w:rsidR="00626D99" w:rsidRPr="00CF59AE" w:rsidRDefault="00626D99" w:rsidP="0026496C">
      <w:pPr>
        <w:ind w:firstLine="720"/>
        <w:jc w:val="both"/>
        <w:rPr>
          <w:sz w:val="24"/>
          <w:szCs w:val="24"/>
          <w:lang w:val="fr-FR"/>
        </w:rPr>
      </w:pPr>
      <w:r w:rsidRPr="00CF59AE">
        <w:rPr>
          <w:sz w:val="24"/>
          <w:szCs w:val="24"/>
          <w:lang w:val="fr-FR"/>
        </w:rPr>
        <w:t xml:space="preserve">Bien que reposant sur un concept très simple, le code de répétition s’avère être un code très efficace, non seulement pour détecter, mais aussi pour rectifier les erreurs. Malheureusement, cette efficacité à un coût très lourd, puisque l’on multiplie l’intégralité des données par le nombre de répétitions désiré. Cela veut dire que les messages transmis peuvent être très lourds. En revanche, nous pouvons être quasiment sûrs que ces messages une fois reçus soit entièrement justes. Cela veut dire que dans le cas où un message prendrait longtemps à parvenir à sa destination, ce code s’avère très intéressant. Pour des usages plus conventionnels en revanche, on préférera des codes plus </w:t>
      </w:r>
      <w:r w:rsidR="00CF59AE" w:rsidRPr="00CF59AE">
        <w:rPr>
          <w:sz w:val="24"/>
          <w:szCs w:val="24"/>
          <w:lang w:val="fr-FR"/>
        </w:rPr>
        <w:t>légers</w:t>
      </w:r>
      <w:r w:rsidRPr="00CF59AE">
        <w:rPr>
          <w:sz w:val="24"/>
          <w:szCs w:val="24"/>
          <w:lang w:val="fr-FR"/>
        </w:rPr>
        <w:t>.</w:t>
      </w:r>
    </w:p>
    <w:p w:rsidR="00626D99" w:rsidRPr="00CF59AE" w:rsidRDefault="00626D99" w:rsidP="0026496C">
      <w:pPr>
        <w:ind w:firstLine="720"/>
        <w:jc w:val="both"/>
        <w:rPr>
          <w:sz w:val="24"/>
          <w:szCs w:val="24"/>
          <w:lang w:val="fr-FR"/>
        </w:rPr>
      </w:pPr>
    </w:p>
    <w:p w:rsidR="00626D99" w:rsidRPr="00CF59AE" w:rsidRDefault="00626D99" w:rsidP="0026496C">
      <w:pPr>
        <w:jc w:val="both"/>
        <w:rPr>
          <w:sz w:val="24"/>
          <w:szCs w:val="24"/>
          <w:lang w:val="fr-FR"/>
        </w:rPr>
      </w:pPr>
      <w:r w:rsidRPr="00CF59AE">
        <w:rPr>
          <w:sz w:val="24"/>
          <w:szCs w:val="24"/>
          <w:lang w:val="fr-FR"/>
        </w:rPr>
        <w:lastRenderedPageBreak/>
        <w:t>Evolution de la quantité d’information à transmettre :</w:t>
      </w:r>
    </w:p>
    <w:p w:rsidR="00626D99" w:rsidRPr="00CF59AE" w:rsidRDefault="00626D99" w:rsidP="0026496C">
      <w:pPr>
        <w:ind w:left="2880" w:firstLine="720"/>
        <w:jc w:val="both"/>
        <w:rPr>
          <w:sz w:val="24"/>
          <w:szCs w:val="24"/>
          <w:lang w:val="fr-FR"/>
        </w:rPr>
      </w:pPr>
      <w:r w:rsidRPr="00CF59AE">
        <w:rPr>
          <w:sz w:val="24"/>
          <w:szCs w:val="24"/>
          <w:lang w:val="fr-FR"/>
        </w:rPr>
        <w:t>n*k</w:t>
      </w:r>
    </w:p>
    <w:p w:rsidR="00626D99" w:rsidRPr="00CF59AE" w:rsidRDefault="00626D99" w:rsidP="00752FC5">
      <w:pPr>
        <w:ind w:left="2880" w:firstLine="720"/>
        <w:jc w:val="both"/>
        <w:rPr>
          <w:sz w:val="24"/>
          <w:szCs w:val="24"/>
          <w:lang w:val="fr-FR"/>
        </w:rPr>
      </w:pPr>
      <w:proofErr w:type="gramStart"/>
      <w:r w:rsidRPr="00CF59AE">
        <w:rPr>
          <w:i/>
          <w:sz w:val="24"/>
          <w:szCs w:val="24"/>
          <w:lang w:val="fr-FR"/>
        </w:rPr>
        <w:t>k</w:t>
      </w:r>
      <w:proofErr w:type="gramEnd"/>
      <w:r w:rsidRPr="00CF59AE">
        <w:rPr>
          <w:sz w:val="24"/>
          <w:szCs w:val="24"/>
          <w:lang w:val="fr-FR"/>
        </w:rPr>
        <w:t xml:space="preserve"> le nombre de bits à transmettre</w:t>
      </w:r>
      <w:r w:rsidR="00752FC5">
        <w:rPr>
          <w:sz w:val="24"/>
          <w:szCs w:val="24"/>
          <w:lang w:val="fr-FR"/>
        </w:rPr>
        <w:t>,</w:t>
      </w:r>
    </w:p>
    <w:p w:rsidR="00626D99" w:rsidRPr="00CF59AE" w:rsidRDefault="00626D99" w:rsidP="00752FC5">
      <w:pPr>
        <w:ind w:left="2880" w:firstLine="720"/>
        <w:jc w:val="both"/>
        <w:rPr>
          <w:sz w:val="24"/>
          <w:szCs w:val="24"/>
          <w:lang w:val="fr-FR"/>
        </w:rPr>
      </w:pPr>
      <w:proofErr w:type="gramStart"/>
      <w:r w:rsidRPr="00CF59AE">
        <w:rPr>
          <w:i/>
          <w:sz w:val="24"/>
          <w:szCs w:val="24"/>
          <w:lang w:val="fr-FR"/>
        </w:rPr>
        <w:t>n</w:t>
      </w:r>
      <w:proofErr w:type="gramEnd"/>
      <w:r w:rsidRPr="00CF59AE">
        <w:rPr>
          <w:sz w:val="24"/>
          <w:szCs w:val="24"/>
          <w:lang w:val="fr-FR"/>
        </w:rPr>
        <w:t xml:space="preserve"> le nombre de répétition souhaité</w:t>
      </w:r>
      <w:r w:rsidR="00752FC5">
        <w:rPr>
          <w:sz w:val="24"/>
          <w:szCs w:val="24"/>
          <w:lang w:val="fr-FR"/>
        </w:rPr>
        <w:t>.</w:t>
      </w:r>
    </w:p>
    <w:p w:rsidR="00626D99" w:rsidRPr="00CF59AE" w:rsidRDefault="00626D99" w:rsidP="0026496C">
      <w:pPr>
        <w:jc w:val="both"/>
        <w:rPr>
          <w:sz w:val="24"/>
          <w:szCs w:val="24"/>
          <w:lang w:val="fr-FR"/>
        </w:rPr>
      </w:pPr>
    </w:p>
    <w:p w:rsidR="00626D99" w:rsidRPr="00CF59AE" w:rsidRDefault="00626D99" w:rsidP="0026496C">
      <w:pPr>
        <w:jc w:val="both"/>
        <w:rPr>
          <w:sz w:val="24"/>
          <w:szCs w:val="24"/>
          <w:lang w:val="fr-FR"/>
        </w:rPr>
      </w:pPr>
      <w:r w:rsidRPr="00CF59AE">
        <w:rPr>
          <w:sz w:val="24"/>
          <w:szCs w:val="24"/>
          <w:lang w:val="fr-FR"/>
        </w:rPr>
        <w:t>Le rende</w:t>
      </w:r>
      <w:r w:rsidR="00C53BCD">
        <w:rPr>
          <w:sz w:val="24"/>
          <w:szCs w:val="24"/>
          <w:lang w:val="fr-FR"/>
        </w:rPr>
        <w:t xml:space="preserve">ment de ce code se mesure donc </w:t>
      </w:r>
      <w:r w:rsidRPr="00CF59AE">
        <w:rPr>
          <w:sz w:val="24"/>
          <w:szCs w:val="24"/>
          <w:lang w:val="fr-FR"/>
        </w:rPr>
        <w:t>:</w:t>
      </w:r>
    </w:p>
    <w:p w:rsidR="00626D99" w:rsidRPr="00CF59AE" w:rsidRDefault="00626D99" w:rsidP="0026496C">
      <w:pPr>
        <w:jc w:val="both"/>
        <w:rPr>
          <w:sz w:val="24"/>
          <w:szCs w:val="24"/>
          <w:lang w:val="fr-FR"/>
        </w:rPr>
      </w:pPr>
      <w:r w:rsidRPr="00CF59AE">
        <w:rPr>
          <w:sz w:val="24"/>
          <w:szCs w:val="24"/>
          <w:lang w:val="fr-FR"/>
        </w:rPr>
        <w:tab/>
      </w:r>
      <w:r w:rsidRPr="00CF59AE">
        <w:rPr>
          <w:sz w:val="24"/>
          <w:szCs w:val="24"/>
          <w:lang w:val="fr-FR"/>
        </w:rPr>
        <w:tab/>
      </w:r>
      <w:r w:rsidRPr="00CF59AE">
        <w:rPr>
          <w:sz w:val="24"/>
          <w:szCs w:val="24"/>
          <w:lang w:val="fr-FR"/>
        </w:rPr>
        <w:tab/>
      </w:r>
      <w:r w:rsidRPr="00CF59AE">
        <w:rPr>
          <w:sz w:val="24"/>
          <w:szCs w:val="24"/>
          <w:lang w:val="fr-FR"/>
        </w:rPr>
        <w:tab/>
      </w:r>
      <w:r w:rsidRPr="00CF59AE">
        <w:rPr>
          <w:sz w:val="24"/>
          <w:szCs w:val="24"/>
          <w:lang w:val="fr-FR"/>
        </w:rPr>
        <w:tab/>
      </w:r>
      <w:r w:rsidRPr="00CF59AE">
        <w:rPr>
          <w:b/>
          <w:sz w:val="24"/>
          <w:szCs w:val="24"/>
          <w:lang w:val="fr-FR"/>
        </w:rPr>
        <w:t>k/</w:t>
      </w:r>
      <w:proofErr w:type="spellStart"/>
      <w:r w:rsidRPr="00CF59AE">
        <w:rPr>
          <w:b/>
          <w:sz w:val="24"/>
          <w:szCs w:val="24"/>
          <w:lang w:val="fr-FR"/>
        </w:rPr>
        <w:t>nk</w:t>
      </w:r>
      <w:proofErr w:type="spellEnd"/>
      <w:r w:rsidRPr="00CF59AE">
        <w:rPr>
          <w:b/>
          <w:sz w:val="24"/>
          <w:szCs w:val="24"/>
          <w:lang w:val="fr-FR"/>
        </w:rPr>
        <w:t xml:space="preserve"> = 1/n</w:t>
      </w: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8023D2">
      <w:pPr>
        <w:pStyle w:val="Titre2"/>
        <w:numPr>
          <w:ilvl w:val="0"/>
          <w:numId w:val="34"/>
        </w:numPr>
        <w:jc w:val="both"/>
        <w:rPr>
          <w:lang w:val="fr-FR"/>
        </w:rPr>
      </w:pPr>
      <w:bookmarkStart w:id="18" w:name="_jubzmgpkdr27" w:colFirst="0" w:colLast="0"/>
      <w:bookmarkEnd w:id="18"/>
      <w:r w:rsidRPr="008023D2">
        <w:rPr>
          <w:sz w:val="28"/>
          <w:lang w:val="fr-FR"/>
        </w:rPr>
        <w:t>Exemple</w:t>
      </w:r>
    </w:p>
    <w:p w:rsidR="00626D99" w:rsidRPr="00626D99" w:rsidRDefault="00626D99" w:rsidP="0026496C">
      <w:pPr>
        <w:jc w:val="both"/>
        <w:rPr>
          <w:lang w:val="fr-FR"/>
        </w:rPr>
      </w:pPr>
    </w:p>
    <w:p w:rsidR="00626D99" w:rsidRDefault="00915EDC" w:rsidP="00915EDC">
      <w:pPr>
        <w:ind w:left="720"/>
        <w:jc w:val="both"/>
        <w:rPr>
          <w:sz w:val="24"/>
          <w:szCs w:val="24"/>
          <w:lang w:val="fr-FR"/>
        </w:rPr>
      </w:pPr>
      <w:r w:rsidRPr="00915EDC">
        <w:rPr>
          <w:sz w:val="24"/>
          <w:szCs w:val="24"/>
          <w:lang w:val="fr-FR"/>
        </w:rPr>
        <w:t>Pour un</w:t>
      </w:r>
      <w:r>
        <w:rPr>
          <w:sz w:val="24"/>
          <w:szCs w:val="24"/>
          <w:lang w:val="fr-FR"/>
        </w:rPr>
        <w:t xml:space="preserve"> nombre de répétition de 3, le message suivant devient :</w:t>
      </w:r>
    </w:p>
    <w:p w:rsidR="00915EDC" w:rsidRDefault="00915EDC" w:rsidP="00915EDC">
      <w:pPr>
        <w:ind w:left="720"/>
        <w:jc w:val="both"/>
        <w:rPr>
          <w:sz w:val="24"/>
          <w:szCs w:val="24"/>
          <w:lang w:val="fr-FR"/>
        </w:rPr>
      </w:pPr>
      <w:r>
        <w:rPr>
          <w:noProof/>
          <w:sz w:val="24"/>
          <w:szCs w:val="24"/>
          <w:lang w:val="fr-FR" w:eastAsia="fr-FR"/>
        </w:rPr>
        <mc:AlternateContent>
          <mc:Choice Requires="wps">
            <w:drawing>
              <wp:anchor distT="0" distB="0" distL="114300" distR="114300" simplePos="0" relativeHeight="251663360" behindDoc="0" locked="0" layoutInCell="1" allowOverlap="1">
                <wp:simplePos x="0" y="0"/>
                <wp:positionH relativeFrom="column">
                  <wp:posOffset>2305050</wp:posOffset>
                </wp:positionH>
                <wp:positionV relativeFrom="paragraph">
                  <wp:posOffset>167640</wp:posOffset>
                </wp:positionV>
                <wp:extent cx="238125" cy="133350"/>
                <wp:effectExtent l="38100" t="0" r="28575" b="57150"/>
                <wp:wrapNone/>
                <wp:docPr id="9" name="Connecteur droit avec flèche 9"/>
                <wp:cNvGraphicFramePr/>
                <a:graphic xmlns:a="http://schemas.openxmlformats.org/drawingml/2006/main">
                  <a:graphicData uri="http://schemas.microsoft.com/office/word/2010/wordprocessingShape">
                    <wps:wsp>
                      <wps:cNvCnPr/>
                      <wps:spPr>
                        <a:xfrm flipH="1">
                          <a:off x="0" y="0"/>
                          <a:ext cx="2381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DEB14E" id="_x0000_t32" coordsize="21600,21600" o:spt="32" o:oned="t" path="m,l21600,21600e" filled="f">
                <v:path arrowok="t" fillok="f" o:connecttype="none"/>
                <o:lock v:ext="edit" shapetype="t"/>
              </v:shapetype>
              <v:shape id="Connecteur droit avec flèche 9" o:spid="_x0000_s1026" type="#_x0000_t32" style="position:absolute;margin-left:181.5pt;margin-top:13.2pt;width:18.75pt;height:1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" strokecolor="#748fa7 [3044]">
                <v:stroke endarrow="block"/>
              </v:shape>
            </w:pict>
          </mc:Fallback>
        </mc:AlternateContent>
      </w:r>
      <w:r>
        <w:rPr>
          <w:sz w:val="24"/>
          <w:szCs w:val="24"/>
          <w:lang w:val="fr-FR"/>
        </w:rPr>
        <w:tab/>
      </w:r>
      <w:r>
        <w:rPr>
          <w:sz w:val="24"/>
          <w:szCs w:val="24"/>
          <w:lang w:val="fr-FR"/>
        </w:rPr>
        <w:tab/>
      </w:r>
      <w:r>
        <w:rPr>
          <w:sz w:val="24"/>
          <w:szCs w:val="24"/>
          <w:lang w:val="fr-FR"/>
        </w:rPr>
        <w:tab/>
      </w:r>
      <w:r>
        <w:rPr>
          <w:sz w:val="24"/>
          <w:szCs w:val="24"/>
          <w:lang w:val="fr-FR"/>
        </w:rPr>
        <w:tab/>
        <w:t xml:space="preserve">0 1 </w:t>
      </w:r>
      <w:r w:rsidRPr="00915EDC">
        <w:rPr>
          <w:color w:val="C95A15"/>
          <w:sz w:val="24"/>
          <w:szCs w:val="24"/>
          <w:lang w:val="fr-FR"/>
        </w:rPr>
        <w:t>1</w:t>
      </w:r>
      <w:r>
        <w:rPr>
          <w:sz w:val="24"/>
          <w:szCs w:val="24"/>
          <w:lang w:val="fr-FR"/>
        </w:rPr>
        <w:t xml:space="preserve"> 1   0 0 1 0</w:t>
      </w:r>
    </w:p>
    <w:p w:rsidR="00626D99" w:rsidRDefault="00915EDC" w:rsidP="00915EDC">
      <w:pPr>
        <w:jc w:val="both"/>
        <w:rPr>
          <w:sz w:val="24"/>
          <w:szCs w:val="24"/>
          <w:lang w:val="fr-FR"/>
        </w:rPr>
      </w:pPr>
      <w:r>
        <w:rPr>
          <w:lang w:val="fr-FR"/>
        </w:rPr>
        <w:tab/>
      </w:r>
      <w:r>
        <w:rPr>
          <w:lang w:val="fr-FR"/>
        </w:rPr>
        <w:tab/>
        <w:t xml:space="preserve">             </w:t>
      </w:r>
      <w:r w:rsidRPr="00915EDC">
        <w:rPr>
          <w:sz w:val="24"/>
          <w:szCs w:val="24"/>
          <w:lang w:val="fr-FR"/>
        </w:rPr>
        <w:t xml:space="preserve">0 0 0  1 1 1  </w:t>
      </w:r>
      <w:r w:rsidRPr="00915EDC">
        <w:rPr>
          <w:color w:val="C95A15"/>
          <w:sz w:val="24"/>
          <w:szCs w:val="24"/>
          <w:lang w:val="fr-FR"/>
        </w:rPr>
        <w:t>1 1 1</w:t>
      </w:r>
      <w:r w:rsidRPr="00915EDC">
        <w:rPr>
          <w:sz w:val="24"/>
          <w:szCs w:val="24"/>
          <w:lang w:val="fr-FR"/>
        </w:rPr>
        <w:t xml:space="preserve">  1 1 1  0 0 0  0 0 0  1 1 1 0 0 0</w:t>
      </w:r>
    </w:p>
    <w:p w:rsidR="00915EDC" w:rsidRPr="00915EDC" w:rsidRDefault="00915EDC" w:rsidP="00915EDC">
      <w:pPr>
        <w:jc w:val="both"/>
        <w:rPr>
          <w:sz w:val="24"/>
          <w:szCs w:val="24"/>
          <w:lang w:val="fr-FR"/>
        </w:rPr>
      </w:pPr>
      <w:r>
        <w:rPr>
          <w:sz w:val="24"/>
          <w:szCs w:val="24"/>
          <w:lang w:val="fr-FR"/>
        </w:rPr>
        <w:tab/>
        <w:t>Comme on peut le voir, tous les bits sont dupliqués 3 fois. On constate la présence de paquet de 3 bits identiques à la suite.</w:t>
      </w:r>
    </w:p>
    <w:p w:rsidR="00626D99" w:rsidRPr="00915EDC" w:rsidRDefault="00915EDC" w:rsidP="00915EDC">
      <w:pPr>
        <w:jc w:val="both"/>
        <w:rPr>
          <w:sz w:val="24"/>
          <w:szCs w:val="24"/>
          <w:lang w:val="fr-FR"/>
        </w:rPr>
      </w:pPr>
      <w:r>
        <w:rPr>
          <w:lang w:val="fr-FR"/>
        </w:rPr>
        <w:tab/>
      </w:r>
      <w:r w:rsidRPr="00915EDC">
        <w:rPr>
          <w:sz w:val="24"/>
          <w:szCs w:val="24"/>
          <w:lang w:val="fr-FR"/>
        </w:rPr>
        <w:t>Supposons qu’une erreur soit apparue lors de la transmission :</w:t>
      </w:r>
    </w:p>
    <w:p w:rsidR="00915EDC" w:rsidRPr="00626D99" w:rsidRDefault="00915EDC" w:rsidP="00915EDC">
      <w:pPr>
        <w:ind w:left="1440"/>
        <w:jc w:val="both"/>
        <w:rPr>
          <w:lang w:val="fr-FR"/>
        </w:rPr>
      </w:pPr>
      <w:r>
        <w:rPr>
          <w:sz w:val="24"/>
          <w:szCs w:val="24"/>
          <w:lang w:val="fr-FR"/>
        </w:rPr>
        <w:t xml:space="preserve">            </w:t>
      </w:r>
      <w:r w:rsidRPr="00915EDC">
        <w:rPr>
          <w:sz w:val="24"/>
          <w:szCs w:val="24"/>
          <w:lang w:val="fr-FR"/>
        </w:rPr>
        <w:t xml:space="preserve">0 0 0  1 1 1  </w:t>
      </w:r>
      <w:r w:rsidRPr="00915EDC">
        <w:rPr>
          <w:color w:val="C95A15"/>
          <w:sz w:val="24"/>
          <w:szCs w:val="24"/>
          <w:lang w:val="fr-FR"/>
        </w:rPr>
        <w:t xml:space="preserve">1 1 </w:t>
      </w:r>
      <w:r>
        <w:rPr>
          <w:color w:val="FF0000"/>
          <w:sz w:val="24"/>
          <w:szCs w:val="24"/>
          <w:lang w:val="fr-FR"/>
        </w:rPr>
        <w:t>0</w:t>
      </w:r>
      <w:r w:rsidRPr="00915EDC">
        <w:rPr>
          <w:color w:val="C95A15"/>
          <w:sz w:val="24"/>
          <w:szCs w:val="24"/>
          <w:lang w:val="fr-FR"/>
        </w:rPr>
        <w:t xml:space="preserve">  </w:t>
      </w:r>
      <w:r w:rsidRPr="00915EDC">
        <w:rPr>
          <w:sz w:val="24"/>
          <w:szCs w:val="24"/>
          <w:lang w:val="fr-FR"/>
        </w:rPr>
        <w:t>1 1 1  0 0 0  0 0 0  1 1 1 0 0 0</w:t>
      </w:r>
    </w:p>
    <w:p w:rsidR="00626D99" w:rsidRDefault="00915EDC" w:rsidP="00915EDC">
      <w:pPr>
        <w:jc w:val="both"/>
        <w:rPr>
          <w:sz w:val="24"/>
          <w:szCs w:val="24"/>
          <w:lang w:val="fr-FR"/>
        </w:rPr>
      </w:pPr>
      <w:r>
        <w:rPr>
          <w:lang w:val="fr-FR"/>
        </w:rPr>
        <w:tab/>
      </w:r>
      <w:r w:rsidRPr="00915EDC">
        <w:rPr>
          <w:sz w:val="24"/>
          <w:szCs w:val="24"/>
          <w:lang w:val="fr-FR"/>
        </w:rPr>
        <w:t>Nous avons ici un paquet de 3 bits avec le 3</w:t>
      </w:r>
      <w:r w:rsidRPr="00915EDC">
        <w:rPr>
          <w:sz w:val="24"/>
          <w:szCs w:val="24"/>
          <w:vertAlign w:val="superscript"/>
          <w:lang w:val="fr-FR"/>
        </w:rPr>
        <w:t>e</w:t>
      </w:r>
      <w:r w:rsidRPr="00915EDC">
        <w:rPr>
          <w:sz w:val="24"/>
          <w:szCs w:val="24"/>
          <w:lang w:val="fr-FR"/>
        </w:rPr>
        <w:t xml:space="preserve"> bit différent</w:t>
      </w:r>
      <w:r>
        <w:rPr>
          <w:sz w:val="24"/>
          <w:szCs w:val="24"/>
          <w:lang w:val="fr-FR"/>
        </w:rPr>
        <w:t>, l’erreur est donc détectée. Pour que cela ne soit pas le cas, il aurait fallu que les 3 bits du paquet soient inversé.</w:t>
      </w:r>
    </w:p>
    <w:p w:rsidR="00915EDC" w:rsidRPr="00915EDC" w:rsidRDefault="00915EDC" w:rsidP="00915EDC">
      <w:pPr>
        <w:jc w:val="both"/>
        <w:rPr>
          <w:sz w:val="24"/>
          <w:szCs w:val="24"/>
          <w:lang w:val="fr-FR"/>
        </w:rPr>
      </w:pPr>
      <w:r>
        <w:rPr>
          <w:sz w:val="24"/>
          <w:szCs w:val="24"/>
          <w:lang w:val="fr-FR"/>
        </w:rPr>
        <w:tab/>
        <w:t>De plus, on regardant le paquet, on constate que deux bits sont de signe 1, alors que le troisième est de signe 0. On peut donc corriger l’erreur en appliquant le signe majoritaire des bits du paquet au dernier bit. Dans le cas où deux des trois bits auraient changé de signe, l’erreur n’aurait pas était rectifiée, mais la détection se serait quand même faîte.</w:t>
      </w:r>
    </w:p>
    <w:p w:rsidR="00626D99" w:rsidRPr="00626D99" w:rsidRDefault="00626D99" w:rsidP="0026496C">
      <w:pPr>
        <w:jc w:val="both"/>
        <w:rPr>
          <w:lang w:val="fr-FR"/>
        </w:rPr>
      </w:pPr>
    </w:p>
    <w:p w:rsidR="00626D99" w:rsidRPr="00626D99" w:rsidRDefault="00626D99" w:rsidP="0026496C">
      <w:pPr>
        <w:jc w:val="both"/>
        <w:rPr>
          <w:lang w:val="fr-FR"/>
        </w:rPr>
      </w:pPr>
      <w:r w:rsidRPr="00626D99">
        <w:rPr>
          <w:lang w:val="fr-FR"/>
        </w:rPr>
        <w:br w:type="page"/>
      </w:r>
    </w:p>
    <w:p w:rsidR="00626D99" w:rsidRPr="00626D99" w:rsidRDefault="00626D99" w:rsidP="0026496C">
      <w:pPr>
        <w:pStyle w:val="Titre1"/>
        <w:jc w:val="both"/>
        <w:rPr>
          <w:lang w:val="fr-FR"/>
        </w:rPr>
      </w:pPr>
      <w:bookmarkStart w:id="19" w:name="_e7hmlidene7j" w:colFirst="0" w:colLast="0"/>
      <w:bookmarkStart w:id="20" w:name="_Toc472108640"/>
      <w:bookmarkEnd w:id="19"/>
      <w:r w:rsidRPr="00626D99">
        <w:rPr>
          <w:lang w:val="fr-FR"/>
        </w:rPr>
        <w:lastRenderedPageBreak/>
        <w:t>IV. Le CRC</w:t>
      </w:r>
      <w:bookmarkEnd w:id="20"/>
    </w:p>
    <w:p w:rsidR="00626D99" w:rsidRDefault="00626D99" w:rsidP="00E40D19">
      <w:pPr>
        <w:pStyle w:val="Titre2"/>
        <w:numPr>
          <w:ilvl w:val="0"/>
          <w:numId w:val="35"/>
        </w:numPr>
        <w:jc w:val="both"/>
        <w:rPr>
          <w:sz w:val="28"/>
          <w:lang w:val="fr-FR"/>
        </w:rPr>
      </w:pPr>
      <w:bookmarkStart w:id="21" w:name="_9qbtxp914bnv" w:colFirst="0" w:colLast="0"/>
      <w:bookmarkEnd w:id="21"/>
      <w:r w:rsidRPr="00E40D19">
        <w:rPr>
          <w:sz w:val="28"/>
          <w:lang w:val="fr-FR"/>
        </w:rPr>
        <w:t xml:space="preserve">Présentation </w:t>
      </w:r>
    </w:p>
    <w:p w:rsidR="00E40D19" w:rsidRPr="00E40D19" w:rsidRDefault="00E40D19" w:rsidP="00E40D19">
      <w:pPr>
        <w:rPr>
          <w:lang w:val="fr-FR"/>
        </w:rPr>
      </w:pPr>
    </w:p>
    <w:p w:rsidR="00626D99" w:rsidRPr="00E40D19" w:rsidRDefault="00626D99" w:rsidP="0026496C">
      <w:pPr>
        <w:jc w:val="both"/>
        <w:rPr>
          <w:sz w:val="24"/>
          <w:szCs w:val="24"/>
          <w:lang w:val="fr-FR"/>
        </w:rPr>
      </w:pPr>
      <w:r w:rsidRPr="00626D99">
        <w:rPr>
          <w:lang w:val="fr-FR"/>
        </w:rPr>
        <w:tab/>
      </w:r>
      <w:r w:rsidRPr="00E40D19">
        <w:rPr>
          <w:sz w:val="24"/>
          <w:szCs w:val="24"/>
          <w:lang w:val="fr-FR"/>
        </w:rPr>
        <w:t>Le code CRC (</w:t>
      </w:r>
      <w:proofErr w:type="spellStart"/>
      <w:r w:rsidRPr="00E40D19">
        <w:rPr>
          <w:sz w:val="24"/>
          <w:szCs w:val="24"/>
          <w:lang w:val="fr-FR"/>
        </w:rPr>
        <w:t>Cyclic</w:t>
      </w:r>
      <w:proofErr w:type="spellEnd"/>
      <w:r w:rsidRPr="00E40D19">
        <w:rPr>
          <w:sz w:val="24"/>
          <w:szCs w:val="24"/>
          <w:lang w:val="fr-FR"/>
        </w:rPr>
        <w:t xml:space="preserve"> </w:t>
      </w:r>
      <w:proofErr w:type="spellStart"/>
      <w:r w:rsidRPr="00E40D19">
        <w:rPr>
          <w:sz w:val="24"/>
          <w:szCs w:val="24"/>
          <w:lang w:val="fr-FR"/>
        </w:rPr>
        <w:t>Redundancy</w:t>
      </w:r>
      <w:proofErr w:type="spellEnd"/>
      <w:r w:rsidRPr="00E40D19">
        <w:rPr>
          <w:sz w:val="24"/>
          <w:szCs w:val="24"/>
          <w:lang w:val="fr-FR"/>
        </w:rPr>
        <w:t xml:space="preserve"> Code), contrôle de redondance cyclique, consiste à protéger des blocs de données, appelés </w:t>
      </w:r>
      <w:r w:rsidRPr="00E40D19">
        <w:rPr>
          <w:i/>
          <w:sz w:val="24"/>
          <w:szCs w:val="24"/>
          <w:lang w:val="fr-FR"/>
        </w:rPr>
        <w:t>trames.</w:t>
      </w:r>
      <w:r w:rsidRPr="00E40D19">
        <w:rPr>
          <w:sz w:val="24"/>
          <w:szCs w:val="24"/>
          <w:lang w:val="fr-FR"/>
        </w:rPr>
        <w:t xml:space="preserve"> A chaque trame est associé un bloc de données, appelé </w:t>
      </w:r>
      <w:r w:rsidRPr="00E40D19">
        <w:rPr>
          <w:i/>
          <w:sz w:val="24"/>
          <w:szCs w:val="24"/>
          <w:lang w:val="fr-FR"/>
        </w:rPr>
        <w:t>code de contrôle</w:t>
      </w:r>
      <w:r w:rsidRPr="00E40D19">
        <w:rPr>
          <w:sz w:val="24"/>
          <w:szCs w:val="24"/>
          <w:lang w:val="fr-FR"/>
        </w:rPr>
        <w:t xml:space="preserve"> Le code CRC contient des éléments redondants vis-à-vis de la trame, permettant de détecter les erreurs. Le CRC est donc la méthode principale de détection d’erreur dans la télécommunication.</w:t>
      </w:r>
    </w:p>
    <w:p w:rsidR="00626D99" w:rsidRPr="00E40D19" w:rsidRDefault="00626D99" w:rsidP="0026496C">
      <w:pPr>
        <w:jc w:val="both"/>
        <w:rPr>
          <w:sz w:val="24"/>
          <w:szCs w:val="24"/>
          <w:lang w:val="fr-FR"/>
        </w:rPr>
      </w:pPr>
      <w:r w:rsidRPr="00E40D19">
        <w:rPr>
          <w:sz w:val="24"/>
          <w:szCs w:val="24"/>
          <w:lang w:val="fr-FR"/>
        </w:rPr>
        <w:tab/>
        <w:t xml:space="preserve">Afin d’utiliser cette méthode il nous faut choisir un polynôme générateur, qui sera connu de l'émetteur et du récepteur. </w:t>
      </w:r>
    </w:p>
    <w:p w:rsidR="00626D99" w:rsidRPr="00E40D19" w:rsidRDefault="00626D99" w:rsidP="0026496C">
      <w:pPr>
        <w:ind w:firstLine="720"/>
        <w:jc w:val="both"/>
        <w:rPr>
          <w:sz w:val="24"/>
          <w:szCs w:val="24"/>
        </w:rPr>
      </w:pPr>
      <w:proofErr w:type="spellStart"/>
      <w:proofErr w:type="gramStart"/>
      <w:r w:rsidRPr="00E40D19">
        <w:rPr>
          <w:sz w:val="24"/>
          <w:szCs w:val="24"/>
        </w:rPr>
        <w:t>L’émetteur</w:t>
      </w:r>
      <w:proofErr w:type="spellEnd"/>
      <w:r w:rsidRPr="00E40D19">
        <w:rPr>
          <w:sz w:val="24"/>
          <w:szCs w:val="24"/>
        </w:rPr>
        <w:t xml:space="preserve"> :</w:t>
      </w:r>
      <w:proofErr w:type="gramEnd"/>
      <w:r w:rsidRPr="00E40D19">
        <w:rPr>
          <w:sz w:val="24"/>
          <w:szCs w:val="24"/>
        </w:rPr>
        <w:t xml:space="preserve"> </w:t>
      </w:r>
    </w:p>
    <w:p w:rsidR="00626D99" w:rsidRPr="00E40D19" w:rsidRDefault="00626D99" w:rsidP="0026496C">
      <w:pPr>
        <w:numPr>
          <w:ilvl w:val="0"/>
          <w:numId w:val="32"/>
        </w:numPr>
        <w:spacing w:before="0" w:after="0" w:line="276" w:lineRule="auto"/>
        <w:ind w:hanging="360"/>
        <w:contextualSpacing/>
        <w:jc w:val="both"/>
        <w:rPr>
          <w:sz w:val="24"/>
          <w:szCs w:val="24"/>
          <w:lang w:val="fr-FR"/>
        </w:rPr>
      </w:pPr>
      <w:r w:rsidRPr="00E40D19">
        <w:rPr>
          <w:sz w:val="24"/>
          <w:szCs w:val="24"/>
          <w:lang w:val="fr-FR"/>
        </w:rPr>
        <w:t xml:space="preserve">Il va diviser le message à transmettre par ce code (en bit). </w:t>
      </w:r>
    </w:p>
    <w:p w:rsidR="00626D99" w:rsidRPr="00E40D19" w:rsidRDefault="00626D99" w:rsidP="0026496C">
      <w:pPr>
        <w:numPr>
          <w:ilvl w:val="0"/>
          <w:numId w:val="32"/>
        </w:numPr>
        <w:spacing w:before="0" w:after="0" w:line="276" w:lineRule="auto"/>
        <w:ind w:hanging="360"/>
        <w:contextualSpacing/>
        <w:jc w:val="both"/>
        <w:rPr>
          <w:sz w:val="24"/>
          <w:szCs w:val="24"/>
          <w:lang w:val="fr-FR"/>
        </w:rPr>
      </w:pPr>
      <w:r w:rsidRPr="00E40D19">
        <w:rPr>
          <w:sz w:val="24"/>
          <w:szCs w:val="24"/>
          <w:lang w:val="fr-FR"/>
        </w:rPr>
        <w:t>Le reste de cette division est le CRC.</w:t>
      </w:r>
    </w:p>
    <w:p w:rsidR="00626D99" w:rsidRPr="00E40D19" w:rsidRDefault="00626D99" w:rsidP="0026496C">
      <w:pPr>
        <w:numPr>
          <w:ilvl w:val="0"/>
          <w:numId w:val="32"/>
        </w:numPr>
        <w:spacing w:before="0" w:after="0" w:line="276" w:lineRule="auto"/>
        <w:ind w:hanging="360"/>
        <w:contextualSpacing/>
        <w:jc w:val="both"/>
        <w:rPr>
          <w:sz w:val="24"/>
          <w:szCs w:val="24"/>
          <w:lang w:val="fr-FR"/>
        </w:rPr>
      </w:pPr>
      <w:r w:rsidRPr="00E40D19">
        <w:rPr>
          <w:sz w:val="24"/>
          <w:szCs w:val="24"/>
          <w:lang w:val="fr-FR"/>
        </w:rPr>
        <w:t xml:space="preserve">Il suffit maintenant de le concaténer au message à transmettre et de l’envoyer. </w:t>
      </w:r>
    </w:p>
    <w:p w:rsidR="00626D99" w:rsidRPr="00E40D19" w:rsidRDefault="00626D99" w:rsidP="0026496C">
      <w:pPr>
        <w:jc w:val="both"/>
        <w:rPr>
          <w:sz w:val="24"/>
          <w:szCs w:val="24"/>
        </w:rPr>
      </w:pPr>
      <w:r w:rsidRPr="00E40D19">
        <w:rPr>
          <w:sz w:val="24"/>
          <w:szCs w:val="24"/>
          <w:lang w:val="fr-FR"/>
        </w:rPr>
        <w:tab/>
      </w:r>
      <w:r w:rsidRPr="00E40D19">
        <w:rPr>
          <w:sz w:val="24"/>
          <w:szCs w:val="24"/>
        </w:rPr>
        <w:t xml:space="preserve">Le </w:t>
      </w:r>
      <w:proofErr w:type="spellStart"/>
      <w:proofErr w:type="gramStart"/>
      <w:r w:rsidRPr="00E40D19">
        <w:rPr>
          <w:sz w:val="24"/>
          <w:szCs w:val="24"/>
        </w:rPr>
        <w:t>récepteur</w:t>
      </w:r>
      <w:proofErr w:type="spellEnd"/>
      <w:r w:rsidRPr="00E40D19">
        <w:rPr>
          <w:sz w:val="24"/>
          <w:szCs w:val="24"/>
        </w:rPr>
        <w:t xml:space="preserve"> :</w:t>
      </w:r>
      <w:proofErr w:type="gramEnd"/>
      <w:r w:rsidRPr="00E40D19">
        <w:rPr>
          <w:sz w:val="24"/>
          <w:szCs w:val="24"/>
        </w:rPr>
        <w:t xml:space="preserve"> </w:t>
      </w:r>
    </w:p>
    <w:p w:rsidR="00626D99" w:rsidRPr="00E40D19" w:rsidRDefault="00626D99" w:rsidP="0026496C">
      <w:pPr>
        <w:numPr>
          <w:ilvl w:val="0"/>
          <w:numId w:val="32"/>
        </w:numPr>
        <w:spacing w:before="0" w:after="0" w:line="276" w:lineRule="auto"/>
        <w:ind w:hanging="360"/>
        <w:contextualSpacing/>
        <w:jc w:val="both"/>
        <w:rPr>
          <w:sz w:val="24"/>
          <w:szCs w:val="24"/>
          <w:lang w:val="fr-FR"/>
        </w:rPr>
      </w:pPr>
      <w:r w:rsidRPr="00E40D19">
        <w:rPr>
          <w:sz w:val="24"/>
          <w:szCs w:val="24"/>
          <w:lang w:val="fr-FR"/>
        </w:rPr>
        <w:t xml:space="preserve">Divise le message reçu par le polynôme (toujours en bit) </w:t>
      </w:r>
    </w:p>
    <w:p w:rsidR="00626D99" w:rsidRPr="00E40D19" w:rsidRDefault="00626D99" w:rsidP="0026496C">
      <w:pPr>
        <w:numPr>
          <w:ilvl w:val="0"/>
          <w:numId w:val="32"/>
        </w:numPr>
        <w:spacing w:before="0" w:after="0" w:line="276" w:lineRule="auto"/>
        <w:ind w:hanging="360"/>
        <w:contextualSpacing/>
        <w:jc w:val="both"/>
        <w:rPr>
          <w:sz w:val="24"/>
          <w:szCs w:val="24"/>
          <w:lang w:val="fr-FR"/>
        </w:rPr>
      </w:pPr>
      <w:r w:rsidRPr="00E40D19">
        <w:rPr>
          <w:sz w:val="24"/>
          <w:szCs w:val="24"/>
          <w:lang w:val="fr-FR"/>
        </w:rPr>
        <w:t>Si le reste est 0 alors il n’y a pas d’erreur</w:t>
      </w:r>
    </w:p>
    <w:p w:rsidR="00626D99" w:rsidRPr="00E40D19" w:rsidRDefault="00626D99" w:rsidP="0026496C">
      <w:pPr>
        <w:numPr>
          <w:ilvl w:val="0"/>
          <w:numId w:val="32"/>
        </w:numPr>
        <w:spacing w:before="0" w:after="0" w:line="276" w:lineRule="auto"/>
        <w:ind w:hanging="360"/>
        <w:contextualSpacing/>
        <w:jc w:val="both"/>
        <w:rPr>
          <w:sz w:val="24"/>
          <w:szCs w:val="24"/>
          <w:lang w:val="fr-FR"/>
        </w:rPr>
      </w:pPr>
      <w:r w:rsidRPr="00E40D19">
        <w:rPr>
          <w:sz w:val="24"/>
          <w:szCs w:val="24"/>
          <w:lang w:val="fr-FR"/>
        </w:rPr>
        <w:t xml:space="preserve">Sinon il y a des erreurs dans le message reçu </w:t>
      </w:r>
    </w:p>
    <w:p w:rsidR="00626D99" w:rsidRPr="00E40D19" w:rsidRDefault="00626D99" w:rsidP="0026496C">
      <w:pPr>
        <w:jc w:val="both"/>
        <w:rPr>
          <w:sz w:val="24"/>
          <w:szCs w:val="24"/>
          <w:lang w:val="fr-FR"/>
        </w:rPr>
      </w:pPr>
      <w:r w:rsidRPr="00E40D19">
        <w:rPr>
          <w:sz w:val="24"/>
          <w:szCs w:val="24"/>
          <w:lang w:val="fr-FR"/>
        </w:rPr>
        <w:tab/>
      </w:r>
      <w:r w:rsidRPr="00E40D19">
        <w:rPr>
          <w:sz w:val="24"/>
          <w:szCs w:val="24"/>
          <w:lang w:val="fr-FR"/>
        </w:rPr>
        <w:tab/>
        <w:t xml:space="preserve"> </w:t>
      </w:r>
    </w:p>
    <w:p w:rsidR="00DA498F" w:rsidRDefault="00626D99" w:rsidP="00DA498F">
      <w:pPr>
        <w:ind w:firstLine="720"/>
        <w:jc w:val="both"/>
        <w:rPr>
          <w:sz w:val="24"/>
          <w:szCs w:val="24"/>
          <w:lang w:val="fr-FR"/>
        </w:rPr>
      </w:pPr>
      <w:r w:rsidRPr="00E40D19">
        <w:rPr>
          <w:sz w:val="24"/>
          <w:szCs w:val="24"/>
          <w:lang w:val="fr-FR"/>
        </w:rPr>
        <w:t xml:space="preserve">Il existe “plusieurs” CRC qui </w:t>
      </w:r>
      <w:proofErr w:type="gramStart"/>
      <w:r w:rsidRPr="00E40D19">
        <w:rPr>
          <w:sz w:val="24"/>
          <w:szCs w:val="24"/>
          <w:lang w:val="fr-FR"/>
        </w:rPr>
        <w:t>varient</w:t>
      </w:r>
      <w:proofErr w:type="gramEnd"/>
      <w:r w:rsidRPr="00E40D19">
        <w:rPr>
          <w:sz w:val="24"/>
          <w:szCs w:val="24"/>
          <w:lang w:val="fr-FR"/>
        </w:rPr>
        <w:t xml:space="preserve"> en fonction du polynôme choisi : CRC CCIT v41, CRC ARPA,  CRC 12, CRC16,</w:t>
      </w:r>
      <w:r w:rsidR="000851D7">
        <w:rPr>
          <w:sz w:val="24"/>
          <w:szCs w:val="24"/>
          <w:lang w:val="fr-FR"/>
        </w:rPr>
        <w:t xml:space="preserve"> </w:t>
      </w:r>
      <w:r w:rsidRPr="00E40D19">
        <w:rPr>
          <w:sz w:val="24"/>
          <w:szCs w:val="24"/>
          <w:lang w:val="fr-FR"/>
        </w:rPr>
        <w:t xml:space="preserve">CRC 32. Par exemple, “Ethernet” utilise un </w:t>
      </w:r>
      <w:r w:rsidR="00DA498F" w:rsidRPr="00E40D19">
        <w:rPr>
          <w:sz w:val="24"/>
          <w:szCs w:val="24"/>
          <w:lang w:val="fr-FR"/>
        </w:rPr>
        <w:t>champ</w:t>
      </w:r>
      <w:r w:rsidRPr="00E40D19">
        <w:rPr>
          <w:sz w:val="24"/>
          <w:szCs w:val="24"/>
          <w:lang w:val="fr-FR"/>
        </w:rPr>
        <w:t xml:space="preserve"> CRC à 32 bits, la compression ZIP utilise un CRC à 16 ou 32 bits.</w:t>
      </w:r>
      <w:r w:rsidR="00DA498F">
        <w:rPr>
          <w:sz w:val="24"/>
          <w:szCs w:val="24"/>
          <w:lang w:val="fr-FR"/>
        </w:rPr>
        <w:t xml:space="preserve"> Voici quelques exemples de polynômes générateurs : </w:t>
      </w:r>
    </w:p>
    <w:p w:rsidR="00DA498F" w:rsidRDefault="00DA498F" w:rsidP="00DA498F">
      <w:pPr>
        <w:ind w:firstLine="720"/>
        <w:jc w:val="both"/>
        <w:rPr>
          <w:rFonts w:eastAsiaTheme="minorEastAsia"/>
          <w:lang w:val="fr-FR"/>
        </w:rPr>
      </w:pPr>
      <w:r>
        <w:rPr>
          <w:sz w:val="24"/>
          <w:szCs w:val="24"/>
          <w:lang w:val="fr-FR"/>
        </w:rPr>
        <w:t xml:space="preserve">- Polynôme générateur CRC-16 :  </w:t>
      </w:r>
      <m:oMath>
        <m:sSup>
          <m:sSupPr>
            <m:ctrlPr>
              <w:rPr>
                <w:rFonts w:ascii="Cambria Math" w:hAnsi="Cambria Math"/>
              </w:rPr>
            </m:ctrlPr>
          </m:sSupPr>
          <m:e>
            <m:r>
              <w:rPr>
                <w:rFonts w:ascii="Cambria Math" w:hAnsi="Cambria Math"/>
              </w:rPr>
              <m:t>x</m:t>
            </m:r>
          </m:e>
          <m:sup>
            <m:r>
              <w:rPr>
                <w:rFonts w:ascii="Cambria Math" w:hAnsi="Cambria Math"/>
                <w:lang w:val="fr-FR"/>
              </w:rPr>
              <m:t>16</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15</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2</m:t>
            </m:r>
          </m:sup>
        </m:sSup>
        <m:r>
          <w:rPr>
            <w:rFonts w:ascii="Cambria Math" w:hAnsi="Cambria Math"/>
            <w:lang w:val="fr-FR"/>
          </w:rPr>
          <m:t>+1</m:t>
        </m:r>
      </m:oMath>
    </w:p>
    <w:p w:rsidR="00DA498F" w:rsidRDefault="00DA498F" w:rsidP="00DA498F">
      <w:pPr>
        <w:ind w:firstLine="720"/>
        <w:jc w:val="both"/>
        <w:rPr>
          <w:rFonts w:eastAsiaTheme="minorEastAsia"/>
          <w:lang w:val="fr-FR"/>
        </w:rPr>
      </w:pPr>
      <w:r>
        <w:rPr>
          <w:rFonts w:eastAsiaTheme="minorEastAsia"/>
          <w:lang w:val="fr-FR"/>
        </w:rPr>
        <w:t xml:space="preserve">- </w:t>
      </w:r>
      <w:r>
        <w:rPr>
          <w:sz w:val="24"/>
          <w:szCs w:val="24"/>
          <w:lang w:val="fr-FR"/>
        </w:rPr>
        <w:t xml:space="preserve">Polynôme générateur CRC-12 :  </w:t>
      </w:r>
      <m:oMath>
        <m:sSup>
          <m:sSupPr>
            <m:ctrlPr>
              <w:rPr>
                <w:rFonts w:ascii="Cambria Math" w:hAnsi="Cambria Math"/>
              </w:rPr>
            </m:ctrlPr>
          </m:sSupPr>
          <m:e>
            <m:r>
              <w:rPr>
                <w:rFonts w:ascii="Cambria Math" w:hAnsi="Cambria Math"/>
              </w:rPr>
              <m:t>x</m:t>
            </m:r>
          </m:e>
          <m:sup>
            <m:r>
              <w:rPr>
                <w:rFonts w:ascii="Cambria Math" w:hAnsi="Cambria Math"/>
                <w:lang w:val="fr-FR"/>
              </w:rPr>
              <m:t>12</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11</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3</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2</m:t>
            </m:r>
          </m:sup>
        </m:sSup>
        <m:r>
          <w:rPr>
            <w:rFonts w:ascii="Cambria Math" w:hAnsi="Cambria Math"/>
            <w:lang w:val="fr-FR"/>
          </w:rPr>
          <m:t>+x+1</m:t>
        </m:r>
      </m:oMath>
    </w:p>
    <w:p w:rsidR="00DA498F" w:rsidRDefault="000851D7" w:rsidP="000851D7">
      <w:pPr>
        <w:ind w:firstLine="720"/>
        <w:rPr>
          <w:rFonts w:eastAsiaTheme="minorEastAsia"/>
          <w:lang w:val="fr-FR"/>
        </w:rPr>
      </w:pPr>
      <w:r>
        <w:rPr>
          <w:rFonts w:eastAsiaTheme="minorEastAsia"/>
          <w:lang w:val="fr-FR"/>
        </w:rPr>
        <w:t xml:space="preserve">- </w:t>
      </w:r>
      <w:r w:rsidR="00DA498F">
        <w:rPr>
          <w:sz w:val="24"/>
          <w:szCs w:val="24"/>
          <w:lang w:val="fr-FR"/>
        </w:rPr>
        <w:t xml:space="preserve">Polynôme générateur CRC ARPA :  </w:t>
      </w:r>
      <m:oMath>
        <m:sSup>
          <m:sSupPr>
            <m:ctrlPr>
              <w:rPr>
                <w:rFonts w:ascii="Cambria Math" w:hAnsi="Cambria Math"/>
              </w:rPr>
            </m:ctrlPr>
          </m:sSupPr>
          <m:e>
            <m:r>
              <w:rPr>
                <w:rFonts w:ascii="Cambria Math" w:hAnsi="Cambria Math"/>
              </w:rPr>
              <m:t>x</m:t>
            </m:r>
          </m:e>
          <m:sup>
            <m:r>
              <w:rPr>
                <w:rFonts w:ascii="Cambria Math" w:hAnsi="Cambria Math"/>
                <w:lang w:val="fr-FR"/>
              </w:rPr>
              <m:t>24</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23</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17</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16</m:t>
            </m:r>
          </m:sup>
        </m:sSup>
        <m:r>
          <w:rPr>
            <w:rFonts w:ascii="Cambria Math" w:hAnsi="Cambria Math"/>
            <w:lang w:val="fr-FR"/>
          </w:rPr>
          <m:t>+</m:t>
        </m:r>
        <m:sSup>
          <m:sSupPr>
            <m:ctrlPr>
              <w:rPr>
                <w:rFonts w:ascii="Cambria Math" w:hAnsi="Cambria Math"/>
              </w:rPr>
            </m:ctrlPr>
          </m:sSupPr>
          <m:e>
            <m:r>
              <w:rPr>
                <w:rFonts w:ascii="Cambria Math" w:hAnsi="Cambria Math"/>
              </w:rPr>
              <m:t>x</m:t>
            </m:r>
          </m:e>
          <m:sup>
            <m:r>
              <w:rPr>
                <w:rFonts w:ascii="Cambria Math" w:hAnsi="Cambria Math"/>
                <w:lang w:val="fr-FR"/>
              </w:rPr>
              <m:t>15</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13</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11</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10</m:t>
            </m:r>
          </m:sup>
        </m:sSup>
        <m:r>
          <w:rPr>
            <w:rFonts w:ascii="Cambria Math" w:hAnsi="Cambria Math"/>
            <w:lang w:val="fr-FR"/>
          </w:rPr>
          <m:t>+</m:t>
        </m:r>
        <m:sSup>
          <m:sSupPr>
            <m:ctrlPr>
              <w:rPr>
                <w:rFonts w:ascii="Cambria Math" w:hAnsi="Cambria Math"/>
              </w:rPr>
            </m:ctrlPr>
          </m:sSupPr>
          <m:e>
            <m:r>
              <w:rPr>
                <w:rFonts w:ascii="Cambria Math" w:hAnsi="Cambria Math"/>
              </w:rPr>
              <m:t>x</m:t>
            </m:r>
          </m:e>
          <m:sup>
            <m:r>
              <w:rPr>
                <w:rFonts w:ascii="Cambria Math" w:hAnsi="Cambria Math"/>
                <w:lang w:val="fr-FR"/>
              </w:rPr>
              <m:t>9</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8</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5</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3</m:t>
            </m:r>
          </m:sup>
        </m:sSup>
        <m:r>
          <w:rPr>
            <w:rFonts w:ascii="Cambria Math" w:hAnsi="Cambria Math"/>
            <w:lang w:val="fr-FR"/>
          </w:rPr>
          <m:t>+1</m:t>
        </m:r>
      </m:oMath>
    </w:p>
    <w:p w:rsidR="000851D7" w:rsidRDefault="000851D7">
      <w:pPr>
        <w:rPr>
          <w:lang w:val="fr-FR"/>
        </w:rPr>
      </w:pPr>
      <w:r>
        <w:rPr>
          <w:lang w:val="fr-FR"/>
        </w:rPr>
        <w:br w:type="page"/>
      </w:r>
    </w:p>
    <w:p w:rsidR="00626D99" w:rsidRDefault="00626D99" w:rsidP="00DA498F">
      <w:pPr>
        <w:pStyle w:val="Titre2"/>
        <w:numPr>
          <w:ilvl w:val="0"/>
          <w:numId w:val="35"/>
        </w:numPr>
        <w:jc w:val="both"/>
        <w:rPr>
          <w:sz w:val="28"/>
          <w:lang w:val="fr-FR"/>
        </w:rPr>
      </w:pPr>
      <w:bookmarkStart w:id="22" w:name="_dcemsd3rkl3e" w:colFirst="0" w:colLast="0"/>
      <w:bookmarkEnd w:id="22"/>
      <w:r w:rsidRPr="00DA498F">
        <w:rPr>
          <w:sz w:val="28"/>
          <w:lang w:val="fr-FR"/>
        </w:rPr>
        <w:lastRenderedPageBreak/>
        <w:t>Probabilité de détection</w:t>
      </w:r>
    </w:p>
    <w:p w:rsidR="00DA498F" w:rsidRPr="00DA498F" w:rsidRDefault="00DA498F" w:rsidP="00DA498F">
      <w:pPr>
        <w:rPr>
          <w:lang w:val="fr-FR"/>
        </w:rPr>
      </w:pPr>
    </w:p>
    <w:p w:rsidR="00626D99" w:rsidRPr="00E40D19" w:rsidRDefault="00626D99" w:rsidP="0026496C">
      <w:pPr>
        <w:ind w:firstLine="720"/>
        <w:jc w:val="both"/>
        <w:rPr>
          <w:sz w:val="24"/>
          <w:szCs w:val="24"/>
          <w:lang w:val="fr-FR"/>
        </w:rPr>
      </w:pPr>
      <w:r w:rsidRPr="00E40D19">
        <w:rPr>
          <w:sz w:val="24"/>
          <w:szCs w:val="24"/>
          <w:lang w:val="fr-FR"/>
        </w:rPr>
        <w:t>On peut avec n=16 détecter toutes les erreurs simples et doubles, toutes les erreurs comportant un nombre impair de bits et tous les paquets d'erreur de longueur inférieure ou égale à  16 et, avec une très bonne probabilité, les paquets d’erreurs de longueur supérieure. Ce code permet donc de détecter toutes les erreurs d’ordre inférieur au degré du polynôme générateur. De ce fait, la probabilité de ne pas détecter les erreurs est très faible.</w:t>
      </w:r>
      <w:r w:rsidR="00DA498F">
        <w:rPr>
          <w:sz w:val="24"/>
          <w:szCs w:val="24"/>
          <w:lang w:val="fr-FR"/>
        </w:rPr>
        <w:t xml:space="preserve"> </w:t>
      </w:r>
    </w:p>
    <w:p w:rsidR="00626D99" w:rsidRDefault="00626D99" w:rsidP="00DA498F">
      <w:pPr>
        <w:pStyle w:val="Titre2"/>
        <w:numPr>
          <w:ilvl w:val="0"/>
          <w:numId w:val="35"/>
        </w:numPr>
        <w:jc w:val="both"/>
        <w:rPr>
          <w:sz w:val="28"/>
          <w:lang w:val="fr-FR"/>
        </w:rPr>
      </w:pPr>
      <w:bookmarkStart w:id="23" w:name="_mjfdqi1tvpjf" w:colFirst="0" w:colLast="0"/>
      <w:bookmarkEnd w:id="23"/>
      <w:r w:rsidRPr="00DA498F">
        <w:rPr>
          <w:sz w:val="28"/>
          <w:lang w:val="fr-FR"/>
        </w:rPr>
        <w:t>Rendement</w:t>
      </w:r>
    </w:p>
    <w:p w:rsidR="000851D7" w:rsidRPr="000851D7" w:rsidRDefault="000851D7" w:rsidP="000851D7">
      <w:pPr>
        <w:rPr>
          <w:lang w:val="fr-FR"/>
        </w:rPr>
      </w:pPr>
    </w:p>
    <w:p w:rsidR="00626D99" w:rsidRPr="00E40D19" w:rsidRDefault="00626D99" w:rsidP="0026496C">
      <w:pPr>
        <w:ind w:firstLine="720"/>
        <w:jc w:val="both"/>
        <w:rPr>
          <w:sz w:val="24"/>
          <w:szCs w:val="24"/>
          <w:lang w:val="fr-FR"/>
        </w:rPr>
      </w:pPr>
      <w:r w:rsidRPr="00E40D19">
        <w:rPr>
          <w:sz w:val="24"/>
          <w:szCs w:val="24"/>
          <w:lang w:val="fr-FR"/>
        </w:rPr>
        <w:t xml:space="preserve">La taille du message influe sur le rendement de ce code : </w:t>
      </w:r>
    </w:p>
    <w:p w:rsidR="00626D99" w:rsidRPr="00E40D19" w:rsidRDefault="00626D99" w:rsidP="0026496C">
      <w:pPr>
        <w:jc w:val="both"/>
        <w:rPr>
          <w:sz w:val="24"/>
          <w:szCs w:val="24"/>
          <w:lang w:val="fr-FR"/>
        </w:rPr>
      </w:pPr>
    </w:p>
    <w:p w:rsidR="00626D99" w:rsidRPr="00E40D19" w:rsidRDefault="00626D99" w:rsidP="0026496C">
      <w:pPr>
        <w:jc w:val="both"/>
        <w:rPr>
          <w:sz w:val="24"/>
          <w:szCs w:val="24"/>
        </w:rPr>
      </w:pPr>
      <w:r w:rsidRPr="00E40D19">
        <w:rPr>
          <w:noProof/>
          <w:sz w:val="24"/>
          <w:szCs w:val="24"/>
          <w:lang w:val="fr-FR" w:eastAsia="fr-FR"/>
        </w:rPr>
        <w:drawing>
          <wp:inline distT="114300" distB="114300" distL="114300" distR="114300" wp14:anchorId="4C09FFCF" wp14:editId="36A77B8F">
            <wp:extent cx="3884272" cy="40481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884272" cy="404813"/>
                    </a:xfrm>
                    <a:prstGeom prst="rect">
                      <a:avLst/>
                    </a:prstGeom>
                    <a:ln/>
                  </pic:spPr>
                </pic:pic>
              </a:graphicData>
            </a:graphic>
          </wp:inline>
        </w:drawing>
      </w:r>
    </w:p>
    <w:p w:rsidR="00626D99" w:rsidRPr="00E40D19" w:rsidRDefault="00626D99" w:rsidP="0026496C">
      <w:pPr>
        <w:jc w:val="both"/>
        <w:rPr>
          <w:sz w:val="24"/>
          <w:szCs w:val="24"/>
        </w:rPr>
      </w:pPr>
    </w:p>
    <w:p w:rsidR="00626D99" w:rsidRPr="00E40D19" w:rsidRDefault="00626D99" w:rsidP="000851D7">
      <w:pPr>
        <w:ind w:firstLine="720"/>
        <w:jc w:val="both"/>
        <w:rPr>
          <w:sz w:val="24"/>
          <w:szCs w:val="24"/>
          <w:lang w:val="fr-FR"/>
        </w:rPr>
      </w:pPr>
      <w:r w:rsidRPr="00E40D19">
        <w:rPr>
          <w:sz w:val="24"/>
          <w:szCs w:val="24"/>
          <w:lang w:val="fr-FR"/>
        </w:rPr>
        <w:t>Lorsque la taille d’un message est conséquente le rendement du CRC 16 devient très intéressant. Alors que si le message est petit, le CRC 16 est moins intéressant.</w:t>
      </w:r>
    </w:p>
    <w:p w:rsidR="00626D99" w:rsidRPr="00E40D19" w:rsidRDefault="000851D7" w:rsidP="0026496C">
      <w:pPr>
        <w:jc w:val="both"/>
        <w:rPr>
          <w:sz w:val="24"/>
          <w:szCs w:val="24"/>
        </w:rPr>
      </w:pPr>
      <w:r w:rsidRPr="00E40D19">
        <w:rPr>
          <w:sz w:val="24"/>
          <w:szCs w:val="24"/>
        </w:rPr>
        <w:t>Illustration:</w:t>
      </w:r>
      <w:r w:rsidR="00626D99" w:rsidRPr="00E40D19">
        <w:rPr>
          <w:sz w:val="24"/>
          <w:szCs w:val="24"/>
        </w:rPr>
        <w:t xml:space="preserve"> </w:t>
      </w:r>
    </w:p>
    <w:p w:rsidR="00626D99" w:rsidRPr="000851D7" w:rsidRDefault="00626D99" w:rsidP="0026496C">
      <w:pPr>
        <w:numPr>
          <w:ilvl w:val="0"/>
          <w:numId w:val="29"/>
        </w:numPr>
        <w:spacing w:before="0" w:after="0" w:line="276" w:lineRule="auto"/>
        <w:ind w:hanging="360"/>
        <w:contextualSpacing/>
        <w:jc w:val="both"/>
        <w:rPr>
          <w:sz w:val="24"/>
          <w:szCs w:val="24"/>
          <w:lang w:val="fr-FR"/>
        </w:rPr>
      </w:pPr>
      <w:r w:rsidRPr="00E40D19">
        <w:rPr>
          <w:sz w:val="24"/>
          <w:szCs w:val="24"/>
          <w:lang w:val="fr-FR"/>
        </w:rPr>
        <w:t xml:space="preserve">CRC 16 pour un code de 9 bit : </w:t>
      </w:r>
    </w:p>
    <w:p w:rsidR="00626D99" w:rsidRPr="00E40D19" w:rsidRDefault="00626D99" w:rsidP="000851D7">
      <w:pPr>
        <w:ind w:left="720" w:firstLine="720"/>
        <w:jc w:val="both"/>
        <w:rPr>
          <w:sz w:val="24"/>
          <w:szCs w:val="24"/>
          <w:lang w:val="fr-FR"/>
        </w:rPr>
      </w:pPr>
      <w:r w:rsidRPr="00E40D19">
        <w:rPr>
          <w:noProof/>
          <w:sz w:val="24"/>
          <w:szCs w:val="24"/>
          <w:lang w:val="fr-FR" w:eastAsia="fr-FR"/>
        </w:rPr>
        <w:drawing>
          <wp:inline distT="114300" distB="114300" distL="114300" distR="114300" wp14:anchorId="523BE687" wp14:editId="5F07B11E">
            <wp:extent cx="2133600" cy="3619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133600" cy="361950"/>
                    </a:xfrm>
                    <a:prstGeom prst="rect">
                      <a:avLst/>
                    </a:prstGeom>
                    <a:ln/>
                  </pic:spPr>
                </pic:pic>
              </a:graphicData>
            </a:graphic>
          </wp:inline>
        </w:drawing>
      </w:r>
      <w:r w:rsidRPr="00E40D19">
        <w:rPr>
          <w:sz w:val="24"/>
          <w:szCs w:val="24"/>
          <w:lang w:val="fr-FR"/>
        </w:rPr>
        <w:t xml:space="preserve"> </w:t>
      </w:r>
    </w:p>
    <w:p w:rsidR="00626D99" w:rsidRPr="00E40D19" w:rsidRDefault="00626D99" w:rsidP="000851D7">
      <w:pPr>
        <w:ind w:left="720" w:firstLine="720"/>
        <w:jc w:val="both"/>
        <w:rPr>
          <w:sz w:val="24"/>
          <w:szCs w:val="24"/>
          <w:lang w:val="fr-FR"/>
        </w:rPr>
      </w:pPr>
      <w:r w:rsidRPr="00E40D19">
        <w:rPr>
          <w:sz w:val="24"/>
          <w:szCs w:val="24"/>
          <w:lang w:val="fr-FR"/>
        </w:rPr>
        <w:t xml:space="preserve">Rendement = 36% </w:t>
      </w:r>
    </w:p>
    <w:p w:rsidR="00626D99" w:rsidRDefault="00626D99" w:rsidP="0026496C">
      <w:pPr>
        <w:jc w:val="both"/>
        <w:rPr>
          <w:sz w:val="24"/>
          <w:szCs w:val="24"/>
          <w:lang w:val="fr-FR"/>
        </w:rPr>
      </w:pPr>
      <w:r w:rsidRPr="00E40D19">
        <w:rPr>
          <w:sz w:val="24"/>
          <w:szCs w:val="24"/>
          <w:lang w:val="fr-FR"/>
        </w:rPr>
        <w:t>Le rendement n’est pas très important.</w:t>
      </w:r>
    </w:p>
    <w:p w:rsidR="000851D7" w:rsidRPr="00E40D19" w:rsidRDefault="000851D7" w:rsidP="0026496C">
      <w:pPr>
        <w:jc w:val="both"/>
        <w:rPr>
          <w:sz w:val="24"/>
          <w:szCs w:val="24"/>
          <w:lang w:val="fr-FR"/>
        </w:rPr>
      </w:pPr>
    </w:p>
    <w:p w:rsidR="00626D99" w:rsidRPr="00E40D19" w:rsidRDefault="00626D99" w:rsidP="0026496C">
      <w:pPr>
        <w:numPr>
          <w:ilvl w:val="0"/>
          <w:numId w:val="24"/>
        </w:numPr>
        <w:spacing w:before="0" w:after="0" w:line="276" w:lineRule="auto"/>
        <w:ind w:hanging="360"/>
        <w:contextualSpacing/>
        <w:jc w:val="both"/>
        <w:rPr>
          <w:sz w:val="24"/>
          <w:szCs w:val="24"/>
          <w:lang w:val="fr-FR"/>
        </w:rPr>
      </w:pPr>
      <w:r w:rsidRPr="00E40D19">
        <w:rPr>
          <w:sz w:val="24"/>
          <w:szCs w:val="24"/>
          <w:lang w:val="fr-FR"/>
        </w:rPr>
        <w:t xml:space="preserve">CRC 16 pour un code à 170 bits : </w:t>
      </w:r>
    </w:p>
    <w:p w:rsidR="00626D99" w:rsidRPr="00E40D19" w:rsidRDefault="00626D99" w:rsidP="000851D7">
      <w:pPr>
        <w:ind w:left="720" w:firstLine="720"/>
        <w:jc w:val="both"/>
        <w:rPr>
          <w:sz w:val="24"/>
          <w:szCs w:val="24"/>
        </w:rPr>
      </w:pPr>
      <w:r w:rsidRPr="00E40D19">
        <w:rPr>
          <w:noProof/>
          <w:sz w:val="24"/>
          <w:szCs w:val="24"/>
          <w:lang w:val="fr-FR" w:eastAsia="fr-FR"/>
        </w:rPr>
        <w:drawing>
          <wp:inline distT="114300" distB="114300" distL="114300" distR="114300" wp14:anchorId="4522B134" wp14:editId="5EF4E18B">
            <wp:extent cx="2295525" cy="37147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2295525" cy="371475"/>
                    </a:xfrm>
                    <a:prstGeom prst="rect">
                      <a:avLst/>
                    </a:prstGeom>
                    <a:ln/>
                  </pic:spPr>
                </pic:pic>
              </a:graphicData>
            </a:graphic>
          </wp:inline>
        </w:drawing>
      </w:r>
    </w:p>
    <w:p w:rsidR="00626D99" w:rsidRPr="00E40D19" w:rsidRDefault="00626D99" w:rsidP="000851D7">
      <w:pPr>
        <w:ind w:left="720" w:firstLine="720"/>
        <w:jc w:val="both"/>
        <w:rPr>
          <w:sz w:val="24"/>
          <w:szCs w:val="24"/>
          <w:lang w:val="fr-FR"/>
        </w:rPr>
      </w:pPr>
      <w:r w:rsidRPr="00E40D19">
        <w:rPr>
          <w:sz w:val="24"/>
          <w:szCs w:val="24"/>
          <w:lang w:val="fr-FR"/>
        </w:rPr>
        <w:t>Rendement = 91%</w:t>
      </w:r>
    </w:p>
    <w:p w:rsidR="00626D99" w:rsidRPr="00E40D19" w:rsidRDefault="000851D7" w:rsidP="0026496C">
      <w:pPr>
        <w:jc w:val="both"/>
        <w:rPr>
          <w:sz w:val="24"/>
          <w:szCs w:val="24"/>
          <w:lang w:val="fr-FR"/>
        </w:rPr>
      </w:pPr>
      <w:r>
        <w:rPr>
          <w:sz w:val="24"/>
          <w:szCs w:val="24"/>
          <w:lang w:val="fr-FR"/>
        </w:rPr>
        <w:t>Ce</w:t>
      </w:r>
      <w:r w:rsidR="00626D99" w:rsidRPr="00E40D19">
        <w:rPr>
          <w:sz w:val="24"/>
          <w:szCs w:val="24"/>
          <w:lang w:val="fr-FR"/>
        </w:rPr>
        <w:t xml:space="preserve"> rendement est donc</w:t>
      </w:r>
      <w:r>
        <w:rPr>
          <w:sz w:val="24"/>
          <w:szCs w:val="24"/>
          <w:lang w:val="fr-FR"/>
        </w:rPr>
        <w:t xml:space="preserve"> très</w:t>
      </w:r>
      <w:r w:rsidR="00626D99" w:rsidRPr="00E40D19">
        <w:rPr>
          <w:sz w:val="24"/>
          <w:szCs w:val="24"/>
          <w:lang w:val="fr-FR"/>
        </w:rPr>
        <w:t xml:space="preserve"> efficace</w:t>
      </w:r>
      <w:r>
        <w:rPr>
          <w:sz w:val="24"/>
          <w:szCs w:val="24"/>
          <w:lang w:val="fr-FR"/>
        </w:rPr>
        <w:t xml:space="preserve"> pour les longs messages</w:t>
      </w:r>
      <w:r w:rsidR="00626D99" w:rsidRPr="00E40D19">
        <w:rPr>
          <w:sz w:val="24"/>
          <w:szCs w:val="24"/>
          <w:lang w:val="fr-FR"/>
        </w:rPr>
        <w:t>.</w:t>
      </w:r>
      <w:r>
        <w:rPr>
          <w:sz w:val="24"/>
          <w:szCs w:val="24"/>
          <w:lang w:val="fr-FR"/>
        </w:rPr>
        <w:t xml:space="preserve"> </w:t>
      </w:r>
      <w:r w:rsidR="00626D99" w:rsidRPr="00E40D19">
        <w:rPr>
          <w:sz w:val="24"/>
          <w:szCs w:val="24"/>
          <w:lang w:val="fr-FR"/>
        </w:rPr>
        <w:t xml:space="preserve">Cependant le meilleur moyen de corriger l’information quand on est certain qu’il y a des erreurs serait de le renvoyer. </w:t>
      </w:r>
    </w:p>
    <w:p w:rsidR="00626D99" w:rsidRPr="000851D7" w:rsidRDefault="00626D99" w:rsidP="000851D7">
      <w:pPr>
        <w:pStyle w:val="Titre2"/>
        <w:numPr>
          <w:ilvl w:val="0"/>
          <w:numId w:val="35"/>
        </w:numPr>
        <w:jc w:val="both"/>
        <w:rPr>
          <w:sz w:val="28"/>
          <w:lang w:val="fr-FR"/>
        </w:rPr>
      </w:pPr>
      <w:bookmarkStart w:id="24" w:name="_l4s8r3cju0uk" w:colFirst="0" w:colLast="0"/>
      <w:bookmarkStart w:id="25" w:name="_h6m5au7q69yd" w:colFirst="0" w:colLast="0"/>
      <w:bookmarkEnd w:id="24"/>
      <w:bookmarkEnd w:id="25"/>
      <w:r w:rsidRPr="000851D7">
        <w:rPr>
          <w:sz w:val="28"/>
          <w:lang w:val="fr-FR"/>
        </w:rPr>
        <w:lastRenderedPageBreak/>
        <w:t>Exemple</w:t>
      </w:r>
    </w:p>
    <w:p w:rsidR="00626D99" w:rsidRPr="00626D99" w:rsidRDefault="00626D99" w:rsidP="0026496C">
      <w:pPr>
        <w:jc w:val="both"/>
        <w:rPr>
          <w:lang w:val="fr-FR"/>
        </w:rPr>
      </w:pPr>
    </w:p>
    <w:p w:rsidR="00626D99" w:rsidRPr="000851D7" w:rsidRDefault="00626D99" w:rsidP="0026496C">
      <w:pPr>
        <w:jc w:val="both"/>
        <w:rPr>
          <w:sz w:val="18"/>
          <w:lang w:val="fr-FR"/>
        </w:rPr>
      </w:pPr>
      <w:r w:rsidRPr="000851D7">
        <w:rPr>
          <w:b/>
          <w:sz w:val="24"/>
          <w:szCs w:val="26"/>
          <w:lang w:val="fr-FR"/>
        </w:rPr>
        <w:t>Emission et codage :</w:t>
      </w:r>
    </w:p>
    <w:p w:rsidR="000851D7" w:rsidRDefault="00626D99" w:rsidP="000851D7">
      <w:pPr>
        <w:ind w:firstLine="720"/>
        <w:jc w:val="both"/>
        <w:rPr>
          <w:sz w:val="24"/>
          <w:szCs w:val="26"/>
          <w:lang w:val="fr-FR"/>
        </w:rPr>
      </w:pPr>
      <w:r w:rsidRPr="000851D7">
        <w:rPr>
          <w:sz w:val="24"/>
          <w:szCs w:val="26"/>
          <w:lang w:val="fr-FR"/>
        </w:rPr>
        <w:t>Admettons que nous voulons transmettre le nombre “231”, après conversion en binaire celui-ci est : 11100111. Avec un polynôme</w:t>
      </w:r>
      <w:r w:rsidRPr="000851D7">
        <w:rPr>
          <w:b/>
          <w:sz w:val="24"/>
          <w:szCs w:val="26"/>
          <w:lang w:val="fr-FR"/>
        </w:rPr>
        <w:t xml:space="preserve"> </w:t>
      </w:r>
      <w:r w:rsidRPr="000851D7">
        <w:rPr>
          <w:sz w:val="24"/>
          <w:szCs w:val="26"/>
          <w:lang w:val="fr-FR"/>
        </w:rPr>
        <w:t xml:space="preserve">générateur : </w:t>
      </w:r>
      <w:r w:rsidRPr="000851D7">
        <w:rPr>
          <w:noProof/>
          <w:sz w:val="18"/>
          <w:lang w:val="fr-FR" w:eastAsia="fr-FR"/>
        </w:rPr>
        <w:drawing>
          <wp:inline distT="114300" distB="114300" distL="114300" distR="114300" wp14:anchorId="737D8089" wp14:editId="30B90F51">
            <wp:extent cx="847725" cy="1619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847725" cy="161925"/>
                    </a:xfrm>
                    <a:prstGeom prst="rect">
                      <a:avLst/>
                    </a:prstGeom>
                    <a:ln/>
                  </pic:spPr>
                </pic:pic>
              </a:graphicData>
            </a:graphic>
          </wp:inline>
        </w:drawing>
      </w:r>
      <w:r w:rsidRPr="000851D7">
        <w:rPr>
          <w:sz w:val="24"/>
          <w:szCs w:val="26"/>
          <w:lang w:val="fr-FR"/>
        </w:rPr>
        <w:t xml:space="preserve"> qui nous donne 10110. </w:t>
      </w:r>
    </w:p>
    <w:p w:rsidR="000851D7" w:rsidRDefault="00626D99" w:rsidP="000851D7">
      <w:pPr>
        <w:ind w:firstLine="720"/>
        <w:jc w:val="both"/>
        <w:rPr>
          <w:b/>
          <w:sz w:val="24"/>
          <w:szCs w:val="26"/>
          <w:lang w:val="fr-FR"/>
        </w:rPr>
      </w:pPr>
      <w:r w:rsidRPr="000851D7">
        <w:rPr>
          <w:sz w:val="24"/>
          <w:szCs w:val="26"/>
          <w:lang w:val="fr-FR"/>
        </w:rPr>
        <w:t xml:space="preserve">On ajoute </w:t>
      </w:r>
      <w:r w:rsidRPr="000851D7">
        <w:rPr>
          <w:i/>
          <w:sz w:val="24"/>
          <w:szCs w:val="26"/>
          <w:lang w:val="fr-FR"/>
        </w:rPr>
        <w:t xml:space="preserve">m </w:t>
      </w:r>
      <w:r w:rsidRPr="000851D7">
        <w:rPr>
          <w:sz w:val="24"/>
          <w:szCs w:val="26"/>
          <w:lang w:val="fr-FR"/>
        </w:rPr>
        <w:t>0 (le degré du polynôme) au mot binaire à transmettre : 11100111</w:t>
      </w:r>
      <w:r w:rsidRPr="000851D7">
        <w:rPr>
          <w:b/>
          <w:sz w:val="24"/>
          <w:szCs w:val="26"/>
          <w:lang w:val="fr-FR"/>
        </w:rPr>
        <w:t xml:space="preserve"> </w:t>
      </w:r>
      <w:r w:rsidRPr="000851D7">
        <w:rPr>
          <w:sz w:val="24"/>
          <w:szCs w:val="26"/>
          <w:lang w:val="fr-FR"/>
        </w:rPr>
        <w:t>00000</w:t>
      </w:r>
      <w:r w:rsidRPr="000851D7">
        <w:rPr>
          <w:b/>
          <w:sz w:val="24"/>
          <w:szCs w:val="26"/>
          <w:lang w:val="fr-FR"/>
        </w:rPr>
        <w:t xml:space="preserve">. </w:t>
      </w:r>
      <w:r w:rsidRPr="000851D7">
        <w:rPr>
          <w:sz w:val="24"/>
          <w:szCs w:val="26"/>
          <w:lang w:val="fr-FR"/>
        </w:rPr>
        <w:t xml:space="preserve">Il faut maintenant procéder à une division polynomiale entre le mot à transmettre et le polynôme </w:t>
      </w:r>
      <w:r w:rsidR="000851D7" w:rsidRPr="000851D7">
        <w:rPr>
          <w:sz w:val="24"/>
          <w:szCs w:val="26"/>
          <w:lang w:val="fr-FR"/>
        </w:rPr>
        <w:t>:</w:t>
      </w:r>
      <w:r w:rsidR="000851D7">
        <w:rPr>
          <w:sz w:val="24"/>
          <w:szCs w:val="26"/>
          <w:lang w:val="fr-FR"/>
        </w:rPr>
        <w:t xml:space="preserve"> </w:t>
      </w:r>
      <w:r w:rsidRPr="000851D7">
        <w:rPr>
          <w:noProof/>
          <w:sz w:val="18"/>
          <w:lang w:val="fr-FR" w:eastAsia="fr-FR"/>
        </w:rPr>
        <w:drawing>
          <wp:inline distT="114300" distB="114300" distL="114300" distR="114300" wp14:anchorId="468D6088" wp14:editId="38BD0D89">
            <wp:extent cx="685800" cy="3619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685800" cy="361950"/>
                    </a:xfrm>
                    <a:prstGeom prst="rect">
                      <a:avLst/>
                    </a:prstGeom>
                    <a:ln/>
                  </pic:spPr>
                </pic:pic>
              </a:graphicData>
            </a:graphic>
          </wp:inline>
        </w:drawing>
      </w:r>
      <w:r w:rsidRPr="000851D7">
        <w:rPr>
          <w:sz w:val="24"/>
          <w:szCs w:val="26"/>
          <w:lang w:val="fr-FR"/>
        </w:rPr>
        <w:t xml:space="preserve">. </w:t>
      </w:r>
    </w:p>
    <w:p w:rsidR="00626D99" w:rsidRPr="000851D7" w:rsidRDefault="00626D99" w:rsidP="000851D7">
      <w:pPr>
        <w:ind w:firstLine="720"/>
        <w:jc w:val="both"/>
        <w:rPr>
          <w:sz w:val="18"/>
          <w:lang w:val="fr-FR"/>
        </w:rPr>
      </w:pPr>
      <w:r w:rsidRPr="000851D7">
        <w:rPr>
          <w:sz w:val="24"/>
          <w:szCs w:val="26"/>
          <w:lang w:val="fr-FR"/>
        </w:rPr>
        <w:t>Le reste de cette division correspond au CRC qui est, ici, 1110. On l’ajoute donc à la fin du message : 11100111</w:t>
      </w:r>
      <w:r w:rsidRPr="000851D7">
        <w:rPr>
          <w:b/>
          <w:sz w:val="24"/>
          <w:szCs w:val="26"/>
          <w:lang w:val="fr-FR"/>
        </w:rPr>
        <w:t xml:space="preserve"> </w:t>
      </w:r>
      <w:r w:rsidRPr="000851D7">
        <w:rPr>
          <w:sz w:val="24"/>
          <w:szCs w:val="26"/>
          <w:lang w:val="fr-FR"/>
        </w:rPr>
        <w:t>1110</w:t>
      </w:r>
      <w:r w:rsidRPr="000851D7">
        <w:rPr>
          <w:b/>
          <w:sz w:val="24"/>
          <w:szCs w:val="26"/>
          <w:lang w:val="fr-FR"/>
        </w:rPr>
        <w:t>.</w:t>
      </w:r>
    </w:p>
    <w:p w:rsidR="00626D99" w:rsidRPr="000851D7" w:rsidRDefault="00626D99" w:rsidP="0026496C">
      <w:pPr>
        <w:jc w:val="both"/>
        <w:rPr>
          <w:sz w:val="18"/>
          <w:lang w:val="fr-FR"/>
        </w:rPr>
      </w:pPr>
    </w:p>
    <w:p w:rsidR="00626D99" w:rsidRPr="000851D7" w:rsidRDefault="00626D99" w:rsidP="0026496C">
      <w:pPr>
        <w:jc w:val="both"/>
        <w:rPr>
          <w:sz w:val="18"/>
          <w:lang w:val="fr-FR"/>
        </w:rPr>
      </w:pPr>
      <w:r w:rsidRPr="000851D7">
        <w:rPr>
          <w:b/>
          <w:sz w:val="24"/>
          <w:szCs w:val="26"/>
          <w:lang w:val="fr-FR"/>
        </w:rPr>
        <w:t xml:space="preserve">Réception et décodage : </w:t>
      </w:r>
    </w:p>
    <w:p w:rsidR="00626D99" w:rsidRPr="000851D7" w:rsidRDefault="00626D99" w:rsidP="000851D7">
      <w:pPr>
        <w:jc w:val="both"/>
        <w:rPr>
          <w:sz w:val="24"/>
          <w:szCs w:val="26"/>
          <w:lang w:val="fr-FR"/>
        </w:rPr>
      </w:pPr>
      <w:r w:rsidRPr="000851D7">
        <w:rPr>
          <w:sz w:val="18"/>
          <w:lang w:val="fr-FR"/>
        </w:rPr>
        <w:tab/>
      </w:r>
      <w:r w:rsidRPr="000851D7">
        <w:rPr>
          <w:sz w:val="24"/>
          <w:szCs w:val="26"/>
          <w:lang w:val="fr-FR"/>
        </w:rPr>
        <w:t>Le message étant reçu il faut donc procéder au décodage</w:t>
      </w:r>
      <w:r w:rsidRPr="000851D7">
        <w:rPr>
          <w:b/>
          <w:sz w:val="24"/>
          <w:szCs w:val="26"/>
          <w:lang w:val="fr-FR"/>
        </w:rPr>
        <w:t xml:space="preserve"> </w:t>
      </w:r>
      <w:r w:rsidRPr="000851D7">
        <w:rPr>
          <w:sz w:val="24"/>
          <w:szCs w:val="26"/>
          <w:lang w:val="fr-FR"/>
        </w:rPr>
        <w:t>afin de vérifier si une erreur s’est introduite. Comme à la première étape, nous allons diviser</w:t>
      </w:r>
      <w:r w:rsidRPr="000851D7">
        <w:rPr>
          <w:b/>
          <w:sz w:val="24"/>
          <w:szCs w:val="26"/>
          <w:lang w:val="fr-FR"/>
        </w:rPr>
        <w:t xml:space="preserve"> </w:t>
      </w:r>
      <w:r w:rsidRPr="000851D7">
        <w:rPr>
          <w:sz w:val="24"/>
          <w:szCs w:val="26"/>
          <w:lang w:val="fr-FR"/>
        </w:rPr>
        <w:t>le message reçu (c’est à dire le contenu</w:t>
      </w:r>
      <w:r w:rsidRPr="000851D7">
        <w:rPr>
          <w:b/>
          <w:sz w:val="24"/>
          <w:szCs w:val="26"/>
          <w:lang w:val="fr-FR"/>
        </w:rPr>
        <w:t xml:space="preserve"> </w:t>
      </w:r>
      <w:r w:rsidRPr="000851D7">
        <w:rPr>
          <w:sz w:val="24"/>
          <w:szCs w:val="26"/>
          <w:lang w:val="fr-FR"/>
        </w:rPr>
        <w:t xml:space="preserve">+ le CRC) par le polynôme </w:t>
      </w:r>
      <w:proofErr w:type="gramStart"/>
      <w:r w:rsidRPr="000851D7">
        <w:rPr>
          <w:sz w:val="24"/>
          <w:szCs w:val="26"/>
          <w:lang w:val="fr-FR"/>
        </w:rPr>
        <w:t xml:space="preserve">: </w:t>
      </w:r>
      <w:r w:rsidRPr="000851D7">
        <w:rPr>
          <w:noProof/>
          <w:sz w:val="18"/>
          <w:lang w:val="fr-FR" w:eastAsia="fr-FR"/>
        </w:rPr>
        <w:drawing>
          <wp:inline distT="114300" distB="114300" distL="114300" distR="114300" wp14:anchorId="47BD093A" wp14:editId="3A17C259">
            <wp:extent cx="1028700" cy="361950"/>
            <wp:effectExtent l="0" t="0" r="0" b="0"/>
            <wp:docPr id="1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1"/>
                    <a:srcRect/>
                    <a:stretch>
                      <a:fillRect/>
                    </a:stretch>
                  </pic:blipFill>
                  <pic:spPr>
                    <a:xfrm>
                      <a:off x="0" y="0"/>
                      <a:ext cx="1028700" cy="361950"/>
                    </a:xfrm>
                    <a:prstGeom prst="rect">
                      <a:avLst/>
                    </a:prstGeom>
                    <a:ln/>
                  </pic:spPr>
                </pic:pic>
              </a:graphicData>
            </a:graphic>
          </wp:inline>
        </w:drawing>
      </w:r>
      <w:r w:rsidRPr="000851D7">
        <w:rPr>
          <w:sz w:val="24"/>
          <w:szCs w:val="26"/>
          <w:lang w:val="fr-FR"/>
        </w:rPr>
        <w:t>.</w:t>
      </w:r>
      <w:proofErr w:type="gramEnd"/>
      <w:r w:rsidRPr="000851D7">
        <w:rPr>
          <w:sz w:val="24"/>
          <w:szCs w:val="26"/>
          <w:lang w:val="fr-FR"/>
        </w:rPr>
        <w:t xml:space="preserve"> Le reste</w:t>
      </w:r>
      <w:r w:rsidRPr="000851D7">
        <w:rPr>
          <w:b/>
          <w:sz w:val="24"/>
          <w:szCs w:val="26"/>
          <w:lang w:val="fr-FR"/>
        </w:rPr>
        <w:t xml:space="preserve"> </w:t>
      </w:r>
      <w:r w:rsidRPr="000851D7">
        <w:rPr>
          <w:sz w:val="24"/>
          <w:szCs w:val="26"/>
          <w:lang w:val="fr-FR"/>
        </w:rPr>
        <w:t>de la division est nul, le message a donc été transmis sans erreur.</w:t>
      </w:r>
    </w:p>
    <w:p w:rsidR="00626D99" w:rsidRPr="00626D99" w:rsidRDefault="00626D99" w:rsidP="0026496C">
      <w:pPr>
        <w:jc w:val="both"/>
        <w:rPr>
          <w:lang w:val="fr-FR"/>
        </w:rPr>
      </w:pPr>
      <w:bookmarkStart w:id="26" w:name="_gavibgos7j32" w:colFirst="0" w:colLast="0"/>
      <w:bookmarkStart w:id="27" w:name="_im3llc1ozwn1" w:colFirst="0" w:colLast="0"/>
      <w:bookmarkEnd w:id="26"/>
      <w:bookmarkEnd w:id="27"/>
    </w:p>
    <w:p w:rsidR="00626D99" w:rsidRPr="00626D99" w:rsidRDefault="00626D99" w:rsidP="0026496C">
      <w:pPr>
        <w:pStyle w:val="Titre1"/>
        <w:jc w:val="both"/>
        <w:rPr>
          <w:lang w:val="fr-FR"/>
        </w:rPr>
      </w:pPr>
      <w:bookmarkStart w:id="28" w:name="_f4p139sw1kk2" w:colFirst="0" w:colLast="0"/>
      <w:bookmarkStart w:id="29" w:name="_1z25byjbhjss" w:colFirst="0" w:colLast="0"/>
      <w:bookmarkStart w:id="30" w:name="_Toc472108641"/>
      <w:bookmarkEnd w:id="28"/>
      <w:bookmarkEnd w:id="29"/>
      <w:r w:rsidRPr="00626D99">
        <w:rPr>
          <w:lang w:val="fr-FR"/>
        </w:rPr>
        <w:lastRenderedPageBreak/>
        <w:t>V. Hamming</w:t>
      </w:r>
      <w:bookmarkEnd w:id="30"/>
    </w:p>
    <w:p w:rsidR="00626D99" w:rsidRDefault="00626D99" w:rsidP="00DD091D">
      <w:pPr>
        <w:pStyle w:val="Titre2"/>
        <w:numPr>
          <w:ilvl w:val="0"/>
          <w:numId w:val="37"/>
        </w:numPr>
        <w:tabs>
          <w:tab w:val="right" w:pos="9025"/>
        </w:tabs>
        <w:jc w:val="both"/>
        <w:rPr>
          <w:sz w:val="28"/>
          <w:lang w:val="fr-FR"/>
        </w:rPr>
      </w:pPr>
      <w:bookmarkStart w:id="31" w:name="_8jwtnuw45vrm" w:colFirst="0" w:colLast="0"/>
      <w:bookmarkEnd w:id="31"/>
      <w:r w:rsidRPr="00DD091D">
        <w:rPr>
          <w:sz w:val="28"/>
          <w:lang w:val="fr-FR"/>
        </w:rPr>
        <w:t>Présentation</w:t>
      </w:r>
    </w:p>
    <w:p w:rsidR="00DD091D" w:rsidRPr="00DD091D" w:rsidRDefault="00DD091D" w:rsidP="00DD091D">
      <w:pPr>
        <w:rPr>
          <w:lang w:val="fr-FR"/>
        </w:rPr>
      </w:pPr>
    </w:p>
    <w:p w:rsidR="00626D99" w:rsidRPr="00DD091D" w:rsidRDefault="00626D99" w:rsidP="0026496C">
      <w:pPr>
        <w:tabs>
          <w:tab w:val="right" w:pos="9025"/>
        </w:tabs>
        <w:ind w:firstLine="720"/>
        <w:jc w:val="both"/>
        <w:rPr>
          <w:sz w:val="24"/>
          <w:szCs w:val="24"/>
          <w:lang w:val="fr-FR"/>
        </w:rPr>
      </w:pPr>
      <w:r w:rsidRPr="00DD091D">
        <w:rPr>
          <w:sz w:val="24"/>
          <w:szCs w:val="24"/>
          <w:lang w:val="fr-FR"/>
        </w:rPr>
        <w:t>Les codes de Hamming</w:t>
      </w:r>
      <w:r w:rsidRPr="00DD091D">
        <w:rPr>
          <w:b/>
          <w:sz w:val="24"/>
          <w:szCs w:val="24"/>
          <w:lang w:val="fr-FR"/>
        </w:rPr>
        <w:t xml:space="preserve"> </w:t>
      </w:r>
      <w:r w:rsidRPr="00DD091D">
        <w:rPr>
          <w:sz w:val="24"/>
          <w:szCs w:val="24"/>
          <w:lang w:val="fr-FR"/>
        </w:rPr>
        <w:t>représentent une famille de code, si un code fait partie de cette famille alors il jouit de plusieurs caractéristiques. Par exemple la forte probabilité de détection des erreurs. Un code de Hamming est parfait, c’est à dire qu’il atteint le rendement maximum pour des codes avec une taille donnée et avec une distance</w:t>
      </w:r>
      <w:r w:rsidRPr="00DD091D">
        <w:rPr>
          <w:b/>
          <w:sz w:val="24"/>
          <w:szCs w:val="24"/>
          <w:lang w:val="fr-FR"/>
        </w:rPr>
        <w:t xml:space="preserve"> </w:t>
      </w:r>
      <w:r w:rsidRPr="00DD091D">
        <w:rPr>
          <w:sz w:val="24"/>
          <w:szCs w:val="24"/>
          <w:lang w:val="fr-FR"/>
        </w:rPr>
        <w:t>minimum de 3. Le code de Hamming est un code linéaire</w:t>
      </w:r>
      <w:r w:rsidRPr="00DD091D">
        <w:rPr>
          <w:b/>
          <w:sz w:val="24"/>
          <w:szCs w:val="24"/>
          <w:lang w:val="fr-FR"/>
        </w:rPr>
        <w:t xml:space="preserve"> </w:t>
      </w:r>
      <w:r w:rsidRPr="00DD091D">
        <w:rPr>
          <w:sz w:val="24"/>
          <w:szCs w:val="24"/>
          <w:lang w:val="fr-FR"/>
        </w:rPr>
        <w:t>qui a la particularité de permettre la détection et la correction des erreurs de transmissions. La</w:t>
      </w:r>
      <w:r w:rsidRPr="00DD091D">
        <w:rPr>
          <w:b/>
          <w:sz w:val="24"/>
          <w:szCs w:val="24"/>
          <w:lang w:val="fr-FR"/>
        </w:rPr>
        <w:t xml:space="preserve"> </w:t>
      </w:r>
      <w:r w:rsidRPr="00DD091D">
        <w:rPr>
          <w:sz w:val="24"/>
          <w:szCs w:val="24"/>
          <w:lang w:val="fr-FR"/>
        </w:rPr>
        <w:t>distance</w:t>
      </w:r>
      <w:r w:rsidRPr="00DD091D">
        <w:rPr>
          <w:b/>
          <w:sz w:val="24"/>
          <w:szCs w:val="24"/>
          <w:lang w:val="fr-FR"/>
        </w:rPr>
        <w:t xml:space="preserve"> </w:t>
      </w:r>
      <w:r w:rsidRPr="00DD091D">
        <w:rPr>
          <w:sz w:val="24"/>
          <w:szCs w:val="24"/>
          <w:lang w:val="fr-FR"/>
        </w:rPr>
        <w:t xml:space="preserve">de Hamming est une notion mathématique qui est utilisée en information, en traitement du signal et dans les télécommunications. Cette distance entre deux séquences binaires de même taille est égale au nombre de bits de rang identique par lesquels elles diffèrent. Par exemple : </w:t>
      </w:r>
      <w:proofErr w:type="gramStart"/>
      <w:r w:rsidRPr="00DD091D">
        <w:rPr>
          <w:sz w:val="24"/>
          <w:szCs w:val="24"/>
          <w:lang w:val="fr-FR"/>
        </w:rPr>
        <w:t>d(</w:t>
      </w:r>
      <w:proofErr w:type="gramEnd"/>
      <w:r w:rsidRPr="00DD091D">
        <w:rPr>
          <w:sz w:val="24"/>
          <w:szCs w:val="24"/>
          <w:lang w:val="fr-FR"/>
        </w:rPr>
        <w:t>1</w:t>
      </w:r>
      <w:r w:rsidRPr="00DD091D">
        <w:rPr>
          <w:b/>
          <w:sz w:val="24"/>
          <w:szCs w:val="24"/>
          <w:lang w:val="fr-FR"/>
        </w:rPr>
        <w:t>01</w:t>
      </w:r>
      <w:r w:rsidRPr="00DD091D">
        <w:rPr>
          <w:sz w:val="24"/>
          <w:szCs w:val="24"/>
          <w:lang w:val="fr-FR"/>
        </w:rPr>
        <w:t>0110, 1</w:t>
      </w:r>
      <w:r w:rsidRPr="00DD091D">
        <w:rPr>
          <w:b/>
          <w:sz w:val="24"/>
          <w:szCs w:val="24"/>
          <w:lang w:val="fr-FR"/>
        </w:rPr>
        <w:t>10</w:t>
      </w:r>
      <w:r w:rsidRPr="00DD091D">
        <w:rPr>
          <w:rFonts w:eastAsia="Arial Unicode MS" w:cs="Arial Unicode MS"/>
          <w:sz w:val="24"/>
          <w:szCs w:val="24"/>
          <w:lang w:val="fr-FR"/>
        </w:rPr>
        <w:t>0110) = 2. C’est donc la distance minimale qui sépare deux mots valides du code. On a donc : d = min {d(</w:t>
      </w:r>
      <w:proofErr w:type="spellStart"/>
      <w:r w:rsidRPr="00DD091D">
        <w:rPr>
          <w:rFonts w:eastAsia="Arial Unicode MS" w:cs="Arial Unicode MS"/>
          <w:sz w:val="24"/>
          <w:szCs w:val="24"/>
          <w:lang w:val="fr-FR"/>
        </w:rPr>
        <w:t>x</w:t>
      </w:r>
      <w:proofErr w:type="gramStart"/>
      <w:r w:rsidRPr="00DD091D">
        <w:rPr>
          <w:rFonts w:eastAsia="Arial Unicode MS" w:cs="Arial Unicode MS"/>
          <w:sz w:val="24"/>
          <w:szCs w:val="24"/>
          <w:lang w:val="fr-FR"/>
        </w:rPr>
        <w:t>,y</w:t>
      </w:r>
      <w:proofErr w:type="spellEnd"/>
      <w:proofErr w:type="gramEnd"/>
      <w:r w:rsidRPr="00DD091D">
        <w:rPr>
          <w:rFonts w:eastAsia="Arial Unicode MS" w:cs="Arial Unicode MS"/>
          <w:sz w:val="24"/>
          <w:szCs w:val="24"/>
          <w:lang w:val="fr-FR"/>
        </w:rPr>
        <w:t xml:space="preserve">): </w:t>
      </w:r>
      <w:proofErr w:type="spellStart"/>
      <w:r w:rsidRPr="00DD091D">
        <w:rPr>
          <w:rFonts w:eastAsia="Arial Unicode MS" w:cs="Arial Unicode MS"/>
          <w:sz w:val="24"/>
          <w:szCs w:val="24"/>
          <w:lang w:val="fr-FR"/>
        </w:rPr>
        <w:t>x,y</w:t>
      </w:r>
      <w:proofErr w:type="spellEnd"/>
      <w:r w:rsidRPr="00DD091D">
        <w:rPr>
          <w:rFonts w:eastAsia="Arial Unicode MS" w:cs="Arial Unicode MS"/>
          <w:sz w:val="24"/>
          <w:szCs w:val="24"/>
          <w:lang w:val="fr-FR"/>
        </w:rPr>
        <w:t xml:space="preserve"> appartenant à C, x ≠ y}. Un code de Hamming est donc structuré de cette manière : </w:t>
      </w:r>
    </w:p>
    <w:p w:rsidR="00626D99" w:rsidRPr="00DD091D" w:rsidRDefault="00626D99" w:rsidP="0026496C">
      <w:pPr>
        <w:numPr>
          <w:ilvl w:val="0"/>
          <w:numId w:val="30"/>
        </w:numPr>
        <w:tabs>
          <w:tab w:val="right" w:pos="9025"/>
        </w:tabs>
        <w:spacing w:before="0" w:after="0" w:line="276" w:lineRule="auto"/>
        <w:ind w:hanging="360"/>
        <w:contextualSpacing/>
        <w:jc w:val="both"/>
        <w:rPr>
          <w:sz w:val="24"/>
          <w:szCs w:val="24"/>
          <w:lang w:val="fr-FR"/>
        </w:rPr>
      </w:pPr>
      <w:r w:rsidRPr="00DD091D">
        <w:rPr>
          <w:sz w:val="24"/>
          <w:szCs w:val="24"/>
          <w:lang w:val="fr-FR"/>
        </w:rPr>
        <w:t xml:space="preserve">Les </w:t>
      </w:r>
      <w:r w:rsidRPr="00DD091D">
        <w:rPr>
          <w:i/>
          <w:sz w:val="24"/>
          <w:szCs w:val="24"/>
          <w:lang w:val="fr-FR"/>
        </w:rPr>
        <w:t>m</w:t>
      </w:r>
      <w:r w:rsidRPr="00DD091D">
        <w:rPr>
          <w:sz w:val="24"/>
          <w:szCs w:val="24"/>
          <w:lang w:val="fr-FR"/>
        </w:rPr>
        <w:t xml:space="preserve"> bits du message à transmettre et les </w:t>
      </w:r>
      <w:r w:rsidRPr="00DD091D">
        <w:rPr>
          <w:i/>
          <w:sz w:val="24"/>
          <w:szCs w:val="24"/>
          <w:lang w:val="fr-FR"/>
        </w:rPr>
        <w:t>n</w:t>
      </w:r>
      <w:r w:rsidR="00DD091D">
        <w:rPr>
          <w:sz w:val="24"/>
          <w:szCs w:val="24"/>
          <w:lang w:val="fr-FR"/>
        </w:rPr>
        <w:t xml:space="preserve"> bits de contrôle de parité,</w:t>
      </w:r>
      <w:r w:rsidRPr="00DD091D">
        <w:rPr>
          <w:sz w:val="24"/>
          <w:szCs w:val="24"/>
          <w:lang w:val="fr-FR"/>
        </w:rPr>
        <w:t xml:space="preserve"> </w:t>
      </w:r>
    </w:p>
    <w:p w:rsidR="00626D99" w:rsidRPr="00DD091D" w:rsidRDefault="00626D99" w:rsidP="0026496C">
      <w:pPr>
        <w:numPr>
          <w:ilvl w:val="0"/>
          <w:numId w:val="30"/>
        </w:numPr>
        <w:tabs>
          <w:tab w:val="right" w:pos="9025"/>
        </w:tabs>
        <w:spacing w:before="0" w:after="0" w:line="276" w:lineRule="auto"/>
        <w:ind w:hanging="360"/>
        <w:contextualSpacing/>
        <w:jc w:val="both"/>
        <w:rPr>
          <w:sz w:val="24"/>
          <w:szCs w:val="24"/>
        </w:rPr>
      </w:pPr>
      <w:proofErr w:type="spellStart"/>
      <w:r w:rsidRPr="00DD091D">
        <w:rPr>
          <w:sz w:val="24"/>
          <w:szCs w:val="24"/>
        </w:rPr>
        <w:t>Longueur</w:t>
      </w:r>
      <w:proofErr w:type="spellEnd"/>
      <w:r w:rsidRPr="00DD091D">
        <w:rPr>
          <w:sz w:val="24"/>
          <w:szCs w:val="24"/>
        </w:rPr>
        <w:t xml:space="preserve"> </w:t>
      </w:r>
      <w:proofErr w:type="spellStart"/>
      <w:r w:rsidRPr="00DD091D">
        <w:rPr>
          <w:sz w:val="24"/>
          <w:szCs w:val="24"/>
        </w:rPr>
        <w:t>totale</w:t>
      </w:r>
      <w:proofErr w:type="spellEnd"/>
      <w:r w:rsidRPr="00DD091D">
        <w:rPr>
          <w:sz w:val="24"/>
          <w:szCs w:val="24"/>
        </w:rPr>
        <w:t xml:space="preserve"> : 2^n-1</w:t>
      </w:r>
      <w:r w:rsidR="00DD091D">
        <w:rPr>
          <w:sz w:val="24"/>
          <w:szCs w:val="24"/>
        </w:rPr>
        <w:t>,</w:t>
      </w:r>
    </w:p>
    <w:p w:rsidR="00626D99" w:rsidRPr="00DD091D" w:rsidRDefault="00626D99" w:rsidP="0026496C">
      <w:pPr>
        <w:numPr>
          <w:ilvl w:val="0"/>
          <w:numId w:val="30"/>
        </w:numPr>
        <w:tabs>
          <w:tab w:val="right" w:pos="9025"/>
        </w:tabs>
        <w:spacing w:before="0" w:after="0" w:line="276" w:lineRule="auto"/>
        <w:ind w:hanging="360"/>
        <w:contextualSpacing/>
        <w:jc w:val="both"/>
        <w:rPr>
          <w:sz w:val="24"/>
          <w:szCs w:val="24"/>
          <w:lang w:val="fr-FR"/>
        </w:rPr>
      </w:pPr>
      <w:r w:rsidRPr="00DD091D">
        <w:rPr>
          <w:sz w:val="24"/>
          <w:szCs w:val="24"/>
          <w:lang w:val="fr-FR"/>
        </w:rPr>
        <w:t>Longueur du message : m = (2^n-1)-n</w:t>
      </w:r>
      <w:r w:rsidR="00DD091D">
        <w:rPr>
          <w:sz w:val="24"/>
          <w:szCs w:val="24"/>
          <w:lang w:val="fr-FR"/>
        </w:rPr>
        <w:t>.</w:t>
      </w:r>
    </w:p>
    <w:p w:rsidR="00626D99" w:rsidRPr="00DD091D" w:rsidRDefault="00626D99" w:rsidP="0026496C">
      <w:pPr>
        <w:tabs>
          <w:tab w:val="right" w:pos="9025"/>
        </w:tabs>
        <w:jc w:val="both"/>
        <w:rPr>
          <w:sz w:val="24"/>
          <w:szCs w:val="24"/>
          <w:lang w:val="fr-FR"/>
        </w:rPr>
      </w:pPr>
      <w:r w:rsidRPr="00DD091D">
        <w:rPr>
          <w:sz w:val="24"/>
          <w:szCs w:val="24"/>
          <w:lang w:val="fr-FR"/>
        </w:rPr>
        <w:t>Le</w:t>
      </w:r>
      <w:r w:rsidRPr="00DD091D">
        <w:rPr>
          <w:b/>
          <w:sz w:val="24"/>
          <w:szCs w:val="24"/>
          <w:lang w:val="fr-FR"/>
        </w:rPr>
        <w:t xml:space="preserve"> </w:t>
      </w:r>
      <w:r w:rsidRPr="00DD091D">
        <w:rPr>
          <w:sz w:val="24"/>
          <w:szCs w:val="24"/>
          <w:lang w:val="fr-FR"/>
        </w:rPr>
        <w:t>poids</w:t>
      </w:r>
      <w:r w:rsidRPr="00DD091D">
        <w:rPr>
          <w:b/>
          <w:sz w:val="24"/>
          <w:szCs w:val="24"/>
          <w:lang w:val="fr-FR"/>
        </w:rPr>
        <w:t xml:space="preserve"> </w:t>
      </w:r>
      <w:r w:rsidRPr="00DD091D">
        <w:rPr>
          <w:sz w:val="24"/>
          <w:szCs w:val="24"/>
          <w:lang w:val="fr-FR"/>
        </w:rPr>
        <w:t xml:space="preserve">de Hamming est le nombre de différences dans le code, c’est le poids de l’erreur. Nous avons un mot de </w:t>
      </w:r>
      <w:r w:rsidRPr="00DD091D">
        <w:rPr>
          <w:i/>
          <w:sz w:val="24"/>
          <w:szCs w:val="24"/>
          <w:lang w:val="fr-FR"/>
        </w:rPr>
        <w:t xml:space="preserve">n </w:t>
      </w:r>
      <w:r w:rsidRPr="00DD091D">
        <w:rPr>
          <w:sz w:val="24"/>
          <w:szCs w:val="24"/>
          <w:lang w:val="fr-FR"/>
        </w:rPr>
        <w:t xml:space="preserve">bits à transmettre. On ajoute un </w:t>
      </w:r>
      <w:r w:rsidRPr="00DD091D">
        <w:rPr>
          <w:i/>
          <w:sz w:val="24"/>
          <w:szCs w:val="24"/>
          <w:lang w:val="fr-FR"/>
        </w:rPr>
        <w:t xml:space="preserve">n + </w:t>
      </w:r>
      <w:r w:rsidRPr="00DD091D">
        <w:rPr>
          <w:sz w:val="24"/>
          <w:szCs w:val="24"/>
          <w:lang w:val="fr-FR"/>
        </w:rPr>
        <w:t xml:space="preserve">1 </w:t>
      </w:r>
      <w:proofErr w:type="spellStart"/>
      <w:r w:rsidRPr="00DD091D">
        <w:rPr>
          <w:sz w:val="24"/>
          <w:szCs w:val="24"/>
          <w:lang w:val="fr-FR"/>
        </w:rPr>
        <w:t>ème</w:t>
      </w:r>
      <w:proofErr w:type="spellEnd"/>
      <w:r w:rsidRPr="00DD091D">
        <w:rPr>
          <w:sz w:val="24"/>
          <w:szCs w:val="24"/>
          <w:lang w:val="fr-FR"/>
        </w:rPr>
        <w:t xml:space="preserve"> bit afin qu’en tout il y </w:t>
      </w:r>
      <w:proofErr w:type="gramStart"/>
      <w:r w:rsidRPr="00DD091D">
        <w:rPr>
          <w:sz w:val="24"/>
          <w:szCs w:val="24"/>
          <w:lang w:val="fr-FR"/>
        </w:rPr>
        <w:t>ai</w:t>
      </w:r>
      <w:proofErr w:type="gramEnd"/>
      <w:r w:rsidRPr="00DD091D">
        <w:rPr>
          <w:sz w:val="24"/>
          <w:szCs w:val="24"/>
          <w:lang w:val="fr-FR"/>
        </w:rPr>
        <w:t xml:space="preserve"> un nombre pair de 1. Ce bit ajouté est le bit de parité que nous avons expliqué auparavant. </w:t>
      </w:r>
    </w:p>
    <w:p w:rsidR="00626D99" w:rsidRPr="00DD091D" w:rsidRDefault="00626D99" w:rsidP="0026496C">
      <w:pPr>
        <w:tabs>
          <w:tab w:val="right" w:pos="9025"/>
        </w:tabs>
        <w:jc w:val="both"/>
        <w:rPr>
          <w:sz w:val="24"/>
          <w:szCs w:val="24"/>
          <w:lang w:val="fr-FR"/>
        </w:rPr>
      </w:pPr>
      <w:r w:rsidRPr="00DD091D">
        <w:rPr>
          <w:i/>
          <w:sz w:val="24"/>
          <w:szCs w:val="24"/>
          <w:lang w:val="fr-FR"/>
        </w:rPr>
        <w:t xml:space="preserve">Rappel </w:t>
      </w:r>
      <w:r w:rsidR="00DD091D">
        <w:rPr>
          <w:i/>
          <w:sz w:val="24"/>
          <w:szCs w:val="24"/>
          <w:lang w:val="fr-FR"/>
        </w:rPr>
        <w:t xml:space="preserve">bit de parité </w:t>
      </w:r>
      <w:r w:rsidRPr="00DD091D">
        <w:rPr>
          <w:sz w:val="24"/>
          <w:szCs w:val="24"/>
          <w:lang w:val="fr-FR"/>
        </w:rPr>
        <w:t xml:space="preserve">: </w:t>
      </w:r>
    </w:p>
    <w:p w:rsidR="00626D99" w:rsidRPr="00DD091D" w:rsidRDefault="00626D99" w:rsidP="0026496C">
      <w:pPr>
        <w:tabs>
          <w:tab w:val="right" w:pos="9025"/>
        </w:tabs>
        <w:jc w:val="both"/>
        <w:rPr>
          <w:sz w:val="24"/>
          <w:szCs w:val="24"/>
          <w:lang w:val="fr-FR"/>
        </w:rPr>
      </w:pPr>
      <w:r w:rsidRPr="00DD091D">
        <w:rPr>
          <w:rFonts w:eastAsia="Arial Unicode MS" w:cs="Arial Unicode MS"/>
          <w:sz w:val="24"/>
          <w:szCs w:val="24"/>
          <w:lang w:val="fr-FR"/>
        </w:rPr>
        <w:t xml:space="preserve">0 1 0 1 1 1 1 0 1 ⇒ 0 1 0 1 1 1 1 0 1 | </w:t>
      </w:r>
      <w:r w:rsidRPr="00DD091D">
        <w:rPr>
          <w:b/>
          <w:sz w:val="24"/>
          <w:szCs w:val="24"/>
          <w:lang w:val="fr-FR"/>
        </w:rPr>
        <w:t>0</w:t>
      </w:r>
    </w:p>
    <w:p w:rsidR="00626D99" w:rsidRPr="00DD091D" w:rsidRDefault="00626D99" w:rsidP="0026496C">
      <w:pPr>
        <w:tabs>
          <w:tab w:val="right" w:pos="9025"/>
        </w:tabs>
        <w:jc w:val="both"/>
        <w:rPr>
          <w:sz w:val="24"/>
          <w:szCs w:val="24"/>
          <w:lang w:val="fr-FR"/>
        </w:rPr>
      </w:pPr>
      <w:r w:rsidRPr="00DD091D">
        <w:rPr>
          <w:rFonts w:eastAsia="Arial Unicode MS" w:cs="Arial Unicode MS"/>
          <w:sz w:val="24"/>
          <w:szCs w:val="24"/>
          <w:lang w:val="fr-FR"/>
        </w:rPr>
        <w:t xml:space="preserve">0 1 0 1 1 1 0 0 1 ⇒ 0 1 0 1 1 1 0 0 1 | </w:t>
      </w:r>
      <w:r w:rsidRPr="00DD091D">
        <w:rPr>
          <w:b/>
          <w:sz w:val="24"/>
          <w:szCs w:val="24"/>
          <w:lang w:val="fr-FR"/>
        </w:rPr>
        <w:t>1</w:t>
      </w:r>
    </w:p>
    <w:p w:rsidR="00626D99" w:rsidRPr="00DD091D" w:rsidRDefault="00626D99" w:rsidP="0026496C">
      <w:pPr>
        <w:tabs>
          <w:tab w:val="right" w:pos="9025"/>
        </w:tabs>
        <w:jc w:val="both"/>
        <w:rPr>
          <w:sz w:val="24"/>
          <w:szCs w:val="24"/>
          <w:lang w:val="fr-FR"/>
        </w:rPr>
      </w:pPr>
      <w:r w:rsidRPr="00DD091D">
        <w:rPr>
          <w:sz w:val="24"/>
          <w:szCs w:val="24"/>
          <w:lang w:val="fr-FR"/>
        </w:rPr>
        <w:t>Certains de ces codes nous permettent de corriger une</w:t>
      </w:r>
      <w:r w:rsidR="00C77D85">
        <w:rPr>
          <w:sz w:val="24"/>
          <w:szCs w:val="24"/>
          <w:lang w:val="fr-FR"/>
        </w:rPr>
        <w:t xml:space="preserve"> seule</w:t>
      </w:r>
      <w:r w:rsidRPr="00DD091D">
        <w:rPr>
          <w:sz w:val="24"/>
          <w:szCs w:val="24"/>
          <w:lang w:val="fr-FR"/>
        </w:rPr>
        <w:t xml:space="preserve"> erreur. Il existe d’autres codes permettant de corriger plusieurs erreurs : </w:t>
      </w:r>
    </w:p>
    <w:p w:rsidR="00626D99" w:rsidRPr="00DD091D" w:rsidRDefault="00626D99" w:rsidP="0026496C">
      <w:pPr>
        <w:numPr>
          <w:ilvl w:val="0"/>
          <w:numId w:val="27"/>
        </w:numPr>
        <w:tabs>
          <w:tab w:val="right" w:pos="9025"/>
        </w:tabs>
        <w:spacing w:before="0" w:after="0" w:line="276" w:lineRule="auto"/>
        <w:ind w:hanging="360"/>
        <w:contextualSpacing/>
        <w:jc w:val="both"/>
        <w:rPr>
          <w:sz w:val="24"/>
          <w:szCs w:val="24"/>
        </w:rPr>
      </w:pPr>
      <w:r w:rsidRPr="00DD091D">
        <w:rPr>
          <w:sz w:val="24"/>
          <w:szCs w:val="24"/>
        </w:rPr>
        <w:t>Reed et Muller</w:t>
      </w:r>
    </w:p>
    <w:p w:rsidR="00626D99" w:rsidRPr="00DD091D" w:rsidRDefault="00626D99" w:rsidP="0026496C">
      <w:pPr>
        <w:numPr>
          <w:ilvl w:val="0"/>
          <w:numId w:val="27"/>
        </w:numPr>
        <w:tabs>
          <w:tab w:val="right" w:pos="9025"/>
        </w:tabs>
        <w:spacing w:before="0" w:after="0" w:line="276" w:lineRule="auto"/>
        <w:ind w:hanging="360"/>
        <w:contextualSpacing/>
        <w:jc w:val="both"/>
        <w:rPr>
          <w:sz w:val="24"/>
          <w:szCs w:val="24"/>
        </w:rPr>
      </w:pPr>
      <w:r w:rsidRPr="00DD091D">
        <w:rPr>
          <w:sz w:val="24"/>
          <w:szCs w:val="24"/>
        </w:rPr>
        <w:t xml:space="preserve">Codes de </w:t>
      </w:r>
      <w:proofErr w:type="spellStart"/>
      <w:r w:rsidRPr="00DD091D">
        <w:rPr>
          <w:sz w:val="24"/>
          <w:szCs w:val="24"/>
        </w:rPr>
        <w:t>Résidus</w:t>
      </w:r>
      <w:proofErr w:type="spellEnd"/>
      <w:r w:rsidRPr="00DD091D">
        <w:rPr>
          <w:sz w:val="24"/>
          <w:szCs w:val="24"/>
        </w:rPr>
        <w:t xml:space="preserve"> </w:t>
      </w:r>
      <w:proofErr w:type="spellStart"/>
      <w:r w:rsidRPr="00DD091D">
        <w:rPr>
          <w:sz w:val="24"/>
          <w:szCs w:val="24"/>
        </w:rPr>
        <w:t>Quadratiques</w:t>
      </w:r>
      <w:proofErr w:type="spellEnd"/>
    </w:p>
    <w:p w:rsidR="00626D99" w:rsidRPr="00DD091D" w:rsidRDefault="00626D99" w:rsidP="0026496C">
      <w:pPr>
        <w:numPr>
          <w:ilvl w:val="0"/>
          <w:numId w:val="27"/>
        </w:numPr>
        <w:tabs>
          <w:tab w:val="right" w:pos="9025"/>
        </w:tabs>
        <w:spacing w:before="0" w:after="0" w:line="276" w:lineRule="auto"/>
        <w:ind w:hanging="360"/>
        <w:contextualSpacing/>
        <w:jc w:val="both"/>
        <w:rPr>
          <w:sz w:val="24"/>
          <w:szCs w:val="24"/>
        </w:rPr>
      </w:pPr>
      <w:r w:rsidRPr="00DD091D">
        <w:rPr>
          <w:sz w:val="24"/>
          <w:szCs w:val="24"/>
        </w:rPr>
        <w:t>Codes BCH</w:t>
      </w:r>
    </w:p>
    <w:p w:rsidR="00626D99" w:rsidRPr="00DD091D" w:rsidRDefault="00626D99" w:rsidP="0026496C">
      <w:pPr>
        <w:numPr>
          <w:ilvl w:val="0"/>
          <w:numId w:val="27"/>
        </w:numPr>
        <w:tabs>
          <w:tab w:val="right" w:pos="9025"/>
        </w:tabs>
        <w:spacing w:before="0" w:after="0" w:line="276" w:lineRule="auto"/>
        <w:ind w:hanging="360"/>
        <w:contextualSpacing/>
        <w:jc w:val="both"/>
        <w:rPr>
          <w:sz w:val="24"/>
          <w:szCs w:val="24"/>
        </w:rPr>
      </w:pPr>
      <w:r w:rsidRPr="00DD091D">
        <w:rPr>
          <w:sz w:val="24"/>
          <w:szCs w:val="24"/>
        </w:rPr>
        <w:t>Codes de Reed-Solomon</w:t>
      </w:r>
    </w:p>
    <w:p w:rsidR="00626D99" w:rsidRPr="00DD091D" w:rsidRDefault="00626D99" w:rsidP="0026496C">
      <w:pPr>
        <w:numPr>
          <w:ilvl w:val="0"/>
          <w:numId w:val="27"/>
        </w:numPr>
        <w:tabs>
          <w:tab w:val="right" w:pos="9025"/>
        </w:tabs>
        <w:spacing w:before="0" w:after="0" w:line="276" w:lineRule="auto"/>
        <w:ind w:hanging="360"/>
        <w:contextualSpacing/>
        <w:jc w:val="both"/>
        <w:rPr>
          <w:sz w:val="24"/>
          <w:szCs w:val="24"/>
        </w:rPr>
      </w:pPr>
      <w:r w:rsidRPr="00DD091D">
        <w:rPr>
          <w:sz w:val="24"/>
          <w:szCs w:val="24"/>
        </w:rPr>
        <w:t xml:space="preserve">Codes de </w:t>
      </w:r>
      <w:proofErr w:type="spellStart"/>
      <w:r w:rsidRPr="00DD091D">
        <w:rPr>
          <w:sz w:val="24"/>
          <w:szCs w:val="24"/>
        </w:rPr>
        <w:t>Goppa</w:t>
      </w:r>
      <w:proofErr w:type="spellEnd"/>
    </w:p>
    <w:p w:rsidR="00626D99" w:rsidRPr="00626D99" w:rsidRDefault="00626D99" w:rsidP="0026496C">
      <w:pPr>
        <w:tabs>
          <w:tab w:val="right" w:pos="9025"/>
        </w:tabs>
        <w:jc w:val="both"/>
        <w:rPr>
          <w:lang w:val="fr-FR"/>
        </w:rPr>
      </w:pPr>
      <w:r w:rsidRPr="00DD091D">
        <w:rPr>
          <w:sz w:val="24"/>
          <w:szCs w:val="24"/>
          <w:lang w:val="fr-FR"/>
        </w:rPr>
        <w:t>Cependant ces codes sont beaucoup plus complexes.</w:t>
      </w:r>
      <w:r w:rsidRPr="00626D99">
        <w:rPr>
          <w:sz w:val="26"/>
          <w:szCs w:val="26"/>
          <w:lang w:val="fr-FR"/>
        </w:rPr>
        <w:t xml:space="preserve"> </w:t>
      </w:r>
      <w:r w:rsidRPr="00626D99">
        <w:rPr>
          <w:lang w:val="fr-FR"/>
        </w:rPr>
        <w:tab/>
      </w:r>
    </w:p>
    <w:p w:rsidR="00626D99" w:rsidRDefault="00626D99" w:rsidP="00C77D85">
      <w:pPr>
        <w:pStyle w:val="Titre2"/>
        <w:numPr>
          <w:ilvl w:val="0"/>
          <w:numId w:val="37"/>
        </w:numPr>
        <w:tabs>
          <w:tab w:val="right" w:pos="9025"/>
        </w:tabs>
        <w:jc w:val="both"/>
        <w:rPr>
          <w:sz w:val="28"/>
          <w:lang w:val="fr-FR"/>
        </w:rPr>
      </w:pPr>
      <w:bookmarkStart w:id="32" w:name="_rmjm353mvckw" w:colFirst="0" w:colLast="0"/>
      <w:bookmarkEnd w:id="32"/>
      <w:r w:rsidRPr="00C77D85">
        <w:rPr>
          <w:sz w:val="28"/>
          <w:lang w:val="fr-FR"/>
        </w:rPr>
        <w:lastRenderedPageBreak/>
        <w:t>Rendement</w:t>
      </w:r>
    </w:p>
    <w:p w:rsidR="00C77D85" w:rsidRPr="00C77D85" w:rsidRDefault="00C77D85" w:rsidP="00C77D85">
      <w:pPr>
        <w:rPr>
          <w:lang w:val="fr-FR"/>
        </w:rPr>
      </w:pPr>
    </w:p>
    <w:p w:rsidR="00626D99" w:rsidRPr="00C77D85" w:rsidRDefault="00626D99" w:rsidP="0026496C">
      <w:pPr>
        <w:tabs>
          <w:tab w:val="right" w:pos="9025"/>
        </w:tabs>
        <w:jc w:val="both"/>
        <w:rPr>
          <w:sz w:val="18"/>
          <w:lang w:val="fr-FR"/>
        </w:rPr>
      </w:pPr>
      <w:r w:rsidRPr="00C77D85">
        <w:rPr>
          <w:sz w:val="24"/>
          <w:szCs w:val="26"/>
          <w:lang w:val="fr-FR"/>
        </w:rPr>
        <w:t xml:space="preserve">Il y a plusieurs rendements selon le code choisi : </w:t>
      </w:r>
    </w:p>
    <w:p w:rsidR="00626D99" w:rsidRPr="00C77D85" w:rsidRDefault="00626D99" w:rsidP="0026496C">
      <w:pPr>
        <w:numPr>
          <w:ilvl w:val="0"/>
          <w:numId w:val="26"/>
        </w:numPr>
        <w:tabs>
          <w:tab w:val="right" w:pos="9025"/>
        </w:tabs>
        <w:spacing w:before="0" w:after="0" w:line="276" w:lineRule="auto"/>
        <w:ind w:hanging="360"/>
        <w:contextualSpacing/>
        <w:jc w:val="both"/>
        <w:rPr>
          <w:sz w:val="24"/>
          <w:szCs w:val="26"/>
          <w:lang w:val="fr-FR"/>
        </w:rPr>
      </w:pPr>
      <w:r w:rsidRPr="00C77D85">
        <w:rPr>
          <w:sz w:val="24"/>
          <w:szCs w:val="26"/>
          <w:lang w:val="fr-FR"/>
        </w:rPr>
        <w:t>Un mot de code 7 - 4 a un coefficient d’efficacité de 4/7 = 57%</w:t>
      </w:r>
    </w:p>
    <w:p w:rsidR="00626D99" w:rsidRPr="00C77D85" w:rsidRDefault="00626D99" w:rsidP="0026496C">
      <w:pPr>
        <w:numPr>
          <w:ilvl w:val="0"/>
          <w:numId w:val="26"/>
        </w:numPr>
        <w:tabs>
          <w:tab w:val="right" w:pos="9025"/>
        </w:tabs>
        <w:spacing w:before="0" w:after="0" w:line="276" w:lineRule="auto"/>
        <w:ind w:hanging="360"/>
        <w:contextualSpacing/>
        <w:jc w:val="both"/>
        <w:rPr>
          <w:sz w:val="24"/>
          <w:szCs w:val="26"/>
          <w:lang w:val="fr-FR"/>
        </w:rPr>
      </w:pPr>
      <w:r w:rsidRPr="00C77D85">
        <w:rPr>
          <w:sz w:val="24"/>
          <w:szCs w:val="26"/>
          <w:lang w:val="fr-FR"/>
        </w:rPr>
        <w:t>Un mot de code 15-11 a un coefficient d’efficacité de 11/15 = 73%</w:t>
      </w:r>
    </w:p>
    <w:p w:rsidR="00626D99" w:rsidRPr="00C77D85" w:rsidRDefault="00626D99" w:rsidP="0026496C">
      <w:pPr>
        <w:numPr>
          <w:ilvl w:val="0"/>
          <w:numId w:val="26"/>
        </w:numPr>
        <w:tabs>
          <w:tab w:val="right" w:pos="9025"/>
        </w:tabs>
        <w:spacing w:before="0" w:after="0" w:line="276" w:lineRule="auto"/>
        <w:ind w:hanging="360"/>
        <w:contextualSpacing/>
        <w:jc w:val="both"/>
        <w:rPr>
          <w:sz w:val="24"/>
          <w:szCs w:val="26"/>
          <w:lang w:val="fr-FR"/>
        </w:rPr>
      </w:pPr>
      <w:r w:rsidRPr="00C77D85">
        <w:rPr>
          <w:sz w:val="24"/>
          <w:szCs w:val="26"/>
          <w:lang w:val="fr-FR"/>
        </w:rPr>
        <w:t>Un mot de code 31-26 a un coefficient d’efficacité de 23/31 = 83%</w:t>
      </w: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r w:rsidRPr="00626D99">
        <w:rPr>
          <w:lang w:val="fr-FR"/>
        </w:rPr>
        <w:br w:type="page"/>
      </w:r>
    </w:p>
    <w:p w:rsidR="00C77D85" w:rsidRDefault="00626D99" w:rsidP="00C77D85">
      <w:pPr>
        <w:pStyle w:val="Titre1"/>
        <w:jc w:val="both"/>
        <w:rPr>
          <w:lang w:val="fr-FR"/>
        </w:rPr>
      </w:pPr>
      <w:bookmarkStart w:id="33" w:name="_r6o8qq1zety5" w:colFirst="0" w:colLast="0"/>
      <w:bookmarkStart w:id="34" w:name="_Toc472108642"/>
      <w:bookmarkEnd w:id="33"/>
      <w:r w:rsidRPr="00626D99">
        <w:rPr>
          <w:lang w:val="fr-FR"/>
        </w:rPr>
        <w:lastRenderedPageBreak/>
        <w:t>Conclusion</w:t>
      </w:r>
      <w:bookmarkEnd w:id="34"/>
    </w:p>
    <w:p w:rsidR="00C77D85" w:rsidRPr="00C77D85" w:rsidRDefault="00C77D85" w:rsidP="00C77D85">
      <w:pPr>
        <w:rPr>
          <w:lang w:val="fr-FR"/>
        </w:rPr>
      </w:pPr>
    </w:p>
    <w:p w:rsidR="00626D99" w:rsidRPr="00626D99" w:rsidRDefault="00626D99" w:rsidP="0026496C">
      <w:pPr>
        <w:jc w:val="both"/>
        <w:rPr>
          <w:lang w:val="fr-FR"/>
        </w:rPr>
      </w:pPr>
      <w:r w:rsidRPr="00626D99">
        <w:rPr>
          <w:lang w:val="fr-FR"/>
        </w:rPr>
        <w:tab/>
      </w:r>
      <w:r w:rsidRPr="00C77D85">
        <w:rPr>
          <w:sz w:val="24"/>
          <w:lang w:val="fr-FR"/>
        </w:rPr>
        <w:t>Au final, lorsque l’on parle de code correcteur, il faut garder à l’esprit que les erreurs restent très rares, et en conséquent, une grande partie de l’information ajoutée par le code détecteur/correcteur choisi sera inutilisée. Par conséquent, le choix du code dépendra énormément des conditions dans lesquels se passe la transmission de cette information, tel que le débit, la facilité à renvoyer cette information, ou même l’impact global des erreurs sur le message final.</w:t>
      </w:r>
    </w:p>
    <w:p w:rsidR="00626D99" w:rsidRPr="00626D99" w:rsidRDefault="00626D99" w:rsidP="0026496C">
      <w:pPr>
        <w:jc w:val="both"/>
        <w:rPr>
          <w:lang w:val="fr-FR"/>
        </w:rPr>
      </w:pPr>
    </w:p>
    <w:p w:rsidR="00626D99" w:rsidRPr="00626D99" w:rsidRDefault="00626D99" w:rsidP="0026496C">
      <w:pPr>
        <w:jc w:val="both"/>
        <w:rPr>
          <w:lang w:val="fr-FR"/>
        </w:rPr>
      </w:pPr>
      <w:r w:rsidRPr="00626D99">
        <w:rPr>
          <w:lang w:val="fr-FR"/>
        </w:rPr>
        <w:br w:type="page"/>
      </w:r>
    </w:p>
    <w:p w:rsidR="00626D99" w:rsidRDefault="00626D99" w:rsidP="0026496C">
      <w:pPr>
        <w:pStyle w:val="Titre1"/>
        <w:jc w:val="both"/>
        <w:rPr>
          <w:lang w:val="fr-FR"/>
        </w:rPr>
      </w:pPr>
      <w:bookmarkStart w:id="35" w:name="_pahp92ii5bu1" w:colFirst="0" w:colLast="0"/>
      <w:bookmarkStart w:id="36" w:name="_3bkv0l10khcr" w:colFirst="0" w:colLast="0"/>
      <w:bookmarkStart w:id="37" w:name="_Toc472108643"/>
      <w:bookmarkEnd w:id="35"/>
      <w:bookmarkEnd w:id="36"/>
      <w:r w:rsidRPr="00626D99">
        <w:rPr>
          <w:lang w:val="fr-FR"/>
        </w:rPr>
        <w:lastRenderedPageBreak/>
        <w:t>Résumé</w:t>
      </w:r>
      <w:bookmarkEnd w:id="37"/>
      <w:r w:rsidRPr="00626D99">
        <w:rPr>
          <w:lang w:val="fr-FR"/>
        </w:rPr>
        <w:t xml:space="preserve"> </w:t>
      </w:r>
    </w:p>
    <w:p w:rsidR="00C77D85" w:rsidRPr="00C77D85" w:rsidRDefault="00C77D85" w:rsidP="00C77D85">
      <w:pPr>
        <w:rPr>
          <w:lang w:val="fr-FR"/>
        </w:rPr>
      </w:pPr>
    </w:p>
    <w:p w:rsidR="00626D99" w:rsidRPr="00626D99" w:rsidRDefault="00626D99" w:rsidP="0026496C">
      <w:pPr>
        <w:jc w:val="both"/>
        <w:rPr>
          <w:lang w:val="fr-FR"/>
        </w:rPr>
      </w:pPr>
      <w:r w:rsidRPr="00626D99">
        <w:rPr>
          <w:lang w:val="fr-FR"/>
        </w:rPr>
        <w:tab/>
      </w:r>
      <w:r w:rsidRPr="00C77D85">
        <w:rPr>
          <w:sz w:val="24"/>
          <w:lang w:val="fr-FR"/>
        </w:rPr>
        <w:t xml:space="preserve">Nous avons abordés différents codes détecteurs, correcteurs pour certains. Le code de répétition, malgré un principe très simple (duplication de l’information), offre une excellente efficacité, mais son rendement est très faible. Le code de parité en revanche, offre un rendement très attrayant, mais son efficacité est </w:t>
      </w:r>
      <w:r w:rsidR="00C77D85" w:rsidRPr="00C77D85">
        <w:rPr>
          <w:sz w:val="24"/>
          <w:lang w:val="fr-FR"/>
        </w:rPr>
        <w:t>limitée</w:t>
      </w:r>
      <w:r w:rsidR="001D705C">
        <w:rPr>
          <w:sz w:val="24"/>
          <w:lang w:val="fr-FR"/>
        </w:rPr>
        <w:t>. En effet, en</w:t>
      </w:r>
      <w:r w:rsidRPr="00C77D85">
        <w:rPr>
          <w:sz w:val="24"/>
          <w:lang w:val="fr-FR"/>
        </w:rPr>
        <w:t xml:space="preserve"> ajoutant à chaque octet un bit représentant la somme des autres bits de cet octet, on peut </w:t>
      </w:r>
      <w:r w:rsidR="001D705C" w:rsidRPr="00C77D85">
        <w:rPr>
          <w:sz w:val="24"/>
          <w:lang w:val="fr-FR"/>
        </w:rPr>
        <w:t>certes</w:t>
      </w:r>
      <w:r w:rsidRPr="00C77D85">
        <w:rPr>
          <w:sz w:val="24"/>
          <w:lang w:val="fr-FR"/>
        </w:rPr>
        <w:t xml:space="preserve"> détecter les erreurs pour un coût très faible, mais on ne peut pas les corriger. Nous avons aussi vu qu’une bonne utilisation du code CRC permet une efficacité de plus de 90% en ce qui concerne la détection d’erreur, ce qui rend ce code très efficace. </w:t>
      </w: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BC0C25" w:rsidRDefault="00626D99" w:rsidP="0026496C">
      <w:pPr>
        <w:pStyle w:val="Titre1"/>
        <w:jc w:val="both"/>
      </w:pPr>
      <w:bookmarkStart w:id="38" w:name="_330c94760pn9" w:colFirst="0" w:colLast="0"/>
      <w:bookmarkStart w:id="39" w:name="_Toc472108644"/>
      <w:bookmarkEnd w:id="38"/>
      <w:r>
        <w:lastRenderedPageBreak/>
        <w:t>Abstract</w:t>
      </w:r>
      <w:bookmarkEnd w:id="39"/>
      <w:r>
        <w:t xml:space="preserve"> </w:t>
      </w:r>
    </w:p>
    <w:p w:rsidR="00915EDC" w:rsidRDefault="00915EDC" w:rsidP="00915EDC">
      <w:pPr>
        <w:jc w:val="both"/>
      </w:pPr>
    </w:p>
    <w:p w:rsidR="00915EDC" w:rsidRPr="00915EDC" w:rsidRDefault="00915EDC" w:rsidP="00915EDC">
      <w:pPr>
        <w:jc w:val="both"/>
        <w:rPr>
          <w:sz w:val="24"/>
          <w:szCs w:val="24"/>
          <w:lang w:val="fr-FR" w:eastAsia="fr-FR"/>
        </w:rPr>
      </w:pPr>
      <w:r w:rsidRPr="00915EDC">
        <w:rPr>
          <w:sz w:val="24"/>
          <w:szCs w:val="24"/>
        </w:rPr>
        <w:tab/>
      </w:r>
      <w:r w:rsidRPr="00915EDC">
        <w:rPr>
          <w:sz w:val="24"/>
          <w:szCs w:val="24"/>
          <w:lang w:val="en" w:eastAsia="fr-FR"/>
        </w:rPr>
        <w:t xml:space="preserve">We have addressed various detector codes, correctors for some. The repetition code, despite a very simple principle (duplication of information), </w:t>
      </w:r>
      <w:r w:rsidR="001D705C">
        <w:rPr>
          <w:sz w:val="24"/>
          <w:szCs w:val="24"/>
          <w:lang w:val="en" w:eastAsia="fr-FR"/>
        </w:rPr>
        <w:t>is extremely reliable</w:t>
      </w:r>
      <w:r w:rsidRPr="00915EDC">
        <w:rPr>
          <w:sz w:val="24"/>
          <w:szCs w:val="24"/>
          <w:lang w:val="en" w:eastAsia="fr-FR"/>
        </w:rPr>
        <w:t xml:space="preserve"> but its </w:t>
      </w:r>
      <w:r w:rsidR="001D705C">
        <w:rPr>
          <w:sz w:val="24"/>
          <w:szCs w:val="24"/>
          <w:lang w:val="en" w:eastAsia="fr-FR"/>
        </w:rPr>
        <w:t>efficiency</w:t>
      </w:r>
      <w:r w:rsidRPr="00915EDC">
        <w:rPr>
          <w:sz w:val="24"/>
          <w:szCs w:val="24"/>
          <w:lang w:val="en" w:eastAsia="fr-FR"/>
        </w:rPr>
        <w:t xml:space="preserve"> is very low. The parity code, on the other hand, offers a very attractive </w:t>
      </w:r>
      <w:r w:rsidR="001D705C">
        <w:rPr>
          <w:sz w:val="24"/>
          <w:szCs w:val="24"/>
          <w:lang w:val="en" w:eastAsia="fr-FR"/>
        </w:rPr>
        <w:t>cost in data</w:t>
      </w:r>
      <w:r w:rsidRPr="00915EDC">
        <w:rPr>
          <w:sz w:val="24"/>
          <w:szCs w:val="24"/>
          <w:lang w:val="en" w:eastAsia="fr-FR"/>
        </w:rPr>
        <w:t xml:space="preserve">, but its effectiveness is limited. </w:t>
      </w:r>
      <w:r w:rsidR="001D705C">
        <w:rPr>
          <w:sz w:val="24"/>
          <w:szCs w:val="24"/>
          <w:lang w:val="en" w:eastAsia="fr-FR"/>
        </w:rPr>
        <w:t xml:space="preserve">By </w:t>
      </w:r>
      <w:r w:rsidR="001D705C" w:rsidRPr="00915EDC">
        <w:rPr>
          <w:sz w:val="24"/>
          <w:szCs w:val="24"/>
          <w:lang w:val="en" w:eastAsia="fr-FR"/>
        </w:rPr>
        <w:t>adding</w:t>
      </w:r>
      <w:r w:rsidRPr="00915EDC">
        <w:rPr>
          <w:sz w:val="24"/>
          <w:szCs w:val="24"/>
          <w:lang w:val="en" w:eastAsia="fr-FR"/>
        </w:rPr>
        <w:t xml:space="preserve"> to each byte a bit representing the sum of the other bits of this byte, it is possible to dete</w:t>
      </w:r>
      <w:bookmarkStart w:id="40" w:name="_GoBack"/>
      <w:bookmarkEnd w:id="40"/>
      <w:r w:rsidRPr="00915EDC">
        <w:rPr>
          <w:sz w:val="24"/>
          <w:szCs w:val="24"/>
          <w:lang w:val="en" w:eastAsia="fr-FR"/>
        </w:rPr>
        <w:t xml:space="preserve">ct the errors at a very low cost, but they </w:t>
      </w:r>
      <w:r w:rsidR="001D705C" w:rsidRPr="00915EDC">
        <w:rPr>
          <w:sz w:val="24"/>
          <w:szCs w:val="24"/>
          <w:lang w:val="en" w:eastAsia="fr-FR"/>
        </w:rPr>
        <w:t>cannot</w:t>
      </w:r>
      <w:r w:rsidRPr="00915EDC">
        <w:rPr>
          <w:sz w:val="24"/>
          <w:szCs w:val="24"/>
          <w:lang w:val="en" w:eastAsia="fr-FR"/>
        </w:rPr>
        <w:t xml:space="preserve"> be corrected. We also saw that a good use of the CRC code allows an efficiency of more than 90% in terms of error detection, which makes this code very effective.</w:t>
      </w:r>
    </w:p>
    <w:p w:rsidR="00915EDC" w:rsidRPr="00915EDC" w:rsidRDefault="00915EDC" w:rsidP="00915EDC">
      <w:pPr>
        <w:rPr>
          <w:sz w:val="24"/>
          <w:szCs w:val="24"/>
        </w:rPr>
      </w:pPr>
    </w:p>
    <w:sectPr w:rsidR="00915EDC" w:rsidRPr="00915EDC">
      <w:headerReference w:type="default" r:id="rId2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460" w:rsidRDefault="00F96460">
      <w:pPr>
        <w:spacing w:after="0" w:line="240" w:lineRule="auto"/>
      </w:pPr>
      <w:r>
        <w:separator/>
      </w:r>
    </w:p>
  </w:endnote>
  <w:endnote w:type="continuationSeparator" w:id="0">
    <w:p w:rsidR="00F96460" w:rsidRDefault="00F96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383" w:rsidRDefault="006D31B3">
    <w:pPr>
      <w:jc w:val="right"/>
    </w:pPr>
    <w:r>
      <w:fldChar w:fldCharType="begin"/>
    </w:r>
    <w:r>
      <w:instrText>PAGE</w:instrText>
    </w:r>
    <w:r>
      <w:fldChar w:fldCharType="separate"/>
    </w:r>
    <w:r w:rsidR="008F6DF3">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460" w:rsidRDefault="00F96460">
      <w:pPr>
        <w:spacing w:after="0" w:line="240" w:lineRule="auto"/>
      </w:pPr>
      <w:r>
        <w:separator/>
      </w:r>
    </w:p>
  </w:footnote>
  <w:footnote w:type="continuationSeparator" w:id="0">
    <w:p w:rsidR="00F96460" w:rsidRDefault="00F96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C25" w:rsidRDefault="00C173E8">
    <w:pPr>
      <w:pStyle w:val="En-tteombr"/>
    </w:pPr>
    <w:r>
      <w:rPr>
        <w:rFonts w:ascii="Calibri" w:hAnsi="Calibri"/>
        <w:color w:val="FFFFFF"/>
      </w:rP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383" w:rsidRDefault="00626D99" w:rsidP="00626D99">
    <w:pPr>
      <w:pStyle w:val="Titredetableau"/>
    </w:pPr>
    <w:r>
      <w:t>LEs codes correcteurs</w:t>
    </w:r>
  </w:p>
  <w:p w:rsidR="00EC1383" w:rsidRDefault="00F96460">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6493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4A6E3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14221697"/>
    <w:multiLevelType w:val="hybridMultilevel"/>
    <w:tmpl w:val="B308C3F0"/>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19755866"/>
    <w:multiLevelType w:val="multilevel"/>
    <w:tmpl w:val="325C8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956751"/>
    <w:multiLevelType w:val="hybridMultilevel"/>
    <w:tmpl w:val="B04CE676"/>
    <w:lvl w:ilvl="0" w:tplc="1146F5EC">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1166A0"/>
    <w:multiLevelType w:val="hybridMultilevel"/>
    <w:tmpl w:val="9DB22F52"/>
    <w:lvl w:ilvl="0" w:tplc="BB263AB8">
      <w:start w:val="1"/>
      <w:numFmt w:val="decimal"/>
      <w:lvlText w:val="%1."/>
      <w:lvlJc w:val="left"/>
      <w:pPr>
        <w:ind w:left="1080" w:hanging="360"/>
      </w:pPr>
      <w:rPr>
        <w:rFonts w:hint="default"/>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F6A45"/>
    <w:multiLevelType w:val="multilevel"/>
    <w:tmpl w:val="30FED030"/>
    <w:lvl w:ilvl="0">
      <w:start w:val="1"/>
      <w:numFmt w:val="decimal"/>
      <w:pStyle w:val="Listenumros"/>
      <w:lvlText w:val="%1."/>
      <w:lvlJc w:val="left"/>
      <w:pPr>
        <w:ind w:left="360" w:hanging="360"/>
      </w:pPr>
      <w:rPr>
        <w:rFonts w:hint="default"/>
      </w:rPr>
    </w:lvl>
    <w:lvl w:ilvl="1">
      <w:start w:val="1"/>
      <w:numFmt w:val="decimal"/>
      <w:pStyle w:val="Listenumros2"/>
      <w:lvlText w:val="%1.%2"/>
      <w:lvlJc w:val="left"/>
      <w:pPr>
        <w:tabs>
          <w:tab w:val="num" w:pos="432"/>
        </w:tabs>
        <w:ind w:left="432" w:hanging="432"/>
      </w:pPr>
      <w:rPr>
        <w:rFonts w:hint="default"/>
      </w:rPr>
    </w:lvl>
    <w:lvl w:ilvl="2">
      <w:start w:val="1"/>
      <w:numFmt w:val="lowerLetter"/>
      <w:pStyle w:val="Listenumros3"/>
      <w:lvlText w:val="%3."/>
      <w:lvlJc w:val="left"/>
      <w:pPr>
        <w:ind w:left="792" w:hanging="360"/>
      </w:pPr>
      <w:rPr>
        <w:rFonts w:hint="default"/>
      </w:rPr>
    </w:lvl>
    <w:lvl w:ilvl="3">
      <w:start w:val="1"/>
      <w:numFmt w:val="lowerRoman"/>
      <w:pStyle w:val="Listenumros4"/>
      <w:lvlText w:val="%4."/>
      <w:lvlJc w:val="left"/>
      <w:pPr>
        <w:ind w:left="1152" w:hanging="360"/>
      </w:pPr>
      <w:rPr>
        <w:rFonts w:hint="default"/>
      </w:rPr>
    </w:lvl>
    <w:lvl w:ilvl="4">
      <w:start w:val="1"/>
      <w:numFmt w:val="lowerLetter"/>
      <w:pStyle w:val="Listenum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9" w15:restartNumberingAfterBreak="0">
    <w:nsid w:val="3B2A7CB1"/>
    <w:multiLevelType w:val="multilevel"/>
    <w:tmpl w:val="C63EA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3CC2B2F"/>
    <w:multiLevelType w:val="multilevel"/>
    <w:tmpl w:val="D0E09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67828A5"/>
    <w:multiLevelType w:val="multilevel"/>
    <w:tmpl w:val="F75E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91F6471"/>
    <w:multiLevelType w:val="multilevel"/>
    <w:tmpl w:val="06BE1E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DF44537"/>
    <w:multiLevelType w:val="multilevel"/>
    <w:tmpl w:val="36387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3D55BFE"/>
    <w:multiLevelType w:val="hybridMultilevel"/>
    <w:tmpl w:val="665C580C"/>
    <w:lvl w:ilvl="0" w:tplc="1146F5E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5B5470F7"/>
    <w:multiLevelType w:val="hybridMultilevel"/>
    <w:tmpl w:val="1D4E7B8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6D3BA1"/>
    <w:multiLevelType w:val="hybridMultilevel"/>
    <w:tmpl w:val="2B64E93A"/>
    <w:lvl w:ilvl="0" w:tplc="8832720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674E68AA"/>
    <w:multiLevelType w:val="multilevel"/>
    <w:tmpl w:val="1A5E0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AC420EB"/>
    <w:multiLevelType w:val="hybridMultilevel"/>
    <w:tmpl w:val="63064598"/>
    <w:lvl w:ilvl="0" w:tplc="6CC400E8">
      <w:start w:val="1"/>
      <w:numFmt w:val="decimal"/>
      <w:lvlText w:val="%1."/>
      <w:lvlJc w:val="left"/>
      <w:pPr>
        <w:ind w:left="1080" w:hanging="360"/>
      </w:pPr>
      <w:rPr>
        <w:rFonts w:hint="default"/>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6E1B6127"/>
    <w:multiLevelType w:val="multilevel"/>
    <w:tmpl w:val="BCAED57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15:restartNumberingAfterBreak="0">
    <w:nsid w:val="7EFC4D30"/>
    <w:multiLevelType w:val="multilevel"/>
    <w:tmpl w:val="E45633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6"/>
  </w:num>
  <w:num w:numId="17">
    <w:abstractNumId w:val="13"/>
  </w:num>
  <w:num w:numId="18">
    <w:abstractNumId w:val="10"/>
  </w:num>
  <w:num w:numId="19">
    <w:abstractNumId w:val="18"/>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3"/>
  </w:num>
  <w:num w:numId="25">
    <w:abstractNumId w:val="12"/>
  </w:num>
  <w:num w:numId="26">
    <w:abstractNumId w:val="31"/>
  </w:num>
  <w:num w:numId="27">
    <w:abstractNumId w:val="19"/>
  </w:num>
  <w:num w:numId="28">
    <w:abstractNumId w:val="20"/>
  </w:num>
  <w:num w:numId="29">
    <w:abstractNumId w:val="21"/>
  </w:num>
  <w:num w:numId="30">
    <w:abstractNumId w:val="28"/>
  </w:num>
  <w:num w:numId="31">
    <w:abstractNumId w:val="22"/>
  </w:num>
  <w:num w:numId="32">
    <w:abstractNumId w:val="30"/>
  </w:num>
  <w:num w:numId="33">
    <w:abstractNumId w:val="27"/>
  </w:num>
  <w:num w:numId="34">
    <w:abstractNumId w:val="29"/>
  </w:num>
  <w:num w:numId="35">
    <w:abstractNumId w:val="16"/>
  </w:num>
  <w:num w:numId="36">
    <w:abstractNumId w:val="25"/>
  </w:num>
  <w:num w:numId="37">
    <w:abstractNumId w:val="24"/>
  </w:num>
  <w:num w:numId="38">
    <w:abstractNumId w:val="11"/>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233"/>
    <w:rsid w:val="00026AF6"/>
    <w:rsid w:val="00054E17"/>
    <w:rsid w:val="000851D7"/>
    <w:rsid w:val="000F058B"/>
    <w:rsid w:val="001D5D54"/>
    <w:rsid w:val="001D705C"/>
    <w:rsid w:val="00206839"/>
    <w:rsid w:val="0022040F"/>
    <w:rsid w:val="00234603"/>
    <w:rsid w:val="0026496C"/>
    <w:rsid w:val="002835DA"/>
    <w:rsid w:val="002A1895"/>
    <w:rsid w:val="002C26EC"/>
    <w:rsid w:val="002C465D"/>
    <w:rsid w:val="002F6DFD"/>
    <w:rsid w:val="00404E2B"/>
    <w:rsid w:val="00415DC6"/>
    <w:rsid w:val="004260E9"/>
    <w:rsid w:val="004517B6"/>
    <w:rsid w:val="00482DF7"/>
    <w:rsid w:val="004C37DD"/>
    <w:rsid w:val="004D24BC"/>
    <w:rsid w:val="005258C9"/>
    <w:rsid w:val="00626D99"/>
    <w:rsid w:val="0066428F"/>
    <w:rsid w:val="00675A81"/>
    <w:rsid w:val="006C0B85"/>
    <w:rsid w:val="006D31B3"/>
    <w:rsid w:val="006E61FC"/>
    <w:rsid w:val="006F3D4B"/>
    <w:rsid w:val="007378C7"/>
    <w:rsid w:val="00743AB3"/>
    <w:rsid w:val="00752FC5"/>
    <w:rsid w:val="008023D2"/>
    <w:rsid w:val="00812C68"/>
    <w:rsid w:val="0082238F"/>
    <w:rsid w:val="008A673C"/>
    <w:rsid w:val="008D1AB7"/>
    <w:rsid w:val="008F6DF3"/>
    <w:rsid w:val="00915EDC"/>
    <w:rsid w:val="009248D0"/>
    <w:rsid w:val="00967F10"/>
    <w:rsid w:val="009803FB"/>
    <w:rsid w:val="00A452C0"/>
    <w:rsid w:val="00AA26AE"/>
    <w:rsid w:val="00AF23E9"/>
    <w:rsid w:val="00B06233"/>
    <w:rsid w:val="00B8487C"/>
    <w:rsid w:val="00BC0C25"/>
    <w:rsid w:val="00BF5905"/>
    <w:rsid w:val="00C024F5"/>
    <w:rsid w:val="00C173E8"/>
    <w:rsid w:val="00C53BCD"/>
    <w:rsid w:val="00C62F60"/>
    <w:rsid w:val="00C77D85"/>
    <w:rsid w:val="00CA4387"/>
    <w:rsid w:val="00CF1FBB"/>
    <w:rsid w:val="00CF59AE"/>
    <w:rsid w:val="00DA498F"/>
    <w:rsid w:val="00DB5660"/>
    <w:rsid w:val="00DD091D"/>
    <w:rsid w:val="00E25ADA"/>
    <w:rsid w:val="00E40D19"/>
    <w:rsid w:val="00E73D5F"/>
    <w:rsid w:val="00E84711"/>
    <w:rsid w:val="00E96C32"/>
    <w:rsid w:val="00EA7C87"/>
    <w:rsid w:val="00F2697E"/>
    <w:rsid w:val="00F56F55"/>
    <w:rsid w:val="00F63F5B"/>
    <w:rsid w:val="00F96460"/>
    <w:rsid w:val="00FB05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EF1C16-9490-4C13-95F6-B48FE97E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qFormat/>
    <w:pPr>
      <w:pageBreakBefore/>
      <w:spacing w:before="0" w:after="360" w:line="240" w:lineRule="auto"/>
      <w:outlineLvl w:val="0"/>
    </w:pPr>
    <w:rPr>
      <w:sz w:val="36"/>
    </w:rPr>
  </w:style>
  <w:style w:type="paragraph" w:styleId="Titre2">
    <w:name w:val="heading 2"/>
    <w:basedOn w:val="Normal"/>
    <w:next w:val="Normal"/>
    <w:link w:val="Titre2Car"/>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noProof/>
      <w:color w:val="7E97AD" w:themeColor="accent1"/>
      <w:sz w:val="28"/>
    </w:rPr>
  </w:style>
  <w:style w:type="character" w:customStyle="1" w:styleId="CitationCar">
    <w:name w:val="Citation Car"/>
    <w:basedOn w:val="Policepardfaut"/>
    <w:link w:val="Citation"/>
    <w:uiPriority w:val="9"/>
    <w:rPr>
      <w:i/>
      <w:iCs/>
      <w:noProof/>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20"/>
    <w:unhideWhenUsed/>
    <w:qFormat/>
    <w:pPr>
      <w:spacing w:before="720" w:after="0" w:line="312" w:lineRule="auto"/>
      <w:contextualSpacing/>
    </w:pPr>
  </w:style>
  <w:style w:type="character" w:customStyle="1" w:styleId="SignatureCar">
    <w:name w:val="Signature Car"/>
    <w:basedOn w:val="Policepardfaut"/>
    <w:link w:val="Signature"/>
    <w:uiPriority w:val="20"/>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56"/>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itredetableau">
    <w:name w:val="Titre de tableau"/>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ssocit">
    <w:name w:val="Infos société"/>
    <w:basedOn w:val="Normal"/>
    <w:uiPriority w:val="2"/>
    <w:qFormat/>
    <w:pPr>
      <w:spacing w:after="40"/>
    </w:pPr>
  </w:style>
  <w:style w:type="table" w:customStyle="1" w:styleId="Tableaufinancier">
    <w:name w:val="Tableau financier"/>
    <w:basedOn w:val="Tableau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20"/>
    <w:qFormat/>
    <w:pPr>
      <w:spacing w:before="360" w:after="0" w:line="240" w:lineRule="auto"/>
      <w:ind w:left="432" w:right="1080"/>
    </w:pPr>
    <w:rPr>
      <w:i/>
      <w:iCs/>
      <w:color w:val="7F7F7F" w:themeColor="text1" w:themeTint="80"/>
      <w:sz w:val="28"/>
    </w:rPr>
  </w:style>
  <w:style w:type="paragraph" w:customStyle="1" w:styleId="Textedetableau">
    <w:name w:val="Texte de tableau"/>
    <w:basedOn w:val="Normal"/>
    <w:uiPriority w:val="10"/>
    <w:qFormat/>
    <w:pPr>
      <w:spacing w:before="60" w:after="60" w:line="240" w:lineRule="auto"/>
      <w:ind w:left="144" w:right="144"/>
    </w:pPr>
  </w:style>
  <w:style w:type="paragraph" w:customStyle="1" w:styleId="TitreTableauinvers">
    <w:name w:val="Titre Tableau inversé"/>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character" w:customStyle="1" w:styleId="apple-converted-space">
    <w:name w:val="apple-converted-space"/>
    <w:basedOn w:val="Policepardfaut"/>
    <w:rsid w:val="00DA4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6415">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rstormz\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B9CB3D257D4B22A3E5582D6BA64895"/>
        <w:category>
          <w:name w:val="Général"/>
          <w:gallery w:val="placeholder"/>
        </w:category>
        <w:types>
          <w:type w:val="bbPlcHdr"/>
        </w:types>
        <w:behaviors>
          <w:behavior w:val="content"/>
        </w:behaviors>
        <w:guid w:val="{CF035FA6-0ACD-48B4-985E-E13DBA85D537}"/>
      </w:docPartPr>
      <w:docPartBody>
        <w:p w:rsidR="00A96107" w:rsidRDefault="00986D0A">
          <w:pPr>
            <w:pStyle w:val="14B9CB3D257D4B22A3E5582D6BA64895"/>
          </w:pPr>
          <w:r w:rsidRPr="009839A2">
            <w:rPr>
              <w:noProof/>
            </w:rPr>
            <w:t>Annual</w:t>
          </w:r>
          <w:r w:rsidRPr="009839A2">
            <w:rPr>
              <w:noProof/>
            </w:rPr>
            <w:br/>
            <w:t>Report</w:t>
          </w:r>
        </w:p>
      </w:docPartBody>
    </w:docPart>
    <w:docPart>
      <w:docPartPr>
        <w:name w:val="5E681CA0335A49C49DB553011C839C56"/>
        <w:category>
          <w:name w:val="Général"/>
          <w:gallery w:val="placeholder"/>
        </w:category>
        <w:types>
          <w:type w:val="bbPlcHdr"/>
        </w:types>
        <w:behaviors>
          <w:behavior w:val="content"/>
        </w:behaviors>
        <w:guid w:val="{EBF1C4BA-9748-448D-8D7C-8713D7A2B099}"/>
      </w:docPartPr>
      <w:docPartBody>
        <w:p w:rsidR="00A96107" w:rsidRDefault="00986D0A">
          <w:pPr>
            <w:pStyle w:val="5E681CA0335A49C49DB553011C839C56"/>
          </w:pPr>
          <w:r w:rsidRPr="008D1AB7">
            <w:rPr>
              <w:noProof/>
            </w:rPr>
            <w:t>[</w:t>
          </w:r>
          <w:r w:rsidRPr="008D1AB7">
            <w:rPr>
              <w:i/>
              <w:iCs/>
              <w:noProof/>
              <w:color w:val="7F7F7F" w:themeColor="text1" w:themeTint="80"/>
              <w:sz w:val="28"/>
            </w:rPr>
            <w:t>Vous pouvez ajouter un extrait ou une instruction ici. Un extrait est un résumé court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0A"/>
    <w:rsid w:val="001472AF"/>
    <w:rsid w:val="00986D0A"/>
    <w:rsid w:val="00A961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E1A802570A741D39A3E79429BB674FC">
    <w:name w:val="EE1A802570A741D39A3E79429BB674FC"/>
  </w:style>
  <w:style w:type="paragraph" w:customStyle="1" w:styleId="E0C7A0176A644354A0A46449C558FE26">
    <w:name w:val="E0C7A0176A644354A0A46449C558FE26"/>
  </w:style>
  <w:style w:type="paragraph" w:customStyle="1" w:styleId="A9FE2C3562A341C0829AD97601FDF106">
    <w:name w:val="A9FE2C3562A341C0829AD97601FDF106"/>
  </w:style>
  <w:style w:type="paragraph" w:customStyle="1" w:styleId="35D8EA43EDCB4886B69FAF50B618FBE1">
    <w:name w:val="35D8EA43EDCB4886B69FAF50B618FBE1"/>
  </w:style>
  <w:style w:type="paragraph" w:customStyle="1" w:styleId="C638D8DDBE734F6EB48F0EA15E2145A7">
    <w:name w:val="C638D8DDBE734F6EB48F0EA15E2145A7"/>
  </w:style>
  <w:style w:type="paragraph" w:customStyle="1" w:styleId="923708D29CC74DEE9A5F00CBC5C2E504">
    <w:name w:val="923708D29CC74DEE9A5F00CBC5C2E504"/>
  </w:style>
  <w:style w:type="paragraph" w:customStyle="1" w:styleId="DB65A8EFFB524AD69B0E9E089A39F5C7">
    <w:name w:val="DB65A8EFFB524AD69B0E9E089A39F5C7"/>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6329FBC189B9419E94CE744FA4100348">
    <w:name w:val="6329FBC189B9419E94CE744FA4100348"/>
  </w:style>
  <w:style w:type="paragraph" w:customStyle="1" w:styleId="D1C92268517648F4B96C2965D3AF9A47">
    <w:name w:val="D1C92268517648F4B96C2965D3AF9A47"/>
  </w:style>
  <w:style w:type="paragraph" w:customStyle="1" w:styleId="F7950331FB1C4205BF2915DB39DB68FB">
    <w:name w:val="F7950331FB1C4205BF2915DB39DB68FB"/>
  </w:style>
  <w:style w:type="paragraph" w:customStyle="1" w:styleId="CDE1B19776D04E1E994BAAC834CA5D76">
    <w:name w:val="CDE1B19776D04E1E994BAAC834CA5D76"/>
  </w:style>
  <w:style w:type="paragraph" w:customStyle="1" w:styleId="6AD71A93674D4BD6BC3F78755DD20356">
    <w:name w:val="6AD71A93674D4BD6BC3F78755DD20356"/>
  </w:style>
  <w:style w:type="paragraph" w:customStyle="1" w:styleId="AE54CE12F70D458095BC5A659DD19C7E">
    <w:name w:val="AE54CE12F70D458095BC5A659DD19C7E"/>
  </w:style>
  <w:style w:type="paragraph" w:customStyle="1" w:styleId="9ABB28E33154440CA3B255EB31B4EDE1">
    <w:name w:val="9ABB28E33154440CA3B255EB31B4EDE1"/>
  </w:style>
  <w:style w:type="paragraph" w:customStyle="1" w:styleId="EFFBF4203E4B4ED6AD776A12214D4079">
    <w:name w:val="EFFBF4203E4B4ED6AD776A12214D4079"/>
  </w:style>
  <w:style w:type="paragraph" w:customStyle="1" w:styleId="E2147DEE8E624C00ADC3A976DE6AFB1F">
    <w:name w:val="E2147DEE8E624C00ADC3A976DE6AFB1F"/>
  </w:style>
  <w:style w:type="paragraph" w:customStyle="1" w:styleId="D5B07AC0E5494BC29A18A46C9E5FCECE">
    <w:name w:val="D5B07AC0E5494BC29A18A46C9E5FCECE"/>
  </w:style>
  <w:style w:type="paragraph" w:customStyle="1" w:styleId="850D4A0357554A83B534A1EDCB4FA1CD">
    <w:name w:val="850D4A0357554A83B534A1EDCB4FA1CD"/>
  </w:style>
  <w:style w:type="paragraph" w:customStyle="1" w:styleId="F5F45A3CE4EC47EA9D6BCC986276108F">
    <w:name w:val="F5F45A3CE4EC47EA9D6BCC986276108F"/>
  </w:style>
  <w:style w:type="paragraph" w:customStyle="1" w:styleId="2B86464973FD46E7968008A6D64B14F4">
    <w:name w:val="2B86464973FD46E7968008A6D64B14F4"/>
  </w:style>
  <w:style w:type="paragraph" w:customStyle="1" w:styleId="DB8727B28904439E8F2B627046E6DB99">
    <w:name w:val="DB8727B28904439E8F2B627046E6DB99"/>
  </w:style>
  <w:style w:type="paragraph" w:customStyle="1" w:styleId="C150AEBC1C384DB990CC871303D854E6">
    <w:name w:val="C150AEBC1C384DB990CC871303D854E6"/>
  </w:style>
  <w:style w:type="paragraph" w:customStyle="1" w:styleId="C0A85B1F7FDD48FAA7BC541806D4A396">
    <w:name w:val="C0A85B1F7FDD48FAA7BC541806D4A396"/>
  </w:style>
  <w:style w:type="paragraph" w:customStyle="1" w:styleId="467EB58694004E649EEC6532F9AEB67A">
    <w:name w:val="467EB58694004E649EEC6532F9AEB67A"/>
  </w:style>
  <w:style w:type="paragraph" w:customStyle="1" w:styleId="4CCCC2EB82BE4314BA9BD0C649CEC752">
    <w:name w:val="4CCCC2EB82BE4314BA9BD0C649CEC752"/>
  </w:style>
  <w:style w:type="paragraph" w:customStyle="1" w:styleId="FAC6392034104A5C8F1DBCEA03E1046E">
    <w:name w:val="FAC6392034104A5C8F1DBCEA03E1046E"/>
  </w:style>
  <w:style w:type="paragraph" w:customStyle="1" w:styleId="253D56C9A32348FBBADF9E13F85690AF">
    <w:name w:val="253D56C9A32348FBBADF9E13F85690AF"/>
  </w:style>
  <w:style w:type="paragraph" w:customStyle="1" w:styleId="600864E82214431DBD77EDFDFB298A8E">
    <w:name w:val="600864E82214431DBD77EDFDFB298A8E"/>
  </w:style>
  <w:style w:type="paragraph" w:customStyle="1" w:styleId="14B9CB3D257D4B22A3E5582D6BA64895">
    <w:name w:val="14B9CB3D257D4B22A3E5582D6BA64895"/>
  </w:style>
  <w:style w:type="paragraph" w:customStyle="1" w:styleId="23AE98BD69C64668A9AD825C52AC0FF8">
    <w:name w:val="23AE98BD69C64668A9AD825C52AC0FF8"/>
  </w:style>
  <w:style w:type="paragraph" w:customStyle="1" w:styleId="5E681CA0335A49C49DB553011C839C56">
    <w:name w:val="5E681CA0335A49C49DB553011C839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Yoann Gathignol – Titouan Bouete-Giraud – Guillaume Robert                                                                                        Groupe 1A                                                                                                                                                                                             2016-2017</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LocComments xmlns="6d93d202-47fc-4405-873a-cab67cc5f1b2" xsi:nil="true"/>
    <MarketSpecific xmlns="6d93d202-47fc-4405-873a-cab67cc5f1b2">false</MarketSpecific>
    <ApprovalStatus xmlns="6d93d202-47fc-4405-873a-cab67cc5f1b2">InProgress</ApprovalStatus>
    <ThumbnailAssetId xmlns="6d93d202-47fc-4405-873a-cab67cc5f1b2" xsi:nil="true"/>
    <PrimaryImageGen xmlns="6d93d202-47fc-4405-873a-cab67cc5f1b2">true</PrimaryImageGen>
    <LegacyData xmlns="6d93d202-47fc-4405-873a-cab67cc5f1b2" xsi:nil="true"/>
    <TPFriendlyName xmlns="6d93d202-47fc-4405-873a-cab67cc5f1b2" xsi:nil="true"/>
    <BlockPublish xmlns="6d93d202-47fc-4405-873a-cab67cc5f1b2">false</BlockPublish>
    <NumericId xmlns="6d93d202-47fc-4405-873a-cab67cc5f1b2" xsi:nil="true"/>
    <LocRecommendedHandoff xmlns="6d93d202-47fc-4405-873a-cab67cc5f1b2" xsi:nil="true"/>
    <BusinessGroup xmlns="6d93d202-47fc-4405-873a-cab67cc5f1b2" xsi:nil="true"/>
    <SourceTitle xmlns="6d93d202-47fc-4405-873a-cab67cc5f1b2" xsi:nil="true"/>
    <OpenTemplate xmlns="6d93d202-47fc-4405-873a-cab67cc5f1b2">true</OpenTemplate>
    <APEditor xmlns="6d93d202-47fc-4405-873a-cab67cc5f1b2">
      <UserInfo>
        <DisplayName/>
        <AccountId xsi:nil="true"/>
        <AccountType/>
      </UserInfo>
    </APEditor>
    <UALocComments xmlns="6d93d202-47fc-4405-873a-cab67cc5f1b2" xsi:nil="true"/>
    <PublishStatusLookup xmlns="6d93d202-47fc-4405-873a-cab67cc5f1b2">
      <Value>476696</Value>
    </PublishStatusLookup>
    <FeatureTagsTaxHTField0 xmlns="6d93d202-47fc-4405-873a-cab67cc5f1b2">
      <Terms xmlns="http://schemas.microsoft.com/office/infopath/2007/PartnerControls"/>
    </FeatureTagsTaxHTField0>
    <IntlLangReviewDate xmlns="6d93d202-47fc-4405-873a-cab67cc5f1b2" xsi:nil="true"/>
    <ParentAssetId xmlns="6d93d202-47fc-4405-873a-cab67cc5f1b2" xsi:nil="true"/>
    <Providers xmlns="6d93d202-47fc-4405-873a-cab67cc5f1b2" xsi:nil="true"/>
    <MachineTranslated xmlns="6d93d202-47fc-4405-873a-cab67cc5f1b2">false</MachineTranslated>
    <OriginalSourceMarket xmlns="6d93d202-47fc-4405-873a-cab67cc5f1b2">english</OriginalSourceMarket>
    <TPInstallLocation xmlns="6d93d202-47fc-4405-873a-cab67cc5f1b2" xsi:nil="true"/>
    <APDescription xmlns="6d93d202-47fc-4405-873a-cab67cc5f1b2" xsi:nil="true"/>
    <ContentItem xmlns="6d93d202-47fc-4405-873a-cab67cc5f1b2" xsi:nil="true"/>
    <ClipArtFilename xmlns="6d93d202-47fc-4405-873a-cab67cc5f1b2" xsi:nil="true"/>
    <PublishTargets xmlns="6d93d202-47fc-4405-873a-cab67cc5f1b2">OfficeOnlineVNext</PublishTargets>
    <TimesCloned xmlns="6d93d202-47fc-4405-873a-cab67cc5f1b2" xsi:nil="true"/>
    <AssetStart xmlns="6d93d202-47fc-4405-873a-cab67cc5f1b2">2012-05-14T22:15:00+00:00</AssetStart>
    <AcquiredFrom xmlns="6d93d202-47fc-4405-873a-cab67cc5f1b2">Internal MS</AcquiredFrom>
    <FriendlyTitle xmlns="6d93d202-47fc-4405-873a-cab67cc5f1b2" xsi:nil="true"/>
    <Provider xmlns="6d93d202-47fc-4405-873a-cab67cc5f1b2" xsi:nil="true"/>
    <LastHandOff xmlns="6d93d202-47fc-4405-873a-cab67cc5f1b2" xsi:nil="true"/>
    <TPClientViewer xmlns="6d93d202-47fc-4405-873a-cab67cc5f1b2" xsi:nil="true"/>
    <UACurrentWords xmlns="6d93d202-47fc-4405-873a-cab67cc5f1b2" xsi:nil="true"/>
    <ArtSampleDocs xmlns="6d93d202-47fc-4405-873a-cab67cc5f1b2" xsi:nil="true"/>
    <UALocRecommendation xmlns="6d93d202-47fc-4405-873a-cab67cc5f1b2">Localize</UALocRecommendation>
    <Manag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Complete</TemplateStatus>
    <Downloads xmlns="6d93d202-47fc-4405-873a-cab67cc5f1b2">0</Downloads>
    <VoteCount xmlns="6d93d202-47fc-4405-873a-cab67cc5f1b2" xsi:nil="true"/>
    <OOCacheId xmlns="6d93d202-47fc-4405-873a-cab67cc5f1b2" xsi:nil="true"/>
    <InternalTagsTaxHTField0 xmlns="6d93d202-47fc-4405-873a-cab67cc5f1b2">
      <Terms xmlns="http://schemas.microsoft.com/office/infopath/2007/PartnerControls"/>
    </InternalTagsTaxHTField0>
    <AssetExpire xmlns="6d93d202-47fc-4405-873a-cab67cc5f1b2">2029-01-01T08:00:00+00:00</AssetExpire>
    <CSXSubmissionMarket xmlns="6d93d202-47fc-4405-873a-cab67cc5f1b2" xsi:nil="true"/>
    <DSATActionTaken xmlns="6d93d202-47fc-4405-873a-cab67cc5f1b2" xsi:nil="true"/>
    <TPExecutable xmlns="6d93d202-47fc-4405-873a-cab67cc5f1b2" xsi:nil="true"/>
    <EditorialTags xmlns="6d93d202-47fc-4405-873a-cab67cc5f1b2" xsi:nil="true"/>
    <SubmitterId xmlns="6d93d202-47fc-4405-873a-cab67cc5f1b2" xsi:nil="true"/>
    <AssetType xmlns="6d93d202-47fc-4405-873a-cab67cc5f1b2">TP</AssetType>
    <CSXSubmissionDate xmlns="6d93d202-47fc-4405-873a-cab67cc5f1b2" xsi:nil="true"/>
    <CSXUpdate xmlns="6d93d202-47fc-4405-873a-cab67cc5f1b2">false</CSXUpdate>
    <ApprovalLog xmlns="6d93d202-47fc-4405-873a-cab67cc5f1b2" xsi:nil="true"/>
    <BugNumber xmlns="6d93d202-47fc-4405-873a-cab67cc5f1b2" xsi:nil="true"/>
    <Milestone xmlns="6d93d202-47fc-4405-873a-cab67cc5f1b2" xsi:nil="true"/>
    <OriginAsset xmlns="6d93d202-47fc-4405-873a-cab67cc5f1b2" xsi:nil="true"/>
    <TPComponent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TP102896592</AssetId>
    <TPApplication xmlns="6d93d202-47fc-4405-873a-cab67cc5f1b2" xsi:nil="true"/>
    <TPLaunchHelpLink xmlns="6d93d202-47fc-4405-873a-cab67cc5f1b2" xsi:nil="true"/>
    <PolicheckWords xmlns="6d93d202-47fc-4405-873a-cab67cc5f1b2" xsi:nil="true"/>
    <IntlLocPriority xmlns="6d93d202-47fc-4405-873a-cab67cc5f1b2" xsi:nil="true"/>
    <CrawlForDependencies xmlns="6d93d202-47fc-4405-873a-cab67cc5f1b2">false</CrawlForDependencies>
    <IntlLangReviewer xmlns="6d93d202-47fc-4405-873a-cab67cc5f1b2" xsi:nil="true"/>
    <HandoffToMSDN xmlns="6d93d202-47fc-4405-873a-cab67cc5f1b2" xsi:nil="true"/>
    <PlannedPubDate xmlns="6d93d202-47fc-4405-873a-cab67cc5f1b2" xsi:nil="true"/>
    <TrustLevel xmlns="6d93d202-47fc-4405-873a-cab67cc5f1b2">1 Microsoft Managed Content</TrustLevel>
    <LocLastLocAttemptVersionLookup xmlns="6d93d202-47fc-4405-873a-cab67cc5f1b2">835759</LocLastLocAttemptVersionLookup>
    <TemplateTemplateType xmlns="6d93d202-47fc-4405-873a-cab67cc5f1b2">Word Document Template</TemplateTemplateType>
    <IsSearchable xmlns="6d93d202-47fc-4405-873a-cab67cc5f1b2">true</IsSearchable>
    <TPNamespace xmlns="6d93d202-47fc-4405-873a-cab67cc5f1b2" xsi:nil="true"/>
    <CampaignTagsTaxHTField0 xmlns="6d93d202-47fc-4405-873a-cab67cc5f1b2">
      <Terms xmlns="http://schemas.microsoft.com/office/infopath/2007/PartnerControls"/>
    </CampaignTagsTaxHTField0>
    <TaxCatchAll xmlns="6d93d202-47fc-4405-873a-cab67cc5f1b2"/>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LocMarketGroupTiers2 xmlns="6d93d202-47fc-4405-873a-cab67cc5f1b2" xsi:nil="true"/>
    <TPAppVersion xmlns="6d93d202-47fc-4405-873a-cab67cc5f1b2" xsi:nil="true"/>
    <TPCommandLine xmlns="6d93d202-47fc-4405-873a-cab67cc5f1b2" xsi:nil="true"/>
    <APAuthor xmlns="6d93d202-47fc-4405-873a-cab67cc5f1b2">
      <UserInfo>
        <DisplayName>REDMOND\v-sa</DisplayName>
        <AccountId>2467</AccountId>
        <AccountType/>
      </UserInfo>
    </APAuthor>
    <LocManualTestRequired xmlns="6d93d202-47fc-4405-873a-cab67cc5f1b2">false</LocManualTestRequired>
    <EditorialStatus xmlns="6d93d202-47fc-4405-873a-cab67cc5f1b2">Complete</EditorialStatus>
    <TPLaunchHelpLinkType xmlns="6d93d202-47fc-4405-873a-cab67cc5f1b2">Template</TPLaunchHelpLinkType>
    <OriginalRelease xmlns="6d93d202-47fc-4405-873a-cab67cc5f1b2">15</OriginalRelease>
    <LastModifiedDateTime xmlns="6d93d202-47fc-4405-873a-cab67cc5f1b2" xsi:nil="tru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documentManagement>
</p:properti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84519-FD4E-46B5-B8CE-BF1509BEA483}">
  <ds:schemaRefs>
    <ds:schemaRef ds:uri="http://schemas.microsoft.com/sharepoint/v3/contenttype/forms"/>
  </ds:schemaRefs>
</ds:datastoreItem>
</file>

<file path=customXml/itemProps3.xml><?xml version="1.0" encoding="utf-8"?>
<ds:datastoreItem xmlns:ds="http://schemas.openxmlformats.org/officeDocument/2006/customXml" ds:itemID="{4C0D57FA-1249-4F13-B673-1CB63633E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customXml/itemProps5.xml><?xml version="1.0" encoding="utf-8"?>
<ds:datastoreItem xmlns:ds="http://schemas.openxmlformats.org/officeDocument/2006/customXml" ds:itemID="{5C51AE7D-77B5-46BB-9115-F8ADDE52E9BE}">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6.xml><?xml version="1.0" encoding="utf-8"?>
<ds:datastoreItem xmlns:ds="http://schemas.openxmlformats.org/officeDocument/2006/customXml" ds:itemID="{E4B9147A-DD72-416C-8AA7-CF3EC215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86</TotalTime>
  <Pages>1</Pages>
  <Words>3143</Words>
  <Characters>17288</Characters>
  <Application>Microsoft Office Word</Application>
  <DocSecurity>0</DocSecurity>
  <Lines>144</Lines>
  <Paragraphs>40</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Les codes correcteurs</vt:lpstr>
      <vt:lpstr>Rapport
annuel</vt:lpstr>
      <vt:lpstr>Rapport 
annuel</vt:lpstr>
    </vt:vector>
  </TitlesOfParts>
  <Company/>
  <LinksUpToDate>false</LinksUpToDate>
  <CharactersWithSpaces>20391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codes correcteurs</dc:title>
  <dc:creator>Everstormz</dc:creator>
  <cp:keywords/>
  <cp:lastModifiedBy>Trag</cp:lastModifiedBy>
  <cp:revision>14</cp:revision>
  <cp:lastPrinted>2017-01-13T22:38:00Z</cp:lastPrinted>
  <dcterms:created xsi:type="dcterms:W3CDTF">2017-01-13T20:06:00Z</dcterms:created>
  <dcterms:modified xsi:type="dcterms:W3CDTF">2017-01-13T22:43:00Z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0x01010069924D1ECC420D47A2456556BC94F7370400BDF4491DEA4973499845289601F88B9F</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