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7777777"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77777777"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361E68DA"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7B98843"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06EFA3BC"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9154361"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02C83F1D"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Pr>
              <w:rFonts w:ascii="Arial" w:hAnsi="Arial" w:cs="Arial"/>
              <w:noProof/>
              <w:color w:val="000000" w:themeColor="text1"/>
            </w:rPr>
            <w:t xml:space="preserve"> </w:t>
          </w:r>
          <w:r w:rsidRPr="006C580C">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41668828"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1628F" w:rsidRPr="0011628F">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690DC576"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467216">
            <w:rPr>
              <w:rFonts w:ascii="Arial" w:hAnsi="Arial" w:cs="Arial"/>
              <w:color w:val="000000" w:themeColor="text1"/>
            </w:rPr>
            <w:instrText xml:space="preserve"> CITATION Gia17 \l 1031 </w:instrText>
          </w:r>
          <w:r w:rsidR="00467216">
            <w:rPr>
              <w:rFonts w:ascii="Arial" w:hAnsi="Arial" w:cs="Arial"/>
              <w:color w:val="000000" w:themeColor="text1"/>
            </w:rPr>
            <w:fldChar w:fldCharType="separate"/>
          </w:r>
          <w:r w:rsidR="00467216" w:rsidRPr="00467216">
            <w:rPr>
              <w:rFonts w:ascii="Arial" w:hAnsi="Arial" w:cs="Arial"/>
              <w:noProof/>
              <w:color w:val="000000" w:themeColor="text1"/>
            </w:rPr>
            <w:t>(Sparrow,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679DB96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014DF0">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549D1405"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28CA0C6B"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C645DA" w:rsidRPr="00C645DA">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74D07C16"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F4480D">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A5773">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C47AE0">
      <w:pPr>
        <w:jc w:val="both"/>
        <w:rPr>
          <w:rFonts w:ascii="Arial" w:hAnsi="Arial" w:cs="Arial"/>
          <w:color w:val="000000" w:themeColor="text1"/>
        </w:rPr>
      </w:pP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7AC487A" w14:textId="1B46E042" w:rsidR="007F03F9" w:rsidRPr="000718B8" w:rsidRDefault="000718B8" w:rsidP="00C47AE0">
      <w:pPr>
        <w:pStyle w:val="berschrift1"/>
        <w:spacing w:line="360" w:lineRule="auto"/>
        <w:jc w:val="both"/>
        <w:rPr>
          <w:rFonts w:ascii="Arial" w:hAnsi="Arial" w:cs="Arial"/>
          <w:color w:val="000000" w:themeColor="text1"/>
          <w:sz w:val="36"/>
          <w:szCs w:val="36"/>
        </w:rPr>
      </w:pPr>
      <w:bookmarkStart w:id="10" w:name="_Toc164853440"/>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181CE019"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1" w:name="_Toc16485344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proofErr w:type="spellStart"/>
      <w:r>
        <w:rPr>
          <w:rFonts w:ascii="Arial" w:hAnsi="Arial" w:cs="Arial"/>
          <w:color w:val="000000" w:themeColor="text1"/>
          <w:sz w:val="36"/>
          <w:szCs w:val="36"/>
        </w:rPr>
        <w:t>Autobattler</w:t>
      </w:r>
      <w:bookmarkEnd w:id="11"/>
      <w:proofErr w:type="spellEnd"/>
    </w:p>
    <w:p w14:paraId="5811FFEF"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2"/>
    </w:p>
    <w:p w14:paraId="0068D111" w14:textId="77777777" w:rsidR="005F231F" w:rsidRPr="000718B8" w:rsidRDefault="007F03F9" w:rsidP="00C47AE0">
      <w:pPr>
        <w:pStyle w:val="berschrift1"/>
        <w:spacing w:line="360" w:lineRule="auto"/>
        <w:jc w:val="both"/>
        <w:rPr>
          <w:rFonts w:ascii="Arial" w:hAnsi="Arial" w:cs="Arial"/>
          <w:color w:val="000000" w:themeColor="text1"/>
          <w:sz w:val="36"/>
          <w:szCs w:val="36"/>
        </w:rPr>
      </w:pPr>
      <w:bookmarkStart w:id="13"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3"/>
    </w:p>
    <w:p w14:paraId="096B0887" w14:textId="77777777"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4"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4"/>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5" w:name="_Toc164853445"/>
      <w:r>
        <w:rPr>
          <w:rFonts w:ascii="Arial" w:hAnsi="Arial" w:cs="Arial"/>
          <w:color w:val="000000" w:themeColor="text1"/>
          <w:sz w:val="36"/>
          <w:szCs w:val="36"/>
        </w:rPr>
        <w:t>4.2. Ergebnisse</w:t>
      </w:r>
      <w:bookmarkEnd w:id="15"/>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6"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6"/>
        </w:p>
        <w:sdt>
          <w:sdtPr>
            <w:rPr>
              <w:rFonts w:ascii="Arial" w:hAnsi="Arial" w:cs="Arial"/>
            </w:rPr>
            <w:id w:val="111145805"/>
            <w:bibliography/>
          </w:sdtPr>
          <w:sdtContent>
            <w:p w14:paraId="40A12B3D" w14:textId="77777777" w:rsidR="00033C09" w:rsidRPr="003422FC" w:rsidRDefault="00354866" w:rsidP="00C47AE0">
              <w:pPr>
                <w:pStyle w:val="Literaturverzeichnis"/>
                <w:ind w:left="720" w:hanging="720"/>
                <w:jc w:val="both"/>
                <w:rPr>
                  <w:rFonts w:ascii="Arial" w:hAnsi="Arial" w:cs="Arial"/>
                  <w:noProof/>
                  <w:sz w:val="24"/>
                  <w:szCs w:val="24"/>
                  <w:lang w:val="en-US"/>
                </w:rPr>
              </w:pPr>
              <w:r w:rsidRPr="00033C09">
                <w:rPr>
                  <w:rFonts w:ascii="Arial" w:hAnsi="Arial" w:cs="Arial"/>
                </w:rPr>
                <w:fldChar w:fldCharType="begin"/>
              </w:r>
              <w:r w:rsidRPr="00033C09">
                <w:rPr>
                  <w:rFonts w:ascii="Arial" w:hAnsi="Arial" w:cs="Arial"/>
                </w:rPr>
                <w:instrText>BIBLIOGRAPHY</w:instrText>
              </w:r>
              <w:r w:rsidRPr="00033C09">
                <w:rPr>
                  <w:rFonts w:ascii="Arial" w:hAnsi="Arial" w:cs="Arial"/>
                </w:rPr>
                <w:fldChar w:fldCharType="separate"/>
              </w:r>
              <w:r w:rsidR="00033C09" w:rsidRPr="00033C09">
                <w:rPr>
                  <w:rFonts w:ascii="Arial" w:hAnsi="Arial" w:cs="Arial"/>
                  <w:noProof/>
                </w:rPr>
                <w:t xml:space="preserve">Abuhamdeh, S., &amp; Csikszentmihalyi, M. (2012). </w:t>
              </w:r>
              <w:r w:rsidR="00033C09" w:rsidRPr="003422FC">
                <w:rPr>
                  <w:rFonts w:ascii="Arial" w:hAnsi="Arial" w:cs="Arial"/>
                  <w:noProof/>
                  <w:lang w:val="en-US"/>
                </w:rPr>
                <w:t xml:space="preserve">The Importance of Challenge for the Enjoyment of Intrinsically Motivated, Goal-Directed Activities. </w:t>
              </w:r>
              <w:r w:rsidR="00033C09" w:rsidRPr="003422FC">
                <w:rPr>
                  <w:rFonts w:ascii="Arial" w:hAnsi="Arial" w:cs="Arial"/>
                  <w:i/>
                  <w:iCs/>
                  <w:noProof/>
                  <w:lang w:val="en-US"/>
                </w:rPr>
                <w:t>Personality and Social Psychology Bulletin, 38</w:t>
              </w:r>
              <w:r w:rsidR="00033C09" w:rsidRPr="003422FC">
                <w:rPr>
                  <w:rFonts w:ascii="Arial" w:hAnsi="Arial" w:cs="Arial"/>
                  <w:noProof/>
                  <w:lang w:val="en-US"/>
                </w:rPr>
                <w:t>(3), S. 317-330.</w:t>
              </w:r>
            </w:p>
            <w:p w14:paraId="02049EA7"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Alexander, J., Sear, J., &amp; Oikonomou, A. (2013). An investigation of the effects of game difficulty on player enjoyment. </w:t>
              </w:r>
              <w:r w:rsidRPr="003422FC">
                <w:rPr>
                  <w:rFonts w:ascii="Arial" w:hAnsi="Arial" w:cs="Arial"/>
                  <w:i/>
                  <w:iCs/>
                  <w:noProof/>
                  <w:lang w:val="en-US"/>
                </w:rPr>
                <w:t>Entertainment Computing, 4</w:t>
              </w:r>
              <w:r w:rsidRPr="003422FC">
                <w:rPr>
                  <w:rFonts w:ascii="Arial" w:hAnsi="Arial" w:cs="Arial"/>
                  <w:noProof/>
                  <w:lang w:val="en-US"/>
                </w:rPr>
                <w:t>(1), S. 53-62.</w:t>
              </w:r>
            </w:p>
            <w:p w14:paraId="064717D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Chen, Y. (2019). Exploring Design Guidelines of Using User-Centered Design in Gamification Development: A Delphi Study. </w:t>
              </w:r>
              <w:r w:rsidRPr="003422FC">
                <w:rPr>
                  <w:rFonts w:ascii="Arial" w:hAnsi="Arial" w:cs="Arial"/>
                  <w:i/>
                  <w:iCs/>
                  <w:noProof/>
                  <w:lang w:val="en-US"/>
                </w:rPr>
                <w:t>International Journal of Human-Computer Interaction, 35</w:t>
              </w:r>
              <w:r w:rsidRPr="003422FC">
                <w:rPr>
                  <w:rFonts w:ascii="Arial" w:hAnsi="Arial" w:cs="Arial"/>
                  <w:noProof/>
                  <w:lang w:val="en-US"/>
                </w:rPr>
                <w:t>(13), S. 1170-1181.</w:t>
              </w:r>
            </w:p>
            <w:p w14:paraId="7069EB78"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Csikszentmihalyi, M. (1975). </w:t>
              </w:r>
              <w:r w:rsidRPr="003422FC">
                <w:rPr>
                  <w:rFonts w:ascii="Arial" w:hAnsi="Arial" w:cs="Arial"/>
                  <w:i/>
                  <w:iCs/>
                  <w:noProof/>
                  <w:lang w:val="en-US"/>
                </w:rPr>
                <w:t>Beyond Boredom and Anxiety: Experiencing Flow in Work and Play.</w:t>
              </w:r>
              <w:r w:rsidRPr="003422FC">
                <w:rPr>
                  <w:rFonts w:ascii="Arial" w:hAnsi="Arial" w:cs="Arial"/>
                  <w:noProof/>
                  <w:lang w:val="en-US"/>
                </w:rPr>
                <w:t xml:space="preserve"> Jossey-Bass Publishers.</w:t>
              </w:r>
            </w:p>
            <w:p w14:paraId="2A7B480E"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Dagmara, D., &amp; Wojciech, W. (2018). Approaches to Measuring the Difficulty of Games in Dynamic Difficulty Adjustment Systems. </w:t>
              </w:r>
              <w:r w:rsidRPr="003422FC">
                <w:rPr>
                  <w:rFonts w:ascii="Arial" w:hAnsi="Arial" w:cs="Arial"/>
                  <w:i/>
                  <w:iCs/>
                  <w:noProof/>
                  <w:lang w:val="en-US"/>
                </w:rPr>
                <w:t>International Journal of Human-Computer Interaction, 34</w:t>
              </w:r>
              <w:r w:rsidRPr="003422FC">
                <w:rPr>
                  <w:rFonts w:ascii="Arial" w:hAnsi="Arial" w:cs="Arial"/>
                  <w:noProof/>
                  <w:lang w:val="en-US"/>
                </w:rPr>
                <w:t>(8), S. 707-715.</w:t>
              </w:r>
            </w:p>
            <w:p w14:paraId="56881A2D" w14:textId="77777777" w:rsidR="00033C09" w:rsidRPr="003422FC" w:rsidRDefault="00033C09" w:rsidP="00C47AE0">
              <w:pPr>
                <w:pStyle w:val="Literaturverzeichnis"/>
                <w:ind w:left="720" w:hanging="720"/>
                <w:jc w:val="both"/>
                <w:rPr>
                  <w:rFonts w:ascii="Arial" w:hAnsi="Arial" w:cs="Arial"/>
                  <w:noProof/>
                  <w:lang w:val="it-IT"/>
                </w:rPr>
              </w:pPr>
              <w:r w:rsidRPr="00033C09">
                <w:rPr>
                  <w:rFonts w:ascii="Arial" w:hAnsi="Arial" w:cs="Arial"/>
                  <w:noProof/>
                  <w:lang w:val="en-US"/>
                </w:rPr>
                <w:t xml:space="preserve">Koster, R. (2014). </w:t>
              </w:r>
              <w:r w:rsidRPr="00033C09">
                <w:rPr>
                  <w:rFonts w:ascii="Arial" w:hAnsi="Arial" w:cs="Arial"/>
                  <w:i/>
                  <w:iCs/>
                  <w:noProof/>
                  <w:lang w:val="en-US"/>
                </w:rPr>
                <w:t>A theory of fun for game design</w:t>
              </w:r>
              <w:r w:rsidRPr="00033C09">
                <w:rPr>
                  <w:rFonts w:ascii="Arial" w:hAnsi="Arial" w:cs="Arial"/>
                  <w:noProof/>
                  <w:lang w:val="en-US"/>
                </w:rPr>
                <w:t xml:space="preserve"> (2. </w:t>
              </w:r>
              <w:r w:rsidRPr="003422FC">
                <w:rPr>
                  <w:rFonts w:ascii="Arial" w:hAnsi="Arial" w:cs="Arial"/>
                  <w:noProof/>
                  <w:lang w:val="it-IT"/>
                </w:rPr>
                <w:t>Aufl. ed.). California: O'Reilly Media.</w:t>
              </w:r>
            </w:p>
            <w:p w14:paraId="3E610910"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Kremers, R. (2009). </w:t>
              </w:r>
              <w:r w:rsidRPr="003422FC">
                <w:rPr>
                  <w:rFonts w:ascii="Arial" w:hAnsi="Arial" w:cs="Arial"/>
                  <w:i/>
                  <w:iCs/>
                  <w:noProof/>
                  <w:lang w:val="en-US"/>
                </w:rPr>
                <w:t>Level design: concept, theory, and practice.</w:t>
              </w:r>
              <w:r w:rsidRPr="003422FC">
                <w:rPr>
                  <w:rFonts w:ascii="Arial" w:hAnsi="Arial" w:cs="Arial"/>
                  <w:noProof/>
                  <w:lang w:val="en-US"/>
                </w:rPr>
                <w:t xml:space="preserve"> Natick, Massachusetts: A K Peters.</w:t>
              </w:r>
            </w:p>
            <w:p w14:paraId="2BA5870D"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C., Agrawal, P., Sarkar, N., &amp; Chen, S. (2009). Dynamic Difficulty Adjustment in Computer Games Through Real-Time Anxiety-Based Affective Feedback. </w:t>
              </w:r>
              <w:r w:rsidRPr="003422FC">
                <w:rPr>
                  <w:rFonts w:ascii="Arial" w:hAnsi="Arial" w:cs="Arial"/>
                  <w:i/>
                  <w:iCs/>
                  <w:noProof/>
                  <w:lang w:val="en-US"/>
                </w:rPr>
                <w:t>International Journal of Human-Computer Interaction, 25</w:t>
              </w:r>
              <w:r w:rsidRPr="003422FC">
                <w:rPr>
                  <w:rFonts w:ascii="Arial" w:hAnsi="Arial" w:cs="Arial"/>
                  <w:noProof/>
                  <w:lang w:val="en-US"/>
                </w:rPr>
                <w:t>(6).</w:t>
              </w:r>
            </w:p>
            <w:p w14:paraId="083AC83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P., &amp; Li, Z. (2012). Task complexity: A review and conceptualization framework. </w:t>
              </w:r>
              <w:r w:rsidRPr="003422FC">
                <w:rPr>
                  <w:rFonts w:ascii="Arial" w:hAnsi="Arial" w:cs="Arial"/>
                  <w:i/>
                  <w:iCs/>
                  <w:noProof/>
                  <w:lang w:val="en-US"/>
                </w:rPr>
                <w:t>International Journal of Industrial Ergonomics, 42</w:t>
              </w:r>
              <w:r w:rsidRPr="003422FC">
                <w:rPr>
                  <w:rFonts w:ascii="Arial" w:hAnsi="Arial" w:cs="Arial"/>
                  <w:noProof/>
                  <w:lang w:val="en-US"/>
                </w:rPr>
                <w:t>(6), S. 553-568.</w:t>
              </w:r>
            </w:p>
            <w:p w14:paraId="521F3B7F"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Nebel, S., Beege, M., Schneider, S., &amp; Rey, G. (2020). </w:t>
              </w:r>
              <w:r w:rsidRPr="003422FC">
                <w:rPr>
                  <w:rFonts w:ascii="Arial" w:hAnsi="Arial" w:cs="Arial"/>
                  <w:i/>
                  <w:iCs/>
                  <w:noProof/>
                  <w:lang w:val="en-US"/>
                </w:rPr>
                <w:t>Competitive Agents and Adaptive Difficulty Within Educational Video Games.</w:t>
              </w:r>
              <w:r w:rsidRPr="003422FC">
                <w:rPr>
                  <w:rFonts w:ascii="Arial" w:hAnsi="Arial" w:cs="Arial"/>
                  <w:noProof/>
                  <w:lang w:val="en-US"/>
                </w:rPr>
                <w:t xml:space="preserve"> </w:t>
              </w:r>
              <w:r w:rsidRPr="00033C09">
                <w:rPr>
                  <w:rFonts w:ascii="Arial" w:hAnsi="Arial" w:cs="Arial"/>
                  <w:noProof/>
                </w:rPr>
                <w:t>Von Frontiers in Education: https://www.frontiersin.org/articles/10.3389/feduc.2020.00129/full abgerufen</w:t>
              </w:r>
            </w:p>
            <w:p w14:paraId="133A515A"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Pato, V., &amp; Delgado-Mata, C. (2013). </w:t>
              </w:r>
              <w:r w:rsidRPr="003422FC">
                <w:rPr>
                  <w:rFonts w:ascii="Arial" w:hAnsi="Arial" w:cs="Arial"/>
                  <w:noProof/>
                  <w:lang w:val="en-US"/>
                </w:rPr>
                <w:t xml:space="preserve">Dynamic difficulty adjusting strategy for a two-player video game. </w:t>
              </w:r>
              <w:r w:rsidRPr="003422FC">
                <w:rPr>
                  <w:rFonts w:ascii="Arial" w:hAnsi="Arial" w:cs="Arial"/>
                  <w:i/>
                  <w:iCs/>
                  <w:noProof/>
                  <w:lang w:val="en-US"/>
                </w:rPr>
                <w:t>Procedia Technology, 7</w:t>
              </w:r>
              <w:r w:rsidRPr="003422FC">
                <w:rPr>
                  <w:rFonts w:ascii="Arial" w:hAnsi="Arial" w:cs="Arial"/>
                  <w:noProof/>
                  <w:lang w:val="en-US"/>
                </w:rPr>
                <w:t>, S. 315 – 321.</w:t>
              </w:r>
            </w:p>
            <w:p w14:paraId="3F4FB7D9"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Shakhova, M., &amp; Zagarskikh, A. (2019). Dynamic Difficulty Adjustment with a simplification ability using neuroevolution. </w:t>
              </w:r>
              <w:r w:rsidRPr="003422FC">
                <w:rPr>
                  <w:rFonts w:ascii="Arial" w:hAnsi="Arial" w:cs="Arial"/>
                  <w:i/>
                  <w:iCs/>
                  <w:noProof/>
                  <w:lang w:val="en-US"/>
                </w:rPr>
                <w:t>Procedia Computer Science, 156</w:t>
              </w:r>
              <w:r w:rsidRPr="003422FC">
                <w:rPr>
                  <w:rFonts w:ascii="Arial" w:hAnsi="Arial" w:cs="Arial"/>
                  <w:noProof/>
                  <w:lang w:val="en-US"/>
                </w:rPr>
                <w:t>, S. 395–403.</w:t>
              </w:r>
            </w:p>
            <w:p w14:paraId="704CC49D"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Thirslund, A. (18. Juni 2022). </w:t>
              </w:r>
              <w:r w:rsidRPr="003422FC">
                <w:rPr>
                  <w:rFonts w:ascii="Arial" w:hAnsi="Arial" w:cs="Arial"/>
                  <w:i/>
                  <w:iCs/>
                  <w:noProof/>
                  <w:lang w:val="en-US"/>
                </w:rPr>
                <w:t>Difficulty in Video Games - Game Design.</w:t>
              </w:r>
              <w:r w:rsidRPr="003422FC">
                <w:rPr>
                  <w:rFonts w:ascii="Arial" w:hAnsi="Arial" w:cs="Arial"/>
                  <w:noProof/>
                  <w:lang w:val="en-US"/>
                </w:rPr>
                <w:t xml:space="preserve"> </w:t>
              </w:r>
              <w:r w:rsidRPr="00033C09">
                <w:rPr>
                  <w:rFonts w:ascii="Arial" w:hAnsi="Arial" w:cs="Arial"/>
                  <w:noProof/>
                </w:rPr>
                <w:t>Von YouTube: https://www.youtube.com/watch?v=bxp4G-oJATM abgerufen</w:t>
              </w:r>
            </w:p>
            <w:p w14:paraId="4C1FB17F"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Yun, C., Shastri, D., Pavlidis, Z., &amp; Deng, Z. (2009). </w:t>
              </w:r>
              <w:r w:rsidRPr="003422FC">
                <w:rPr>
                  <w:rFonts w:ascii="Arial" w:hAnsi="Arial" w:cs="Arial"/>
                  <w:noProof/>
                  <w:lang w:val="en-US"/>
                </w:rPr>
                <w:t xml:space="preserve">O' game, can you feel my frustration?: improving user's gaming experience via stresscam. </w:t>
              </w:r>
              <w:r w:rsidRPr="003422FC">
                <w:rPr>
                  <w:rFonts w:ascii="Arial" w:hAnsi="Arial" w:cs="Arial"/>
                  <w:i/>
                  <w:iCs/>
                  <w:noProof/>
                  <w:lang w:val="en-US"/>
                </w:rPr>
                <w:t>Proceedings of the SIGCHI conference on human factors in computing systems</w:t>
              </w:r>
              <w:r w:rsidRPr="003422FC">
                <w:rPr>
                  <w:rFonts w:ascii="Arial" w:hAnsi="Arial" w:cs="Arial"/>
                  <w:noProof/>
                  <w:lang w:val="en-US"/>
                </w:rPr>
                <w:t>, S. 2195–2204.</w:t>
              </w:r>
            </w:p>
            <w:p w14:paraId="7939E613" w14:textId="086AE66E" w:rsidR="00354866" w:rsidRPr="00033C09" w:rsidRDefault="00354866" w:rsidP="00C47AE0">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7FC58" w14:textId="77777777" w:rsidR="00CE3B69" w:rsidRDefault="00CE3B69" w:rsidP="009C536B">
      <w:pPr>
        <w:spacing w:after="0" w:line="240" w:lineRule="auto"/>
      </w:pPr>
      <w:r>
        <w:separator/>
      </w:r>
    </w:p>
  </w:endnote>
  <w:endnote w:type="continuationSeparator" w:id="0">
    <w:p w14:paraId="2B11947E" w14:textId="77777777" w:rsidR="00CE3B69" w:rsidRDefault="00CE3B69"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A0488" w14:textId="77777777" w:rsidR="00CE3B69" w:rsidRDefault="00CE3B69" w:rsidP="009C536B">
      <w:pPr>
        <w:spacing w:after="0" w:line="240" w:lineRule="auto"/>
      </w:pPr>
      <w:r>
        <w:separator/>
      </w:r>
    </w:p>
  </w:footnote>
  <w:footnote w:type="continuationSeparator" w:id="0">
    <w:p w14:paraId="2013DBF0" w14:textId="77777777" w:rsidR="00CE3B69" w:rsidRDefault="00CE3B69"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50894"/>
    <w:rsid w:val="000511BF"/>
    <w:rsid w:val="00053396"/>
    <w:rsid w:val="000718B8"/>
    <w:rsid w:val="00073017"/>
    <w:rsid w:val="000764D9"/>
    <w:rsid w:val="000857C8"/>
    <w:rsid w:val="00091566"/>
    <w:rsid w:val="00091C45"/>
    <w:rsid w:val="00096F5C"/>
    <w:rsid w:val="00097924"/>
    <w:rsid w:val="000A67E0"/>
    <w:rsid w:val="000A6A0B"/>
    <w:rsid w:val="000B53E5"/>
    <w:rsid w:val="000B6D87"/>
    <w:rsid w:val="000C2931"/>
    <w:rsid w:val="000E11C2"/>
    <w:rsid w:val="000F016A"/>
    <w:rsid w:val="000F62E8"/>
    <w:rsid w:val="00110FB8"/>
    <w:rsid w:val="001135A8"/>
    <w:rsid w:val="0011628F"/>
    <w:rsid w:val="001168E3"/>
    <w:rsid w:val="00132A09"/>
    <w:rsid w:val="00136B80"/>
    <w:rsid w:val="00151665"/>
    <w:rsid w:val="0015242E"/>
    <w:rsid w:val="00153CC8"/>
    <w:rsid w:val="0015461A"/>
    <w:rsid w:val="00157B5A"/>
    <w:rsid w:val="00166635"/>
    <w:rsid w:val="00182140"/>
    <w:rsid w:val="0019178D"/>
    <w:rsid w:val="0019370F"/>
    <w:rsid w:val="0019445C"/>
    <w:rsid w:val="001A3ABD"/>
    <w:rsid w:val="001A7971"/>
    <w:rsid w:val="001D2690"/>
    <w:rsid w:val="001D333F"/>
    <w:rsid w:val="001D5C2D"/>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4866"/>
    <w:rsid w:val="00390462"/>
    <w:rsid w:val="0039555C"/>
    <w:rsid w:val="003A5FA7"/>
    <w:rsid w:val="003A6B8E"/>
    <w:rsid w:val="003B33AF"/>
    <w:rsid w:val="003C4C1C"/>
    <w:rsid w:val="003D4531"/>
    <w:rsid w:val="003E0439"/>
    <w:rsid w:val="003E102B"/>
    <w:rsid w:val="003E17F2"/>
    <w:rsid w:val="003E4628"/>
    <w:rsid w:val="004005B8"/>
    <w:rsid w:val="00413C28"/>
    <w:rsid w:val="00416051"/>
    <w:rsid w:val="00424D1E"/>
    <w:rsid w:val="0045310B"/>
    <w:rsid w:val="00467114"/>
    <w:rsid w:val="00467216"/>
    <w:rsid w:val="00473CA0"/>
    <w:rsid w:val="00474CE7"/>
    <w:rsid w:val="00482F90"/>
    <w:rsid w:val="0049444E"/>
    <w:rsid w:val="004A676F"/>
    <w:rsid w:val="004C3A97"/>
    <w:rsid w:val="004F4DC0"/>
    <w:rsid w:val="004F58EF"/>
    <w:rsid w:val="00500649"/>
    <w:rsid w:val="00502930"/>
    <w:rsid w:val="00505608"/>
    <w:rsid w:val="00520D1B"/>
    <w:rsid w:val="00527512"/>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1811"/>
    <w:rsid w:val="00674905"/>
    <w:rsid w:val="00676697"/>
    <w:rsid w:val="00686901"/>
    <w:rsid w:val="0068775D"/>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63222"/>
    <w:rsid w:val="00766EC5"/>
    <w:rsid w:val="0077001D"/>
    <w:rsid w:val="00770956"/>
    <w:rsid w:val="007A3BAE"/>
    <w:rsid w:val="007C0932"/>
    <w:rsid w:val="007E2637"/>
    <w:rsid w:val="007E5678"/>
    <w:rsid w:val="007F03F9"/>
    <w:rsid w:val="008033A3"/>
    <w:rsid w:val="008035C4"/>
    <w:rsid w:val="008052BA"/>
    <w:rsid w:val="008169C8"/>
    <w:rsid w:val="00837FC9"/>
    <w:rsid w:val="0084094E"/>
    <w:rsid w:val="008520A4"/>
    <w:rsid w:val="00853A8D"/>
    <w:rsid w:val="008565E2"/>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31AA3"/>
    <w:rsid w:val="00936A9B"/>
    <w:rsid w:val="00943B11"/>
    <w:rsid w:val="00951558"/>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32CD4"/>
    <w:rsid w:val="00A56C5A"/>
    <w:rsid w:val="00A6164D"/>
    <w:rsid w:val="00A96142"/>
    <w:rsid w:val="00AA3ED7"/>
    <w:rsid w:val="00AB0679"/>
    <w:rsid w:val="00AB2D71"/>
    <w:rsid w:val="00AC031F"/>
    <w:rsid w:val="00AC41A2"/>
    <w:rsid w:val="00AC4C84"/>
    <w:rsid w:val="00AD5580"/>
    <w:rsid w:val="00AE649C"/>
    <w:rsid w:val="00AF3FD6"/>
    <w:rsid w:val="00B16590"/>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31E3"/>
    <w:rsid w:val="00DF4BBA"/>
    <w:rsid w:val="00DF7097"/>
    <w:rsid w:val="00E00416"/>
    <w:rsid w:val="00E14FD1"/>
    <w:rsid w:val="00E163CC"/>
    <w:rsid w:val="00E27938"/>
    <w:rsid w:val="00E3024D"/>
    <w:rsid w:val="00E63767"/>
    <w:rsid w:val="00E6640F"/>
    <w:rsid w:val="00E777D4"/>
    <w:rsid w:val="00EA3E27"/>
    <w:rsid w:val="00EA5773"/>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928E2"/>
    <w:rsid w:val="00FB4521"/>
    <w:rsid w:val="00FC2E12"/>
    <w:rsid w:val="00FC2F97"/>
    <w:rsid w:val="00FC3652"/>
    <w:rsid w:val="00FC4F61"/>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BB"/>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6</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7</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8</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9</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10</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11</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12</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13</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14</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15</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16</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Film</b:SourceType>
    <b:Guid>{7E729007-E46D-4FB7-98F4-35A1362B99BE}</b:Guid>
    <b:Title>What Remains of Edith Finch</b:Title>
    <b:Year>2017</b:Year>
    <b:Author>
      <b:Director>
        <b:NameList>
          <b:Person>
            <b:Last>Sparrow</b:Last>
            <b:First>Giant</b:First>
          </b:Person>
        </b:NameList>
      </b:Director>
    </b:Author>
    <b:RefOrder>4</b:RefOrder>
  </b:Source>
</b:Sources>
</file>

<file path=customXml/itemProps1.xml><?xml version="1.0" encoding="utf-8"?>
<ds:datastoreItem xmlns:ds="http://schemas.openxmlformats.org/officeDocument/2006/customXml" ds:itemID="{5F53463C-39F8-426F-A9B4-8B7ED36D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2175</Words>
  <Characters>13706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136</cp:revision>
  <dcterms:created xsi:type="dcterms:W3CDTF">2022-05-26T13:29:00Z</dcterms:created>
  <dcterms:modified xsi:type="dcterms:W3CDTF">2024-05-05T14:15:00Z</dcterms:modified>
</cp:coreProperties>
</file>