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B2188" w14:textId="77777777" w:rsidR="00D235FB" w:rsidRPr="00A54AD9" w:rsidRDefault="00A54AD9" w:rsidP="00A54AD9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A54AD9">
        <w:rPr>
          <w:rFonts w:ascii="Arial" w:hAnsi="Arial" w:cs="Arial"/>
          <w:b/>
          <w:sz w:val="40"/>
          <w:szCs w:val="40"/>
        </w:rPr>
        <w:t>SI-Projekt Konzept</w:t>
      </w:r>
    </w:p>
    <w:p w14:paraId="4D325D8F" w14:textId="77777777" w:rsidR="00A54AD9" w:rsidRDefault="00A54AD9" w:rsidP="00A54AD9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A54AD9">
        <w:rPr>
          <w:rFonts w:ascii="Arial" w:hAnsi="Arial" w:cs="Arial"/>
          <w:b/>
          <w:sz w:val="28"/>
          <w:szCs w:val="28"/>
        </w:rPr>
        <w:t xml:space="preserve">Laurin Loewe, Marko </w:t>
      </w:r>
      <w:proofErr w:type="spellStart"/>
      <w:r w:rsidRPr="00A54AD9">
        <w:rPr>
          <w:rFonts w:ascii="Arial" w:hAnsi="Arial" w:cs="Arial"/>
          <w:b/>
          <w:sz w:val="28"/>
          <w:szCs w:val="28"/>
        </w:rPr>
        <w:t>Sokic</w:t>
      </w:r>
      <w:proofErr w:type="spellEnd"/>
    </w:p>
    <w:p w14:paraId="203C1A3B" w14:textId="77777777" w:rsidR="00A54AD9" w:rsidRPr="00C22E1C" w:rsidRDefault="00A54AD9" w:rsidP="00A54AD9">
      <w:pPr>
        <w:spacing w:line="360" w:lineRule="auto"/>
        <w:rPr>
          <w:rFonts w:ascii="Arial" w:hAnsi="Arial" w:cs="Arial"/>
          <w:i/>
          <w:sz w:val="24"/>
          <w:szCs w:val="24"/>
        </w:rPr>
      </w:pPr>
      <w:r w:rsidRPr="00423DD3">
        <w:rPr>
          <w:rFonts w:ascii="Arial" w:hAnsi="Arial" w:cs="Arial"/>
          <w:b/>
          <w:sz w:val="24"/>
          <w:szCs w:val="24"/>
        </w:rPr>
        <w:t>Projekt Japanisch Lern-App</w:t>
      </w:r>
      <w:r w:rsidR="00C22E1C">
        <w:rPr>
          <w:rFonts w:ascii="Arial" w:hAnsi="Arial" w:cs="Arial"/>
          <w:b/>
          <w:i/>
          <w:sz w:val="24"/>
          <w:szCs w:val="24"/>
        </w:rPr>
        <w:t xml:space="preserve"> </w:t>
      </w:r>
      <w:r w:rsidR="00423DD3">
        <w:rPr>
          <w:rFonts w:ascii="Arial" w:hAnsi="Arial" w:cs="Arial"/>
          <w:b/>
          <w:i/>
          <w:sz w:val="24"/>
          <w:szCs w:val="24"/>
        </w:rPr>
        <w:t>„</w:t>
      </w:r>
      <w:proofErr w:type="spellStart"/>
      <w:r w:rsidR="00C22E1C">
        <w:rPr>
          <w:rFonts w:ascii="Arial" w:hAnsi="Arial" w:cs="Arial"/>
          <w:b/>
          <w:i/>
          <w:sz w:val="24"/>
          <w:szCs w:val="24"/>
        </w:rPr>
        <w:t>UwU</w:t>
      </w:r>
      <w:proofErr w:type="spellEnd"/>
      <w:r w:rsidR="00C22E1C">
        <w:rPr>
          <w:rFonts w:ascii="Arial" w:hAnsi="Arial" w:cs="Arial"/>
          <w:b/>
          <w:i/>
          <w:sz w:val="24"/>
          <w:szCs w:val="24"/>
        </w:rPr>
        <w:t xml:space="preserve"> Gaming </w:t>
      </w:r>
      <w:proofErr w:type="spellStart"/>
      <w:r w:rsidR="00C22E1C">
        <w:rPr>
          <w:rFonts w:ascii="Arial" w:hAnsi="Arial" w:cs="Arial"/>
          <w:b/>
          <w:i/>
          <w:sz w:val="24"/>
          <w:szCs w:val="24"/>
        </w:rPr>
        <w:t>UwU</w:t>
      </w:r>
      <w:proofErr w:type="spellEnd"/>
      <w:r w:rsidR="00423DD3">
        <w:rPr>
          <w:rFonts w:ascii="Arial" w:hAnsi="Arial" w:cs="Arial"/>
          <w:b/>
          <w:i/>
          <w:sz w:val="24"/>
          <w:szCs w:val="24"/>
        </w:rPr>
        <w:t>“</w:t>
      </w:r>
      <w:r w:rsidR="00C22E1C">
        <w:rPr>
          <w:rFonts w:ascii="Arial" w:hAnsi="Arial" w:cs="Arial"/>
          <w:b/>
          <w:i/>
          <w:sz w:val="24"/>
          <w:szCs w:val="24"/>
        </w:rPr>
        <w:t xml:space="preserve"> </w:t>
      </w:r>
      <w:r w:rsidR="00C22E1C" w:rsidRPr="00C22E1C">
        <w:rPr>
          <w:rFonts w:ascii="Arial" w:hAnsi="Arial" w:cs="Arial"/>
          <w:sz w:val="24"/>
          <w:szCs w:val="24"/>
        </w:rPr>
        <w:t>(Name temporär)</w:t>
      </w:r>
    </w:p>
    <w:p w14:paraId="3CC716C3" w14:textId="25D17E45" w:rsidR="00A54AD9" w:rsidRDefault="00A54AD9" w:rsidP="00A54AD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Für unser studentisches Initiativprojekt planen wir eine App, mit der es möglich sein soll, </w:t>
      </w:r>
      <w:r w:rsidR="00765F20">
        <w:rPr>
          <w:rFonts w:ascii="Arial" w:hAnsi="Arial" w:cs="Arial"/>
          <w:sz w:val="24"/>
          <w:szCs w:val="24"/>
        </w:rPr>
        <w:t xml:space="preserve">nachhaltig </w:t>
      </w:r>
      <w:r>
        <w:rPr>
          <w:rFonts w:ascii="Arial" w:hAnsi="Arial" w:cs="Arial"/>
          <w:sz w:val="24"/>
          <w:szCs w:val="24"/>
        </w:rPr>
        <w:t xml:space="preserve">japanische Schriftzeichen und ggf. simple Vokabeln zu </w:t>
      </w:r>
      <w:r w:rsidR="00765F20">
        <w:rPr>
          <w:rFonts w:ascii="Arial" w:hAnsi="Arial" w:cs="Arial"/>
          <w:sz w:val="24"/>
          <w:szCs w:val="24"/>
        </w:rPr>
        <w:t xml:space="preserve">üben und </w:t>
      </w:r>
      <w:r>
        <w:rPr>
          <w:rFonts w:ascii="Arial" w:hAnsi="Arial" w:cs="Arial"/>
          <w:sz w:val="24"/>
          <w:szCs w:val="24"/>
        </w:rPr>
        <w:t>lernen.</w:t>
      </w:r>
    </w:p>
    <w:p w14:paraId="3CC0FBB3" w14:textId="77777777" w:rsidR="00A54AD9" w:rsidRDefault="00A54AD9" w:rsidP="00A54AD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Das japanische Schriftsystem besteht aus drei verschiedenen Arten von Schriftzeichen: </w:t>
      </w:r>
      <w:proofErr w:type="gramStart"/>
      <w:r>
        <w:rPr>
          <w:rFonts w:ascii="Arial" w:hAnsi="Arial" w:cs="Arial"/>
          <w:sz w:val="24"/>
          <w:szCs w:val="24"/>
        </w:rPr>
        <w:t>Den Hiragana</w:t>
      </w:r>
      <w:proofErr w:type="gramEnd"/>
      <w:r>
        <w:rPr>
          <w:rFonts w:ascii="Arial" w:hAnsi="Arial" w:cs="Arial"/>
          <w:sz w:val="24"/>
          <w:szCs w:val="24"/>
        </w:rPr>
        <w:t>, Katakana und Kanji. Besonders für Anfänger wird empfohlen, zuerst Hiragana und Katakana</w:t>
      </w:r>
      <w:r w:rsidR="00C22E1C">
        <w:rPr>
          <w:rFonts w:ascii="Arial" w:hAnsi="Arial" w:cs="Arial"/>
          <w:sz w:val="24"/>
          <w:szCs w:val="24"/>
        </w:rPr>
        <w:t xml:space="preserve"> lesen</w:t>
      </w:r>
      <w:r>
        <w:rPr>
          <w:rFonts w:ascii="Arial" w:hAnsi="Arial" w:cs="Arial"/>
          <w:sz w:val="24"/>
          <w:szCs w:val="24"/>
        </w:rPr>
        <w:t xml:space="preserve"> zu lernen, </w:t>
      </w:r>
      <w:r w:rsidR="00C22E1C">
        <w:rPr>
          <w:rFonts w:ascii="Arial" w:hAnsi="Arial" w:cs="Arial"/>
          <w:sz w:val="24"/>
          <w:szCs w:val="24"/>
        </w:rPr>
        <w:t>bevor man sich dem Rest der Sprache widmet. Hierbei soll unsere App ins Spiel kommen. Diese soll das Erlernen dieser Schriftzeichen spielerisch ermöglichen.</w:t>
      </w:r>
    </w:p>
    <w:p w14:paraId="5284D918" w14:textId="77777777" w:rsidR="00423DD3" w:rsidRDefault="00423DD3" w:rsidP="00A54AD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Programmierung wird hierbei von Laurin übernommen, die künstlerische Gestaltung von Marko.</w:t>
      </w:r>
    </w:p>
    <w:p w14:paraId="4D894A1B" w14:textId="5573024E" w:rsidR="00423DD3" w:rsidRDefault="00423DD3" w:rsidP="00A54AD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Apps zum Lernen von Hiragana und Katakana gibt es bereits. Diese sind allerdings meist sehr langweilig gestaltet und bieten selten ein</w:t>
      </w:r>
      <w:r w:rsidR="00765F20">
        <w:rPr>
          <w:rFonts w:ascii="Arial" w:hAnsi="Arial" w:cs="Arial"/>
          <w:sz w:val="24"/>
          <w:szCs w:val="24"/>
        </w:rPr>
        <w:t>e langfristig nachhaltige Option zu lernen</w:t>
      </w:r>
      <w:r>
        <w:rPr>
          <w:rFonts w:ascii="Arial" w:hAnsi="Arial" w:cs="Arial"/>
          <w:sz w:val="24"/>
          <w:szCs w:val="24"/>
        </w:rPr>
        <w:t>.</w:t>
      </w:r>
    </w:p>
    <w:p w14:paraId="26ECC63A" w14:textId="4EF9C7FE" w:rsidR="00423DD3" w:rsidRDefault="00F8137C" w:rsidP="00A54AD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anchor distT="0" distB="0" distL="114300" distR="114300" simplePos="0" relativeHeight="251659264" behindDoc="1" locked="0" layoutInCell="1" allowOverlap="1" wp14:anchorId="7704D750" wp14:editId="3E29AD72">
            <wp:simplePos x="0" y="0"/>
            <wp:positionH relativeFrom="column">
              <wp:posOffset>1015480</wp:posOffset>
            </wp:positionH>
            <wp:positionV relativeFrom="paragraph">
              <wp:posOffset>316230</wp:posOffset>
            </wp:positionV>
            <wp:extent cx="3159223" cy="1835727"/>
            <wp:effectExtent l="0" t="0" r="317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47513e627a3a839f9d9687355bcf9cae177aed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223" cy="1835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de-DE"/>
        </w:rPr>
        <w:drawing>
          <wp:anchor distT="0" distB="0" distL="114300" distR="114300" simplePos="0" relativeHeight="251658240" behindDoc="1" locked="0" layoutInCell="1" allowOverlap="1" wp14:anchorId="14D6B62F" wp14:editId="6EB842D7">
            <wp:simplePos x="0" y="0"/>
            <wp:positionH relativeFrom="column">
              <wp:posOffset>-61595</wp:posOffset>
            </wp:positionH>
            <wp:positionV relativeFrom="paragraph">
              <wp:posOffset>302780</wp:posOffset>
            </wp:positionV>
            <wp:extent cx="1077807" cy="1856509"/>
            <wp:effectExtent l="0" t="0" r="825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a1a6f4707f3055a8c2d407a116c8335ed67cd96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04" r="33201"/>
                    <a:stretch/>
                  </pic:blipFill>
                  <pic:spPr bwMode="auto">
                    <a:xfrm>
                      <a:off x="0" y="0"/>
                      <a:ext cx="1084384" cy="1867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DD3">
        <w:rPr>
          <w:rFonts w:ascii="Arial" w:hAnsi="Arial" w:cs="Arial"/>
          <w:sz w:val="24"/>
          <w:szCs w:val="24"/>
        </w:rPr>
        <w:t>Ein Negativbeispiel für solch eine Lern-App:</w:t>
      </w:r>
    </w:p>
    <w:p w14:paraId="647D5F6F" w14:textId="77777777" w:rsidR="00423DD3" w:rsidRDefault="00423DD3" w:rsidP="00A54AD9">
      <w:pPr>
        <w:spacing w:line="360" w:lineRule="auto"/>
        <w:rPr>
          <w:rFonts w:ascii="Arial" w:hAnsi="Arial" w:cs="Arial"/>
          <w:sz w:val="24"/>
          <w:szCs w:val="24"/>
        </w:rPr>
      </w:pPr>
    </w:p>
    <w:p w14:paraId="38C3004A" w14:textId="77777777" w:rsidR="007D55AA" w:rsidRDefault="007D55AA" w:rsidP="00A54AD9">
      <w:pPr>
        <w:spacing w:line="360" w:lineRule="auto"/>
        <w:rPr>
          <w:rFonts w:ascii="Arial" w:hAnsi="Arial" w:cs="Arial"/>
          <w:sz w:val="24"/>
          <w:szCs w:val="24"/>
        </w:rPr>
      </w:pPr>
    </w:p>
    <w:p w14:paraId="2BEEDDFE" w14:textId="77777777" w:rsidR="007D55AA" w:rsidRDefault="007D55AA" w:rsidP="00A54AD9">
      <w:pPr>
        <w:spacing w:line="360" w:lineRule="auto"/>
        <w:rPr>
          <w:rFonts w:ascii="Arial" w:hAnsi="Arial" w:cs="Arial"/>
          <w:sz w:val="24"/>
          <w:szCs w:val="24"/>
        </w:rPr>
      </w:pPr>
    </w:p>
    <w:p w14:paraId="05C71B37" w14:textId="77777777" w:rsidR="007D55AA" w:rsidRDefault="007D55AA" w:rsidP="00A54AD9">
      <w:pPr>
        <w:spacing w:line="360" w:lineRule="auto"/>
        <w:rPr>
          <w:rFonts w:ascii="Arial" w:hAnsi="Arial" w:cs="Arial"/>
          <w:sz w:val="24"/>
          <w:szCs w:val="24"/>
        </w:rPr>
      </w:pPr>
    </w:p>
    <w:p w14:paraId="73CEF27B" w14:textId="77777777" w:rsidR="007D55AA" w:rsidRDefault="007D55AA" w:rsidP="00A54AD9">
      <w:pPr>
        <w:spacing w:line="360" w:lineRule="auto"/>
        <w:rPr>
          <w:rFonts w:ascii="Arial" w:hAnsi="Arial" w:cs="Arial"/>
          <w:sz w:val="24"/>
          <w:szCs w:val="24"/>
        </w:rPr>
      </w:pPr>
    </w:p>
    <w:p w14:paraId="653955A9" w14:textId="77777777" w:rsidR="007D55AA" w:rsidRDefault="007D55AA" w:rsidP="00A54AD9">
      <w:pPr>
        <w:spacing w:line="360" w:lineRule="auto"/>
        <w:rPr>
          <w:rFonts w:ascii="Arial" w:hAnsi="Arial" w:cs="Arial"/>
          <w:sz w:val="24"/>
          <w:szCs w:val="24"/>
        </w:rPr>
      </w:pPr>
    </w:p>
    <w:p w14:paraId="639833B2" w14:textId="68529818" w:rsidR="007D55AA" w:rsidRDefault="007D55AA" w:rsidP="00A54AD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Unsere App soll sich durch kreatives und innovatives Design abheben und dem Nutzer anhand der Kombination von Spiel und Bildung einen </w:t>
      </w:r>
      <w:r w:rsidR="00765F20">
        <w:rPr>
          <w:rFonts w:ascii="Arial" w:hAnsi="Arial" w:cs="Arial"/>
          <w:sz w:val="24"/>
          <w:szCs w:val="24"/>
        </w:rPr>
        <w:t>nachhaltig didaktischen</w:t>
      </w:r>
      <w:r>
        <w:rPr>
          <w:rFonts w:ascii="Arial" w:hAnsi="Arial" w:cs="Arial"/>
          <w:sz w:val="24"/>
          <w:szCs w:val="24"/>
        </w:rPr>
        <w:t xml:space="preserve"> Mehrwert bieten.</w:t>
      </w:r>
    </w:p>
    <w:p w14:paraId="610424CE" w14:textId="77777777" w:rsidR="007D55AA" w:rsidRPr="00A54AD9" w:rsidRDefault="007D55AA" w:rsidP="007D55AA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19.10.2022</w:t>
      </w:r>
    </w:p>
    <w:sectPr w:rsidR="007D55AA" w:rsidRPr="00A54A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AD9"/>
    <w:rsid w:val="00423DD3"/>
    <w:rsid w:val="00765F20"/>
    <w:rsid w:val="007D55AA"/>
    <w:rsid w:val="00A54AD9"/>
    <w:rsid w:val="00C22E1C"/>
    <w:rsid w:val="00D235FB"/>
    <w:rsid w:val="00F8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466B99E1"/>
  <w15:chartTrackingRefBased/>
  <w15:docId w15:val="{2270A0A8-08B5-40AD-8045-EFD2040F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Sokic</dc:creator>
  <cp:keywords/>
  <dc:description/>
  <cp:lastModifiedBy>Guzel Guzel</cp:lastModifiedBy>
  <cp:revision>3</cp:revision>
  <dcterms:created xsi:type="dcterms:W3CDTF">2022-10-19T16:08:00Z</dcterms:created>
  <dcterms:modified xsi:type="dcterms:W3CDTF">2022-10-20T07:57:00Z</dcterms:modified>
</cp:coreProperties>
</file>