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CB00" w14:textId="6C5DF604" w:rsidR="00A65339" w:rsidRPr="007A25B3" w:rsidRDefault="00A65339" w:rsidP="00A65339">
      <w:pPr>
        <w:spacing w:after="0" w:line="360" w:lineRule="auto"/>
        <w:rPr>
          <w:rFonts w:ascii="Arial" w:hAnsi="Arial" w:cs="Arial"/>
          <w:b/>
        </w:rPr>
      </w:pPr>
      <w:r w:rsidRPr="007A25B3">
        <w:rPr>
          <w:rFonts w:ascii="Arial" w:hAnsi="Arial" w:cs="Arial"/>
          <w:b/>
        </w:rPr>
        <w:t xml:space="preserve">1 </w:t>
      </w:r>
      <w:r w:rsidR="007A25B3" w:rsidRPr="007A25B3">
        <w:rPr>
          <w:rFonts w:ascii="Arial" w:hAnsi="Arial" w:cs="Arial"/>
          <w:b/>
        </w:rPr>
        <w:t>App-Idee und Unique Selling Point (USP)</w:t>
      </w:r>
    </w:p>
    <w:p w14:paraId="280781D1" w14:textId="792883FA" w:rsidR="005B1104" w:rsidRPr="005B1104" w:rsidRDefault="007A25B3" w:rsidP="007A25B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Von Anfang</w:t>
      </w:r>
      <w:r w:rsidR="00A653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war es uns bewusst, dass es bereits einige Apps gibt, die in etwa unsere Nische fallen. Jedoch hatten alle Apps, die wir ausprobiert hatten mindestens eins der folgenden Probleme: </w:t>
      </w:r>
      <w:r w:rsidR="001E6B2F">
        <w:rPr>
          <w:rFonts w:ascii="Arial" w:hAnsi="Arial" w:cs="Arial"/>
        </w:rPr>
        <w:br/>
      </w:r>
      <w:r>
        <w:rPr>
          <w:rFonts w:ascii="Arial" w:hAnsi="Arial" w:cs="Arial"/>
        </w:rPr>
        <w:t>1. Geringe Nutzerfreundlichkeit,</w:t>
      </w:r>
      <w:r w:rsidR="001E6B2F">
        <w:rPr>
          <w:rFonts w:ascii="Arial" w:hAnsi="Arial" w:cs="Arial"/>
        </w:rPr>
        <w:t xml:space="preserve"> beispielsweise durch ein schlechtes UI, vielen unter Menus oder unklaren Aufgaben</w:t>
      </w:r>
      <w:r w:rsidR="005B1104">
        <w:rPr>
          <w:rFonts w:ascii="Arial" w:hAnsi="Arial" w:cs="Arial"/>
        </w:rPr>
        <w:t>.</w:t>
      </w:r>
      <w:r w:rsidR="001E6B2F">
        <w:rPr>
          <w:rFonts w:ascii="Arial" w:hAnsi="Arial" w:cs="Arial"/>
        </w:rPr>
        <w:br/>
        <w:t>2. Fehlende Tiefe, meistens werden nur die grundlegenden Schriftzeichen beigebracht und keine Vokabeln</w:t>
      </w:r>
      <w:r w:rsidR="005B1104">
        <w:rPr>
          <w:rFonts w:ascii="Arial" w:hAnsi="Arial" w:cs="Arial"/>
        </w:rPr>
        <w:t>.</w:t>
      </w:r>
      <w:r w:rsidR="001E6B2F">
        <w:rPr>
          <w:rFonts w:ascii="Arial" w:hAnsi="Arial" w:cs="Arial"/>
        </w:rPr>
        <w:br/>
      </w:r>
      <w:r w:rsidR="005B1104">
        <w:rPr>
          <w:rFonts w:ascii="Arial" w:hAnsi="Arial" w:cs="Arial"/>
        </w:rPr>
        <w:t>3. Visuell nicht ansprechend, oft werden nur die Schriftzeichen abgebildet und das ist auf Dauer nicht super spannend</w:t>
      </w:r>
      <w:r w:rsidR="005B1104">
        <w:rPr>
          <w:rFonts w:ascii="Arial" w:hAnsi="Arial" w:cs="Arial" w:hint="eastAsia"/>
        </w:rPr>
        <w:t>.</w:t>
      </w:r>
      <w:r w:rsidR="005B1104">
        <w:rPr>
          <w:rFonts w:ascii="Arial" w:hAnsi="Arial" w:cs="Arial"/>
        </w:rPr>
        <w:br/>
        <w:t>4. Nicht anfängerfreundlich, manchmal fangen die Apps zu fortgeschritten an und Grenzen komplette Anfänger aus.</w:t>
      </w:r>
    </w:p>
    <w:p w14:paraId="78F81A3A" w14:textId="77777777" w:rsidR="00B5789E" w:rsidRPr="00B5789E" w:rsidRDefault="00B5789E" w:rsidP="00A65339">
      <w:pPr>
        <w:spacing w:after="0" w:line="360" w:lineRule="auto"/>
        <w:rPr>
          <w:rFonts w:ascii="Arial" w:hAnsi="Arial" w:cs="Arial"/>
          <w:color w:val="202122"/>
          <w:shd w:val="clear" w:color="auto" w:fill="FFFFFF"/>
        </w:rPr>
      </w:pPr>
    </w:p>
    <w:sectPr w:rsidR="00B5789E" w:rsidRPr="00B5789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C612" w14:textId="77777777" w:rsidR="00307704" w:rsidRDefault="00307704" w:rsidP="00E62FE3">
      <w:pPr>
        <w:spacing w:after="0" w:line="240" w:lineRule="auto"/>
      </w:pPr>
      <w:r>
        <w:separator/>
      </w:r>
    </w:p>
  </w:endnote>
  <w:endnote w:type="continuationSeparator" w:id="0">
    <w:p w14:paraId="4B3A9D64" w14:textId="77777777" w:rsidR="00307704" w:rsidRDefault="00307704" w:rsidP="00E6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510259"/>
      <w:docPartObj>
        <w:docPartGallery w:val="Page Numbers (Bottom of Page)"/>
        <w:docPartUnique/>
      </w:docPartObj>
    </w:sdtPr>
    <w:sdtContent>
      <w:p w14:paraId="63124F73" w14:textId="77777777" w:rsidR="006C1601" w:rsidRDefault="006C160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4F88">
          <w:rPr>
            <w:noProof/>
          </w:rPr>
          <w:t>9</w:t>
        </w:r>
        <w:r>
          <w:fldChar w:fldCharType="end"/>
        </w:r>
      </w:p>
    </w:sdtContent>
  </w:sdt>
  <w:p w14:paraId="507ED162" w14:textId="77777777" w:rsidR="00E62FE3" w:rsidRPr="00E62FE3" w:rsidRDefault="00E62FE3" w:rsidP="00E62FE3">
    <w:pPr>
      <w:pStyle w:val="Fuzeile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6620D" w14:textId="77777777" w:rsidR="00307704" w:rsidRDefault="00307704" w:rsidP="00E62FE3">
      <w:pPr>
        <w:spacing w:after="0" w:line="240" w:lineRule="auto"/>
      </w:pPr>
      <w:r>
        <w:separator/>
      </w:r>
    </w:p>
  </w:footnote>
  <w:footnote w:type="continuationSeparator" w:id="0">
    <w:p w14:paraId="4C0516A5" w14:textId="77777777" w:rsidR="00307704" w:rsidRDefault="00307704" w:rsidP="00E62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FE3"/>
    <w:rsid w:val="00016CEA"/>
    <w:rsid w:val="000306A9"/>
    <w:rsid w:val="00046C11"/>
    <w:rsid w:val="000801AE"/>
    <w:rsid w:val="00093A33"/>
    <w:rsid w:val="000B50D1"/>
    <w:rsid w:val="000E62E0"/>
    <w:rsid w:val="00105A0F"/>
    <w:rsid w:val="00113AA9"/>
    <w:rsid w:val="00141746"/>
    <w:rsid w:val="00155F39"/>
    <w:rsid w:val="0017672D"/>
    <w:rsid w:val="001B0369"/>
    <w:rsid w:val="001D5704"/>
    <w:rsid w:val="001E6B2F"/>
    <w:rsid w:val="00243CC6"/>
    <w:rsid w:val="00245984"/>
    <w:rsid w:val="00253C04"/>
    <w:rsid w:val="002850CE"/>
    <w:rsid w:val="002A0FAB"/>
    <w:rsid w:val="002B5FDA"/>
    <w:rsid w:val="00307704"/>
    <w:rsid w:val="00315267"/>
    <w:rsid w:val="00315E98"/>
    <w:rsid w:val="003457D0"/>
    <w:rsid w:val="0038586C"/>
    <w:rsid w:val="003A5EF7"/>
    <w:rsid w:val="003E19D5"/>
    <w:rsid w:val="003F3968"/>
    <w:rsid w:val="00410162"/>
    <w:rsid w:val="00434B0A"/>
    <w:rsid w:val="00445CDD"/>
    <w:rsid w:val="00450E27"/>
    <w:rsid w:val="00463965"/>
    <w:rsid w:val="004B21D7"/>
    <w:rsid w:val="004B6577"/>
    <w:rsid w:val="004D690E"/>
    <w:rsid w:val="004E2C28"/>
    <w:rsid w:val="00507AEC"/>
    <w:rsid w:val="00543470"/>
    <w:rsid w:val="00577BE0"/>
    <w:rsid w:val="005A11CC"/>
    <w:rsid w:val="005A4098"/>
    <w:rsid w:val="005B1104"/>
    <w:rsid w:val="005E097D"/>
    <w:rsid w:val="005F4660"/>
    <w:rsid w:val="00603E13"/>
    <w:rsid w:val="006635F9"/>
    <w:rsid w:val="00671AD3"/>
    <w:rsid w:val="006958E5"/>
    <w:rsid w:val="006C1601"/>
    <w:rsid w:val="007113BA"/>
    <w:rsid w:val="007339AC"/>
    <w:rsid w:val="00741541"/>
    <w:rsid w:val="00794E98"/>
    <w:rsid w:val="007A12FE"/>
    <w:rsid w:val="007A25B3"/>
    <w:rsid w:val="008A29E1"/>
    <w:rsid w:val="008C605A"/>
    <w:rsid w:val="008D7925"/>
    <w:rsid w:val="008E1622"/>
    <w:rsid w:val="008F4789"/>
    <w:rsid w:val="008F4FA8"/>
    <w:rsid w:val="009222D7"/>
    <w:rsid w:val="00935AFB"/>
    <w:rsid w:val="00957315"/>
    <w:rsid w:val="0098137F"/>
    <w:rsid w:val="00991F87"/>
    <w:rsid w:val="00995507"/>
    <w:rsid w:val="009A0EED"/>
    <w:rsid w:val="009A2FAA"/>
    <w:rsid w:val="009C349D"/>
    <w:rsid w:val="00A244FF"/>
    <w:rsid w:val="00A2544C"/>
    <w:rsid w:val="00A42CED"/>
    <w:rsid w:val="00A439B2"/>
    <w:rsid w:val="00A65339"/>
    <w:rsid w:val="00A6533C"/>
    <w:rsid w:val="00A67136"/>
    <w:rsid w:val="00AB42DF"/>
    <w:rsid w:val="00AB77A7"/>
    <w:rsid w:val="00AC3FA6"/>
    <w:rsid w:val="00AD50A3"/>
    <w:rsid w:val="00AF085B"/>
    <w:rsid w:val="00B108A0"/>
    <w:rsid w:val="00B36FD7"/>
    <w:rsid w:val="00B56C07"/>
    <w:rsid w:val="00B5789E"/>
    <w:rsid w:val="00B6627D"/>
    <w:rsid w:val="00BC4F88"/>
    <w:rsid w:val="00BE2AFF"/>
    <w:rsid w:val="00C135D8"/>
    <w:rsid w:val="00C24212"/>
    <w:rsid w:val="00C4560D"/>
    <w:rsid w:val="00C55FB7"/>
    <w:rsid w:val="00C84401"/>
    <w:rsid w:val="00C95D4D"/>
    <w:rsid w:val="00CA03E6"/>
    <w:rsid w:val="00CA5097"/>
    <w:rsid w:val="00CB30FC"/>
    <w:rsid w:val="00CD47A5"/>
    <w:rsid w:val="00CE7954"/>
    <w:rsid w:val="00CF6A63"/>
    <w:rsid w:val="00D1360B"/>
    <w:rsid w:val="00D23B62"/>
    <w:rsid w:val="00D446EF"/>
    <w:rsid w:val="00D9531C"/>
    <w:rsid w:val="00DC27E8"/>
    <w:rsid w:val="00DF7A46"/>
    <w:rsid w:val="00E346D8"/>
    <w:rsid w:val="00E62FE3"/>
    <w:rsid w:val="00EB2791"/>
    <w:rsid w:val="00EB7450"/>
    <w:rsid w:val="00F040FD"/>
    <w:rsid w:val="00F12327"/>
    <w:rsid w:val="00F15675"/>
    <w:rsid w:val="00F23F38"/>
    <w:rsid w:val="00FA5208"/>
    <w:rsid w:val="00FA549E"/>
    <w:rsid w:val="00FB29EC"/>
    <w:rsid w:val="00FB4791"/>
    <w:rsid w:val="00FD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14D017DE"/>
  <w15:chartTrackingRefBased/>
  <w15:docId w15:val="{8E0120B8-1BAF-4C91-A527-8E5A9ACC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2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2FE3"/>
  </w:style>
  <w:style w:type="paragraph" w:styleId="Fuzeile">
    <w:name w:val="footer"/>
    <w:basedOn w:val="Standard"/>
    <w:link w:val="FuzeileZchn"/>
    <w:uiPriority w:val="99"/>
    <w:unhideWhenUsed/>
    <w:rsid w:val="00E62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2FE3"/>
  </w:style>
  <w:style w:type="character" w:customStyle="1" w:styleId="berschrift1Zchn">
    <w:name w:val="Überschrift 1 Zchn"/>
    <w:basedOn w:val="Absatz-Standardschriftart"/>
    <w:link w:val="berschrift1"/>
    <w:uiPriority w:val="9"/>
    <w:rsid w:val="000306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0306A9"/>
  </w:style>
  <w:style w:type="character" w:styleId="Hyperlink">
    <w:name w:val="Hyperlink"/>
    <w:basedOn w:val="Absatz-Standardschriftart"/>
    <w:uiPriority w:val="99"/>
    <w:unhideWhenUsed/>
    <w:rsid w:val="005E097D"/>
    <w:rPr>
      <w:color w:val="0000FF"/>
      <w:u w:val="single"/>
    </w:rPr>
  </w:style>
  <w:style w:type="character" w:customStyle="1" w:styleId="jpan">
    <w:name w:val="jpan"/>
    <w:basedOn w:val="Absatz-Standardschriftart"/>
    <w:rsid w:val="005E097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4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4212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5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NHK18</b:Tag>
    <b:SourceType>Report</b:SourceType>
    <b:Guid>{B4200634-5E8B-4D34-B632-FC9B29805063}</b:Guid>
    <b:Title>日本人の宗教的意識や行動は どう変わったか</b:Title>
    <b:Year>2018</b:Year>
    <b:Author>
      <b:Author>
        <b:Corporate>NHK Japan</b:Corporate>
      </b:Author>
    </b:Author>
    <b:Publisher>NHK</b:Publisher>
    <b:City>Japan</b:City>
    <b:RefOrder>1</b:RefOrder>
  </b:Source>
  <b:Source>
    <b:Tag>Wik22</b:Tag>
    <b:SourceType>InternetSite</b:SourceType>
    <b:Guid>{8962C501-F3B9-4B72-9C64-3574068BE7D4}</b:Guid>
    <b:Title>Wikipedia</b:Title>
    <b:Year>2022</b:Year>
    <b:InternetSiteTitle>Wikipedia Japan</b:InternetSiteTitle>
    <b:Month>Januar</b:Month>
    <b:Day>8</b:Day>
    <b:URL>https://de.wikipedia.org/wiki/Japan#cite_note-stat_jp1-2</b:URL>
    <b:RefOrder>2</b:RefOrder>
  </b:Source>
  <b:Source>
    <b:Tag>Sta16</b:Tag>
    <b:SourceType>InternetSite</b:SourceType>
    <b:Guid>{26AFDA17-D23D-4C41-A343-416CF46B3812}</b:Guid>
    <b:Title>Statistikbüro, Ministerium für Innere Angelegenheiten und Kommunikation</b:Title>
    <b:InternetSiteTitle> 国籍・地域別　在留資格（在留目的）別　在留外国人 (Ausländer nach Nationalität und Visastatus)</b:InternetSiteTitle>
    <b:Year>2016</b:Year>
    <b:Month>Dezember</b:Month>
    <b:URL>https://www.e-stat.go.jp/stat-search/files?page=1&amp;layout=datalist&amp;toukei=00250012&amp;tstat=000001018034&amp;cycle=1&amp;year=20160&amp;month=24101212&amp;tclass1=000001060399</b:URL>
    <b:RefOrder>3</b:RefOrder>
  </b:Source>
  <b:Source>
    <b:Tag>Wor18</b:Tag>
    <b:SourceType>Report</b:SourceType>
    <b:Guid>{98E1B6F9-E7B1-4A53-A135-A354E43E3BED}</b:Guid>
    <b:Title>World Directory of Minorities and Indigenous Peoples - Japan</b:Title>
    <b:Year>April 2018</b:Year>
    <b:Publisher>Minority Rights Group International</b:Publisher>
    <b:RefOrder>4</b:RefOrder>
  </b:Source>
  <b:Source>
    <b:Tag>Flo03</b:Tag>
    <b:SourceType>Book</b:SourceType>
    <b:Guid>{3657676B-9AD7-4463-AF9A-406FA5C67E41}</b:Guid>
    <b:Author>
      <b:Author>
        <b:NameList>
          <b:Person>
            <b:Last>Coulmas</b:Last>
            <b:First>Florian</b:First>
          </b:Person>
        </b:NameList>
      </b:Author>
    </b:Author>
    <b:Title>Die Kultur Japans</b:Title>
    <b:Year>2003</b:Year>
    <b:Publisher>C. H. Beck</b:Publisher>
    <b:City>München</b:City>
    <b:RefOrder>5</b:RefOrder>
  </b:Source>
  <b:Source>
    <b:Tag>Kry18</b:Tag>
    <b:SourceType>InternetSite</b:SourceType>
    <b:Guid>{1FD0CFA1-374E-41C5-9B80-B9599B20DE7A}</b:Guid>
    <b:Title>A Visit to Nintendo HQ in Kyoto, Japan</b:Title>
    <b:Year>2018</b:Year>
    <b:Author>
      <b:Author>
        <b:NameList>
          <b:Person>
            <b:Last>Yang</b:Last>
            <b:First>Krysta</b:First>
          </b:Person>
        </b:NameList>
      </b:Author>
    </b:Author>
    <b:Month>Juni</b:Month>
    <b:Day>15</b:Day>
    <b:URL>https://www.youtube.com/watch?v=h-80l0-2qck</b:URL>
    <b:InternetSiteTitle>YouTube</b:InternetSiteTitle>
    <b:RefOrder>6</b:RefOrder>
  </b:Source>
  <b:Source>
    <b:Tag>New22</b:Tag>
    <b:SourceType>InternetSite</b:SourceType>
    <b:Guid>{8D76E164-2E82-413B-8C45-167AB7E2D611}</b:Guid>
    <b:InternetSiteTitle>News on Japan</b:InternetSiteTitle>
    <b:Year>2022</b:Year>
    <b:Month>März</b:Month>
    <b:URL>https://newsonjapan.com/html/newsdesk/article/124622.php</b:URL>
    <b:RefOrder>7</b:RefOrder>
  </b:Source>
  <b:Source>
    <b:Tag>Min22</b:Tag>
    <b:SourceType>InternetSite</b:SourceType>
    <b:Guid>{84A04A11-6FDF-4772-9D21-C272B84441EE}</b:Guid>
    <b:Author>
      <b:Author>
        <b:NameList>
          <b:Person>
            <b:Last>Ministry of Education</b:Last>
            <b:First>Culture,</b:First>
            <b:Middle>Sports, Science and Technology - Japan</b:Middle>
          </b:Person>
        </b:NameList>
      </b:Author>
    </b:Author>
    <b:Title>Ministry of Education, Culture, Sports, Science and Technology - Japan</b:Title>
    <b:InternetSiteTitle>Ministry of Education, Culture, Sports, Science and Technology - Japan</b:InternetSiteTitle>
    <b:Year>2022</b:Year>
    <b:URL>https://www.mext.go.jp/en/policy/education/overview/index.htm</b:URL>
    <b:RefOrder>8</b:RefOrder>
  </b:Source>
  <b:Source>
    <b:Tag>Tak06</b:Tag>
    <b:SourceType>Report</b:SourceType>
    <b:Guid>{5BE5EA8B-54B3-4218-B920-B72F4629413A}</b:Guid>
    <b:Title>Bullying and Ijime in Japanese Schools</b:Title>
    <b:Year>2006</b:Year>
    <b:Author>
      <b:Author>
        <b:NameList>
          <b:Person>
            <b:Last>Takashi Naito</b:Last>
            <b:First>Uwe</b:First>
            <b:Middle>Gielen</b:Middle>
          </b:Person>
        </b:NameList>
      </b:Author>
    </b:Author>
    <b:City>Ochanomizu University</b:City>
    <b:RefOrder>9</b:RefOrder>
  </b:Source>
  <b:Source>
    <b:Tag>Sug12</b:Tag>
    <b:SourceType>Report</b:SourceType>
    <b:Guid>{DD7D4DC9-F908-403F-9222-E46FE8E9889C}</b:Guid>
    <b:Author>
      <b:Author>
        <b:NameList>
          <b:Person>
            <b:Last>Shinkichi</b:Last>
            <b:First>Sugimori</b:First>
          </b:Person>
        </b:NameList>
      </b:Author>
    </b:Author>
    <b:Title>Anatomy of Japanese Bullying</b:Title>
    <b:Year>2012</b:Year>
    <b:City>Tokyo Gakugei University</b:City>
    <b:RefOrder>10</b:RefOrder>
  </b:Source>
  <b:Source>
    <b:Tag>Wad22</b:Tag>
    <b:SourceType>InternetSite</b:SourceType>
    <b:Guid>{B7F1E1EB-A3E3-40D2-B6DA-624B093ACDCC}</b:Guid>
    <b:Title>Wadoku Zeichenlexika</b:Title>
    <b:Year>2022</b:Year>
    <b:Month>Juli</b:Month>
    <b:Day>19</b:Day>
    <b:URL>https://www.wadoku.de/wiki/pages/viewpage.action?pageId=759</b:URL>
    <b:RefOrder>11</b:RefOrder>
  </b:Source>
  <b:Source>
    <b:Tag>Int22</b:Tag>
    <b:SourceType>InternetSite</b:SourceType>
    <b:Guid>{9420A9CF-6FF9-4636-A1E9-086F3007EBC3}</b:Guid>
    <b:Author>
      <b:Author>
        <b:NameList>
          <b:Person>
            <b:Last>LLC</b:Last>
            <b:First>Intercult</b:First>
            <b:Middle>Partners.</b:Middle>
          </b:Person>
        </b:NameList>
      </b:Author>
    </b:Author>
    <b:Title>Rang und Ordnung – Business Manner</b:Title>
    <b:InternetSiteTitle>Toranomon 4-1-28, Minato-ku, Tokyo</b:InternetSiteTitle>
    <b:Year>2022</b:Year>
    <b:URL>https://intercultpartners.com/de/business-manner-in-japan/</b:URL>
    <b:City>Toranomon Towers Office 19F, Toranomon 4-1-28, Minato-ku, Tokyo</b:City>
    <b:RefOrder>12</b:RefOrder>
  </b:Source>
  <b:Source>
    <b:Tag>Ken04</b:Tag>
    <b:SourceType>InternetSite</b:SourceType>
    <b:Guid>{52125BAF-083B-40AC-BC0B-10B201F8CF9E}</b:Guid>
    <b:Author>
      <b:Author>
        <b:NameList>
          <b:Person>
            <b:Last>Belson</b:Last>
            <b:First>Ken</b:First>
          </b:Person>
        </b:NameList>
      </b:Author>
    </b:Author>
    <b:Title>Fujitsu Uses Pay Cuts as a Motivational Tool</b:Title>
    <b:InternetSiteTitle>New York Times</b:InternetSiteTitle>
    <b:Year>2004</b:Year>
    <b:Month>Januar</b:Month>
    <b:Day>27</b:Day>
    <b:URL>https://www.nytimes.com/2004/01/27/business/fujitsu-uses-pay-cuts-as-a-motivational-tool.html</b:URL>
    <b:RefOrder>13</b:RefOrder>
  </b:Source>
  <b:Source>
    <b:Tag>Nin22</b:Tag>
    <b:SourceType>InternetSite</b:SourceType>
    <b:Guid>{D33EAC03-6446-4BC8-B8DE-3F80DC267399}</b:Guid>
    <b:Title>Nintendo Wikipedia</b:Title>
    <b:Year>2022</b:Year>
    <b:Month>Januar</b:Month>
    <b:Day>9</b:Day>
    <b:URL>https://de.wikipedia.org/wiki/Nintendo</b:URL>
    <b:RefOrder>14</b:RefOrder>
  </b:Source>
  <b:Source>
    <b:Tag>Tom14</b:Tag>
    <b:SourceType>InternetSite</b:SourceType>
    <b:Guid>{3A69D9C9-EF6C-4631-8E18-88B1AAF69481}</b:Guid>
    <b:Author>
      <b:Author>
        <b:NameList>
          <b:Person>
            <b:Last>Phillips</b:Last>
            <b:First>Tom</b:First>
          </b:Person>
        </b:NameList>
      </b:Author>
    </b:Author>
    <b:Title>Nintendo slashes Wii U sales forecast from 9m to 2.8m</b:Title>
    <b:InternetSiteTitle>Eurogamer</b:InternetSiteTitle>
    <b:Year>2014</b:Year>
    <b:Month>Januar</b:Month>
    <b:Day>17</b:Day>
    <b:URL>https://www.eurogamer.net/nintendo-slashes-wii-u-forecast-from-9m-to-2-8m</b:URL>
    <b:RefOrder>15</b:RefOrder>
  </b:Source>
  <b:Source>
    <b:Tag>Tom13</b:Tag>
    <b:SourceType>InternetSite</b:SourceType>
    <b:Guid>{A8FF48C8-56BF-4323-A313-DB164BBBA1B5}</b:Guid>
    <b:Author>
      <b:Author>
        <b:NameList>
          <b:Person>
            <b:Last>Phillips</b:Last>
            <b:First>Tom</b:First>
          </b:Person>
        </b:NameList>
      </b:Author>
    </b:Author>
    <b:Title>Eurogamer</b:Title>
    <b:InternetSiteTitle>Nintendo boss Iwata halves pay, Miyamoto's wage cut too</b:InternetSiteTitle>
    <b:Year>2013</b:Year>
    <b:Month>Januar</b:Month>
    <b:Day>29</b:Day>
    <b:URL>https://www.eurogamer.net/nintendo-boss-iwata-halves-pay-miyamotos-wage-cut-too#:~:text=Nintendo%20president%20Satoru%20Iwata%20has,30%20per%20cent%20wage%20reduction.</b:URL>
    <b:RefOrder>16</b:RefOrder>
  </b:Source>
  <b:Source>
    <b:Tag>Mar11</b:Tag>
    <b:SourceType>InternetSite</b:SourceType>
    <b:Guid>{5C37DD66-37D1-4546-A7E9-39F2A43023BD}</b:Guid>
    <b:Author>
      <b:Author>
        <b:NameList>
          <b:Person>
            <b:Last>Sweney</b:Last>
            <b:First>Mark</b:First>
          </b:Person>
        </b:NameList>
      </b:Author>
    </b:Author>
    <b:Title>The Guardian</b:Title>
    <b:InternetSiteTitle>PlayStation Hack: Sony chief Stringer apologises for attack on network</b:InternetSiteTitle>
    <b:Year>2011</b:Year>
    <b:Month>Mai</b:Month>
    <b:Day>6</b:Day>
    <b:URL>https://www.theguardian.com/technology/2011/may/06/playstation-hack-sony-chief-stringer-apologises</b:URL>
    <b:RefOrder>17</b:RefOrder>
  </b:Source>
  <b:Source>
    <b:Tag>CBS09</b:Tag>
    <b:SourceType>Report</b:SourceType>
    <b:Guid>{113EAD4F-093B-4101-894A-ABCFA998F9BB}</b:Guid>
    <b:Author>
      <b:Author>
        <b:NameList>
          <b:Person>
            <b:Last>CBS</b:Last>
          </b:Person>
        </b:NameList>
      </b:Author>
    </b:Author>
    <b:Title>CBvS- Japan CEO Takes The Bus</b:Title>
    <b:Year>2009</b:Year>
    <b:Publisher>CBS</b:Publisher>
    <b:City>USA</b:City>
    <b:RefOrder>18</b:RefOrder>
  </b:Source>
  <b:Source>
    <b:Tag>Wor21</b:Tag>
    <b:SourceType>Report</b:SourceType>
    <b:Guid>{7D35100D-3036-4F21-A7E7-5CFE256279E4}</b:Guid>
    <b:Author>
      <b:Author>
        <b:NameList>
          <b:Person>
            <b:Last>Forum</b:Last>
            <b:First>World</b:First>
            <b:Middle>Economic</b:Middle>
          </b:Person>
        </b:NameList>
      </b:Author>
    </b:Author>
    <b:Title>Global Gender Gap Report 2021</b:Title>
    <b:Year>2021</b:Year>
    <b:Publisher>World Economic Forum</b:Publisher>
    <b:City>Schweiz, Genf</b:City>
    <b:RefOrder>19</b:RefOrder>
  </b:Source>
  <b:Source>
    <b:Tag>Reu18</b:Tag>
    <b:SourceType>InternetSite</b:SourceType>
    <b:Guid>{E09B070F-C97F-420D-8C4D-24BEB6DFDE9E}</b:Guid>
    <b:Title>Tokyo medical university cut women's exam scores to curb numbers</b:Title>
    <b:Year>2018</b:Year>
    <b:Author>
      <b:Author>
        <b:NameList>
          <b:Person>
            <b:Last>Staff</b:Last>
            <b:First>Reuters</b:First>
          </b:Person>
        </b:NameList>
      </b:Author>
    </b:Author>
    <b:InternetSiteTitle>Reuters</b:InternetSiteTitle>
    <b:Month>August</b:Month>
    <b:Day>2</b:Day>
    <b:URL>https://www.reuters.com/article/us-japan-women-exams/tokyo-medical-university-cut-womens-exam-scores-to-curb-numbers-media-idUSKBN1KN0R0</b:URL>
    <b:RefOrder>20</b:RefOrder>
  </b:Source>
  <b:Source>
    <b:Tag>Jak18</b:Tag>
    <b:SourceType>Report</b:SourceType>
    <b:Guid>{AAFE6D77-F372-4958-84F3-11E0344076FF}</b:Guid>
    <b:Title>Japan's Juntendo University admits rigging interviews to keep women out</b:Title>
    <b:Year>11. Dezember 2018</b:Year>
    <b:Author>
      <b:Author>
        <b:NameList>
          <b:Person>
            <b:Last>Sturmer</b:Last>
            <b:First>Jake</b:First>
          </b:Person>
        </b:NameList>
      </b:Author>
    </b:Author>
    <b:Publisher>ABC News</b:Publisher>
    <b:City>Tokyo</b:City>
    <b:RefOrder>21</b:RefOrder>
  </b:Source>
  <b:Source>
    <b:Tag>Emi21</b:Tag>
    <b:SourceType>Report</b:SourceType>
    <b:Guid>{BA69B295-B5AC-49E5-9535-E380EA6F18F5}</b:Guid>
    <b:Author>
      <b:Author>
        <b:NameList>
          <b:Person>
            <b:Last>Emiko Jozuka</b:Last>
            <b:First>Selina</b:First>
            <b:Middle>Wang, Junko Ogura</b:Middle>
          </b:Person>
        </b:NameList>
      </b:Author>
    </b:Author>
    <b:Title>Japan’s powerful patriarchy often sidelines women. Fixing that won’t be easy</b:Title>
    <b:Year>10. April 2021</b:Year>
    <b:Publisher>CNN</b:Publisher>
    <b:City>Tokyo</b:City>
    <b:RefOrder>22</b:RefOrder>
  </b:Source>
  <b:Source>
    <b:Tag>Aka18</b:Tag>
    <b:SourceType>Report</b:SourceType>
    <b:Guid>{6463E189-B3F1-46D3-AC67-59F7725FECCE}</b:Guid>
    <b:Author>
      <b:Author>
        <b:NameList>
          <b:Person>
            <b:Last>Akane Okutsu</b:Last>
            <b:First>Akihide</b:First>
            <b:Middle>Anzai</b:Middle>
          </b:Person>
        </b:NameList>
      </b:Author>
    </b:Author>
    <b:Title>'Lost generation' haunts Japan, Abe and the BOJ</b:Title>
    <b:Year>2018</b:Year>
    <b:Publisher>Nikkei Asia</b:Publisher>
    <b:City>Tokyo</b:City>
    <b:RefOrder>23</b:RefOrder>
  </b:Source>
  <b:Source>
    <b:Tag>Gen18</b:Tag>
    <b:SourceType>InternetSite</b:SourceType>
    <b:Guid>{B752643D-7F39-4F14-AA25-720AA2423A15}</b:Guid>
    <b:Title>Gender Equality Bureau Cabinet Office</b:Title>
    <b:Year>2018</b:Year>
    <b:InternetSiteTitle>第1節　仕事と生活の調和（ワーク・ライフ・バランス）をめぐる状況</b:InternetSiteTitle>
    <b:URL>https://www.gender.go.jp/about_danjo/whitepaper/h30/gaiyou/html/honpen/b1_s03.html</b:URL>
    <b:RefOrder>24</b:RefOrder>
  </b:Source>
  <b:Source>
    <b:Tag>Gor96</b:Tag>
    <b:SourceType>Book</b:SourceType>
    <b:Guid>{E2BB7DBC-BFF9-4453-B234-522F12589010}</b:Guid>
    <b:Title>What Makes Life Worth Living? How Japanese and Americans Make Sense of Their Worlds</b:Title>
    <b:Year>1996</b:Year>
    <b:Author>
      <b:Author>
        <b:NameList>
          <b:Person>
            <b:Last>Mathews</b:Last>
            <b:First>Gordon</b:First>
          </b:Person>
        </b:NameList>
      </b:Author>
    </b:Author>
    <b:RefOrder>26</b:RefOrder>
  </b:Source>
  <b:Source>
    <b:Tag>DrD97</b:Tag>
    <b:SourceType>Report</b:SourceType>
    <b:Guid>{4B633134-5937-4187-97D7-3AEEBF453A6E}</b:Guid>
    <b:Author>
      <b:Author>
        <b:NameList>
          <b:Person>
            <b:Last>Jaufmann</b:Last>
            <b:First>Dr.</b:First>
            <b:Middle>Dieter</b:Middle>
          </b:Person>
        </b:NameList>
      </b:Author>
    </b:Author>
    <b:Title>Die japanische Arbeitswelt aus der Sicht der Arbeitnehmer</b:Title>
    <b:Year>1997</b:Year>
    <b:City>Wiesbaden</b:City>
    <b:Publisher>Gewerkschaftliche Monatshefte</b:Publisher>
    <b:RefOrder>25</b:RefOrder>
  </b:Source>
  <b:Source>
    <b:Tag>Roc22</b:Tag>
    <b:SourceType>InternetSite</b:SourceType>
    <b:Guid>{BC057FEB-9F95-4560-98FC-9EEB6F46B836}</b:Guid>
    <b:Title>Japan Intercultural Consulting</b:Title>
    <b:Year>2022</b:Year>
    <b:Author>
      <b:Author>
        <b:NameList>
          <b:Person>
            <b:Last>Kopp</b:Last>
            <b:First>Rochelle</b:First>
          </b:Person>
        </b:NameList>
      </b:Author>
    </b:Author>
    <b:InternetSiteTitle>Motivating Japanese subordinates</b:InternetSiteTitle>
    <b:URL>https://japanintercultural.com/free-resources/articles/motivating-japanese-subordinates/</b:URL>
    <b:RefOrder>27</b:RefOrder>
  </b:Source>
</b:Sources>
</file>

<file path=customXml/itemProps1.xml><?xml version="1.0" encoding="utf-8"?>
<ds:datastoreItem xmlns:ds="http://schemas.openxmlformats.org/officeDocument/2006/customXml" ds:itemID="{E916B752-223D-4B04-ADE7-31C6EB311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Sokic</dc:creator>
  <cp:keywords/>
  <dc:description/>
  <cp:lastModifiedBy>Guzel Guzel</cp:lastModifiedBy>
  <cp:revision>13</cp:revision>
  <dcterms:created xsi:type="dcterms:W3CDTF">2023-06-19T17:35:00Z</dcterms:created>
  <dcterms:modified xsi:type="dcterms:W3CDTF">2023-06-22T10:08:00Z</dcterms:modified>
</cp:coreProperties>
</file>