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0F1DD" w14:textId="217CD281" w:rsidR="00EC3F7E" w:rsidRPr="00740385" w:rsidRDefault="00EC3F7E" w:rsidP="00EC3F7E">
      <w:pPr>
        <w:spacing w:after="0" w:line="240" w:lineRule="auto"/>
        <w:jc w:val="center"/>
        <w:rPr>
          <w:rFonts w:ascii="Times New Roman" w:eastAsia="Times New Roman" w:hAnsi="Times New Roman" w:cs="Times New Roman"/>
          <w:b/>
          <w:bCs/>
          <w:color w:val="000000"/>
          <w:sz w:val="32"/>
          <w:szCs w:val="24"/>
        </w:rPr>
      </w:pPr>
      <w:r w:rsidRPr="00740385">
        <w:rPr>
          <w:rFonts w:ascii="Times New Roman" w:eastAsia="Times New Roman" w:hAnsi="Times New Roman" w:cs="Times New Roman"/>
          <w:b/>
          <w:bCs/>
          <w:color w:val="000000"/>
          <w:sz w:val="32"/>
          <w:szCs w:val="24"/>
        </w:rPr>
        <w:t>SIMATS ENGINEERING</w:t>
      </w:r>
    </w:p>
    <w:p w14:paraId="2D6B509A" w14:textId="77777777" w:rsidR="00EC3F7E" w:rsidRDefault="00EC3F7E" w:rsidP="00EC3F7E">
      <w:pPr>
        <w:spacing w:after="0" w:line="240" w:lineRule="auto"/>
        <w:jc w:val="center"/>
        <w:rPr>
          <w:rFonts w:ascii="Times New Roman" w:eastAsia="Times New Roman" w:hAnsi="Times New Roman" w:cs="Times New Roman"/>
          <w:sz w:val="24"/>
          <w:szCs w:val="24"/>
        </w:rPr>
      </w:pPr>
    </w:p>
    <w:p w14:paraId="08FFE8F5" w14:textId="77777777" w:rsidR="00EC3F7E" w:rsidRDefault="00EC3F7E" w:rsidP="00EC3F7E">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CO1 - ASSESSMENT TOOL 1</w:t>
      </w:r>
    </w:p>
    <w:p w14:paraId="5C98BDA4" w14:textId="77777777" w:rsidR="00EC3F7E" w:rsidRDefault="00EC3F7E" w:rsidP="00EC3F7E">
      <w:pPr>
        <w:spacing w:after="0" w:line="240" w:lineRule="auto"/>
        <w:jc w:val="center"/>
        <w:rPr>
          <w:rFonts w:ascii="Times New Roman" w:eastAsia="Times New Roman" w:hAnsi="Times New Roman" w:cs="Times New Roman"/>
          <w:b/>
          <w:bCs/>
          <w:color w:val="000000"/>
          <w:sz w:val="24"/>
          <w:szCs w:val="24"/>
        </w:rPr>
      </w:pPr>
    </w:p>
    <w:p w14:paraId="6AB03715" w14:textId="77777777" w:rsidR="00EC3F7E" w:rsidRDefault="00EC3F7E" w:rsidP="00EC3F7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Analytical Problem Solving</w:t>
      </w:r>
    </w:p>
    <w:p w14:paraId="053E2029" w14:textId="77777777" w:rsidR="00EC3F7E" w:rsidRDefault="00EC3F7E" w:rsidP="00EC3F7E">
      <w:pPr>
        <w:spacing w:after="0" w:line="240" w:lineRule="auto"/>
        <w:rPr>
          <w:rFonts w:ascii="Times New Roman" w:eastAsia="Times New Roman" w:hAnsi="Times New Roman" w:cs="Times New Roman"/>
          <w:b/>
          <w:bCs/>
          <w:color w:val="000000"/>
          <w:sz w:val="24"/>
          <w:szCs w:val="24"/>
        </w:rPr>
      </w:pPr>
    </w:p>
    <w:p w14:paraId="3B647E37" w14:textId="035B491F" w:rsidR="00EC3F7E" w:rsidRDefault="00EC3F7E" w:rsidP="00EC3F7E">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 NAME:</w:t>
      </w:r>
      <w:r>
        <w:rPr>
          <w:rFonts w:ascii="Times New Roman" w:eastAsia="Times New Roman" w:hAnsi="Times New Roman" w:cs="Times New Roman"/>
          <w:b/>
          <w:bCs/>
          <w:color w:val="000000"/>
          <w:sz w:val="24"/>
          <w:szCs w:val="24"/>
        </w:rPr>
        <w:tab/>
      </w:r>
      <w:r w:rsidR="00740385">
        <w:rPr>
          <w:rFonts w:ascii="Times New Roman" w:eastAsia="Times New Roman" w:hAnsi="Times New Roman" w:cs="Times New Roman"/>
          <w:b/>
          <w:bCs/>
          <w:color w:val="000000"/>
          <w:sz w:val="24"/>
          <w:szCs w:val="24"/>
        </w:rPr>
        <w:t>DEEP LEARNING</w:t>
      </w:r>
      <w:r w:rsidR="00740385">
        <w:rPr>
          <w:rFonts w:ascii="Times New Roman" w:eastAsia="Times New Roman" w:hAnsi="Times New Roman" w:cs="Times New Roman"/>
          <w:b/>
          <w:bCs/>
          <w:color w:val="000000"/>
          <w:sz w:val="24"/>
          <w:szCs w:val="24"/>
        </w:rPr>
        <w:tab/>
      </w:r>
      <w:r w:rsidR="00740385">
        <w:rPr>
          <w:rFonts w:ascii="Times New Roman" w:eastAsia="Times New Roman" w:hAnsi="Times New Roman" w:cs="Times New Roman"/>
          <w:b/>
          <w:bCs/>
          <w:color w:val="000000"/>
          <w:sz w:val="24"/>
          <w:szCs w:val="24"/>
        </w:rPr>
        <w:tab/>
      </w:r>
      <w:r w:rsidR="00740385">
        <w:rPr>
          <w:rFonts w:ascii="Times New Roman" w:eastAsia="Times New Roman" w:hAnsi="Times New Roman" w:cs="Times New Roman"/>
          <w:b/>
          <w:bCs/>
          <w:color w:val="000000"/>
          <w:sz w:val="24"/>
          <w:szCs w:val="24"/>
        </w:rPr>
        <w:tab/>
        <w:t>COURSE CODE:</w:t>
      </w:r>
      <w:r w:rsidR="00740385">
        <w:rPr>
          <w:rFonts w:ascii="Times New Roman" w:eastAsia="Times New Roman" w:hAnsi="Times New Roman" w:cs="Times New Roman"/>
          <w:b/>
          <w:bCs/>
          <w:color w:val="000000"/>
          <w:sz w:val="24"/>
          <w:szCs w:val="24"/>
        </w:rPr>
        <w:tab/>
        <w:t>MLA0408</w:t>
      </w:r>
    </w:p>
    <w:p w14:paraId="00D29BF3" w14:textId="77777777" w:rsidR="00740385" w:rsidRDefault="00740385" w:rsidP="00EC3F7E">
      <w:pPr>
        <w:spacing w:after="0" w:line="240" w:lineRule="auto"/>
        <w:rPr>
          <w:rFonts w:ascii="Times New Roman" w:eastAsia="Times New Roman" w:hAnsi="Times New Roman" w:cs="Times New Roman"/>
          <w:b/>
          <w:bCs/>
          <w:color w:val="000000"/>
          <w:sz w:val="24"/>
          <w:szCs w:val="24"/>
        </w:rPr>
      </w:pPr>
    </w:p>
    <w:p w14:paraId="194ADC19" w14:textId="03B675D2" w:rsidR="00EC3F7E" w:rsidRDefault="00EC3F7E" w:rsidP="00EC3F7E">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color w:val="000000"/>
          <w:sz w:val="24"/>
          <w:szCs w:val="24"/>
        </w:rPr>
        <w:t>FACULTY :</w:t>
      </w:r>
      <w:proofErr w:type="gramEnd"/>
      <w:r>
        <w:rPr>
          <w:rFonts w:ascii="Times New Roman" w:eastAsia="Times New Roman" w:hAnsi="Times New Roman" w:cs="Times New Roman"/>
          <w:b/>
          <w:bCs/>
          <w:color w:val="000000"/>
          <w:sz w:val="24"/>
          <w:szCs w:val="24"/>
        </w:rPr>
        <w:t xml:space="preserve"> Dr.</w:t>
      </w:r>
      <w:r w:rsidR="00740385">
        <w:rPr>
          <w:rFonts w:ascii="Times New Roman" w:eastAsia="Times New Roman" w:hAnsi="Times New Roman" w:cs="Times New Roman"/>
          <w:b/>
          <w:bCs/>
          <w:color w:val="000000"/>
          <w:sz w:val="24"/>
          <w:szCs w:val="24"/>
        </w:rPr>
        <w:t xml:space="preserve"> </w:t>
      </w:r>
      <w:proofErr w:type="gramStart"/>
      <w:r w:rsidR="00740385">
        <w:rPr>
          <w:rFonts w:ascii="Times New Roman" w:eastAsia="Times New Roman" w:hAnsi="Times New Roman" w:cs="Times New Roman"/>
          <w:b/>
          <w:bCs/>
          <w:color w:val="000000"/>
          <w:sz w:val="24"/>
          <w:szCs w:val="24"/>
        </w:rPr>
        <w:t>D.SUDHAGAR</w:t>
      </w:r>
      <w:proofErr w:type="gramEnd"/>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p>
    <w:p w14:paraId="67EA75EF" w14:textId="77777777" w:rsidR="00EC3F7E" w:rsidRDefault="004A6CBC" w:rsidP="00EC3F7E">
      <w:pPr>
        <w:spacing w:after="0" w:line="240" w:lineRule="auto"/>
        <w:rPr>
          <w:rFonts w:ascii="Times New Roman" w:eastAsia="Times New Roman" w:hAnsi="Times New Roman" w:cs="Times New Roman"/>
          <w:sz w:val="24"/>
          <w:szCs w:val="24"/>
        </w:rPr>
      </w:pPr>
      <w:r>
        <w:pict w14:anchorId="74134167">
          <v:rect id="_x0000_i1025" style="width:0;height:1.5pt" o:hralign="center" o:hrstd="t" o:hr="t" fillcolor="#a0a0a0" stroked="f"/>
        </w:pict>
      </w:r>
    </w:p>
    <w:p w14:paraId="28BB3D46" w14:textId="77777777" w:rsidR="00EC3F7E" w:rsidRDefault="00EC3F7E" w:rsidP="00EC3F7E">
      <w:pPr>
        <w:spacing w:after="0" w:line="240" w:lineRule="auto"/>
        <w:rPr>
          <w:rFonts w:ascii="Times New Roman" w:eastAsia="Times New Roman" w:hAnsi="Times New Roman" w:cs="Times New Roman"/>
          <w:sz w:val="24"/>
          <w:szCs w:val="24"/>
        </w:rPr>
      </w:pPr>
    </w:p>
    <w:p w14:paraId="322A6C0A" w14:textId="77777777" w:rsidR="00EC3F7E" w:rsidRDefault="00EC3F7E" w:rsidP="00EC3F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COURSE OUTCOME COVERED</w:t>
      </w:r>
    </w:p>
    <w:p w14:paraId="207F8BA9" w14:textId="77777777" w:rsidR="00EC3F7E" w:rsidRDefault="00EC3F7E" w:rsidP="00EC3F7E">
      <w:pPr>
        <w:spacing w:after="0" w:line="240" w:lineRule="auto"/>
        <w:rPr>
          <w:rFonts w:ascii="Times New Roman" w:eastAsia="Times New Roman" w:hAnsi="Times New Roman" w:cs="Times New Roman"/>
          <w:sz w:val="24"/>
          <w:szCs w:val="24"/>
        </w:rPr>
      </w:pPr>
    </w:p>
    <w:p w14:paraId="581D8592" w14:textId="77777777" w:rsidR="00EC3F7E" w:rsidRDefault="00EC3F7E" w:rsidP="00EC3F7E">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 1: </w:t>
      </w:r>
      <w:r w:rsidRPr="007A30E6">
        <w:rPr>
          <w:rFonts w:ascii="Times New Roman" w:eastAsia="Times New Roman" w:hAnsi="Times New Roman" w:cs="Times New Roman"/>
          <w:color w:val="000000"/>
          <w:sz w:val="24"/>
          <w:szCs w:val="24"/>
        </w:rPr>
        <w:t>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(BTL-4)</w:t>
      </w:r>
    </w:p>
    <w:p w14:paraId="7F9A0E33" w14:textId="77777777" w:rsidR="00EC3F7E" w:rsidRDefault="00EC3F7E" w:rsidP="00EC3F7E">
      <w:pPr>
        <w:spacing w:after="0" w:line="240" w:lineRule="auto"/>
        <w:jc w:val="both"/>
        <w:rPr>
          <w:rFonts w:ascii="Times New Roman" w:eastAsia="Times New Roman" w:hAnsi="Times New Roman" w:cs="Times New Roman"/>
          <w:color w:val="000000"/>
          <w:sz w:val="24"/>
          <w:szCs w:val="24"/>
        </w:rPr>
      </w:pPr>
    </w:p>
    <w:p w14:paraId="541FA466" w14:textId="77777777" w:rsidR="00EC3F7E" w:rsidRDefault="00EC3F7E" w:rsidP="00EC3F7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CO1 Weightage: 15%</w:t>
      </w:r>
    </w:p>
    <w:p w14:paraId="5CF2D038" w14:textId="77777777" w:rsidR="00EC3F7E" w:rsidRDefault="00EC3F7E" w:rsidP="00EC3F7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Tool Weightage: </w:t>
      </w:r>
      <w:r>
        <w:rPr>
          <w:rFonts w:ascii="Times New Roman" w:eastAsia="Times New Roman" w:hAnsi="Times New Roman" w:cs="Times New Roman"/>
          <w:b/>
          <w:bCs/>
          <w:sz w:val="24"/>
          <w:szCs w:val="24"/>
        </w:rPr>
        <w:t>35</w:t>
      </w:r>
      <w:r>
        <w:rPr>
          <w:rFonts w:ascii="Times New Roman" w:eastAsia="Times New Roman" w:hAnsi="Times New Roman" w:cs="Times New Roman"/>
          <w:b/>
          <w:bCs/>
          <w:color w:val="000000"/>
          <w:sz w:val="24"/>
          <w:szCs w:val="24"/>
        </w:rPr>
        <w:t>%</w:t>
      </w:r>
    </w:p>
    <w:p w14:paraId="6A2AD526" w14:textId="77777777" w:rsidR="00EC3F7E" w:rsidRDefault="00EC3F7E" w:rsidP="00EC3F7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Duration: 30 minutes</w:t>
      </w:r>
    </w:p>
    <w:p w14:paraId="084006B9" w14:textId="77777777" w:rsidR="00EC3F7E" w:rsidRDefault="00EC3F7E" w:rsidP="00EC3F7E">
      <w:pPr>
        <w:jc w:val="both"/>
        <w:rPr>
          <w:rFonts w:ascii="Times New Roman" w:eastAsia="Times New Roman" w:hAnsi="Times New Roman" w:cs="Times New Roman"/>
        </w:rPr>
      </w:pPr>
      <w:r>
        <w:rPr>
          <w:rFonts w:ascii="Times New Roman" w:eastAsia="Times New Roman" w:hAnsi="Times New Roman" w:cs="Times New Roman"/>
          <w:b/>
          <w:bCs/>
          <w:color w:val="000000"/>
          <w:sz w:val="24"/>
          <w:szCs w:val="24"/>
        </w:rPr>
        <w:t>Marks: 25</w:t>
      </w:r>
    </w:p>
    <w:p w14:paraId="1B4E9A9C" w14:textId="77777777" w:rsidR="00EC3F7E" w:rsidRDefault="004A6CBC" w:rsidP="00EC3F7E">
      <w:pPr>
        <w:jc w:val="both"/>
        <w:rPr>
          <w:rFonts w:ascii="Times New Roman" w:eastAsia="Times New Roman" w:hAnsi="Times New Roman" w:cs="Times New Roman"/>
          <w:b/>
          <w:bCs/>
          <w:color w:val="000000"/>
          <w:sz w:val="24"/>
          <w:szCs w:val="24"/>
        </w:rPr>
      </w:pPr>
      <w:bookmarkStart w:id="0" w:name="_heading=h.gnses4im1t55" w:colFirst="0" w:colLast="0"/>
      <w:bookmarkEnd w:id="0"/>
      <w:r>
        <w:pict w14:anchorId="21C1031B">
          <v:rect id="_x0000_i1026" style="width:0;height:1.5pt" o:hralign="center" o:hrstd="t" o:hr="t" fillcolor="#a0a0a0" stroked="f"/>
        </w:pict>
      </w:r>
    </w:p>
    <w:p w14:paraId="318E1D60" w14:textId="77777777" w:rsidR="00EC3F7E" w:rsidRDefault="00EC3F7E" w:rsidP="00EC3F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Code of Conduct:</w:t>
      </w:r>
    </w:p>
    <w:p w14:paraId="3409C963" w14:textId="77777777" w:rsidR="00EC3F7E" w:rsidRDefault="00EC3F7E" w:rsidP="00EC3F7E">
      <w:pPr>
        <w:spacing w:after="0" w:line="240" w:lineRule="auto"/>
        <w:rPr>
          <w:rFonts w:ascii="Times New Roman" w:eastAsia="Times New Roman" w:hAnsi="Times New Roman" w:cs="Times New Roman"/>
          <w:sz w:val="24"/>
          <w:szCs w:val="24"/>
        </w:rPr>
      </w:pPr>
    </w:p>
    <w:p w14:paraId="767FA8D0" w14:textId="7F366A47" w:rsidR="00EC3F7E" w:rsidRDefault="00EC3F7E" w:rsidP="00EC3F7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 </w:t>
      </w:r>
      <w:r w:rsidR="000D1C92" w:rsidRPr="000D1C92">
        <w:rPr>
          <w:rFonts w:ascii="Times New Roman" w:eastAsia="Times New Roman" w:hAnsi="Times New Roman" w:cs="Times New Roman"/>
          <w:color w:val="000000"/>
          <w:sz w:val="24"/>
          <w:szCs w:val="24"/>
          <w:u w:val="single"/>
        </w:rPr>
        <w:t>GUZHALINITHA.K - 192425232</w:t>
      </w:r>
      <w:r>
        <w:rPr>
          <w:rFonts w:ascii="Times New Roman" w:eastAsia="Times New Roman" w:hAnsi="Times New Roman" w:cs="Times New Roman"/>
          <w:color w:val="000000"/>
          <w:sz w:val="24"/>
          <w:szCs w:val="24"/>
        </w:rPr>
        <w:t xml:space="preserve"> (Name / Reg No) certify that this submission is my original work and that I have adhered to the guidelines specified for this assessment.</w:t>
      </w:r>
    </w:p>
    <w:p w14:paraId="1A7C2934" w14:textId="77777777" w:rsidR="00EC3F7E" w:rsidRDefault="00EC3F7E" w:rsidP="00EC3F7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 understand that any violation of academic integrity rules will result in disciplinary action.</w:t>
      </w:r>
    </w:p>
    <w:p w14:paraId="28456A43" w14:textId="77777777" w:rsidR="00EC3F7E" w:rsidRDefault="00EC3F7E" w:rsidP="00EC3F7E">
      <w:pPr>
        <w:spacing w:after="0" w:line="240" w:lineRule="auto"/>
        <w:rPr>
          <w:rFonts w:ascii="Times New Roman" w:eastAsia="Times New Roman" w:hAnsi="Times New Roman" w:cs="Times New Roman"/>
          <w:sz w:val="24"/>
          <w:szCs w:val="24"/>
        </w:rPr>
      </w:pPr>
    </w:p>
    <w:p w14:paraId="3B1B70A2" w14:textId="0D7883F4" w:rsidR="000B2149" w:rsidRDefault="000D1C92" w:rsidP="00EC3F7E">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36AE7C7" wp14:editId="663C1E68">
            <wp:extent cx="1416866" cy="289560"/>
            <wp:effectExtent l="0" t="0" r="0" b="0"/>
            <wp:docPr id="1954556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6787" name="Picture 1954556787"/>
                    <pic:cNvPicPr/>
                  </pic:nvPicPr>
                  <pic:blipFill>
                    <a:blip r:embed="rId5" cstate="print">
                      <a:extLst>
                        <a:ext uri="{BEBA8EAE-BF5A-486C-A8C5-ECC9F3942E4B}">
                          <a14:imgProps xmlns:a14="http://schemas.microsoft.com/office/drawing/2010/main">
                            <a14:imgLayer r:embed="rId6">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449340" cy="296197"/>
                    </a:xfrm>
                    <a:prstGeom prst="rect">
                      <a:avLst/>
                    </a:prstGeom>
                  </pic:spPr>
                </pic:pic>
              </a:graphicData>
            </a:graphic>
          </wp:inline>
        </w:drawing>
      </w:r>
    </w:p>
    <w:p w14:paraId="21403295" w14:textId="73C8E26A" w:rsidR="008C4CB7" w:rsidRDefault="00EC3F7E" w:rsidP="008C4C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Signature of the student:</w:t>
      </w:r>
      <w:r w:rsidR="008C4CB7">
        <w:rPr>
          <w:rFonts w:ascii="Times New Roman" w:eastAsia="Times New Roman" w:hAnsi="Times New Roman" w:cs="Times New Roman"/>
          <w:b/>
          <w:bCs/>
          <w:color w:val="000000"/>
          <w:sz w:val="24"/>
          <w:szCs w:val="24"/>
        </w:rPr>
        <w:t xml:space="preserve">                                                             </w:t>
      </w:r>
    </w:p>
    <w:p w14:paraId="491C059F" w14:textId="36E13281" w:rsidR="00EC3F7E" w:rsidRDefault="00EC3F7E" w:rsidP="00EC3F7E">
      <w:pPr>
        <w:spacing w:after="0" w:line="240" w:lineRule="auto"/>
        <w:rPr>
          <w:rFonts w:ascii="Times New Roman" w:eastAsia="Times New Roman" w:hAnsi="Times New Roman" w:cs="Times New Roman"/>
          <w:sz w:val="24"/>
          <w:szCs w:val="24"/>
        </w:rPr>
      </w:pPr>
    </w:p>
    <w:p w14:paraId="3EA12AA3" w14:textId="504919A8" w:rsidR="00EC3F7E" w:rsidRDefault="00EC3F7E" w:rsidP="000B2149">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QUESTIONS:05</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sidR="00740385">
        <w:rPr>
          <w:rFonts w:ascii="Times New Roman" w:eastAsia="Times New Roman" w:hAnsi="Times New Roman" w:cs="Times New Roman"/>
          <w:b/>
          <w:bCs/>
          <w:color w:val="000000"/>
          <w:sz w:val="24"/>
          <w:szCs w:val="24"/>
        </w:rPr>
        <w:tab/>
      </w:r>
      <w:r w:rsidR="00740385">
        <w:rPr>
          <w:rFonts w:ascii="Times New Roman" w:eastAsia="Times New Roman" w:hAnsi="Times New Roman" w:cs="Times New Roman"/>
          <w:b/>
          <w:bCs/>
          <w:color w:val="000000"/>
          <w:sz w:val="24"/>
          <w:szCs w:val="24"/>
        </w:rPr>
        <w:tab/>
      </w:r>
      <w:r w:rsidR="00740385">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Total Marks:25</w:t>
      </w:r>
    </w:p>
    <w:p w14:paraId="4B0759F7" w14:textId="77777777" w:rsidR="00EC3F7E" w:rsidRDefault="00EC3F7E" w:rsidP="00E85638">
      <w:pPr>
        <w:spacing w:after="0" w:line="240" w:lineRule="auto"/>
        <w:jc w:val="center"/>
        <w:rPr>
          <w:rFonts w:ascii="Times New Roman" w:eastAsia="Times New Roman" w:hAnsi="Times New Roman" w:cs="Times New Roman"/>
          <w:b/>
          <w:bCs/>
          <w:color w:val="000000"/>
          <w:sz w:val="32"/>
          <w:szCs w:val="24"/>
        </w:rPr>
      </w:pPr>
    </w:p>
    <w:p w14:paraId="7E63A17F" w14:textId="52C42D36" w:rsidR="00E85638" w:rsidRPr="00E85638" w:rsidRDefault="00E85638" w:rsidP="00E85638">
      <w:pPr>
        <w:spacing w:after="0" w:line="240" w:lineRule="auto"/>
        <w:jc w:val="center"/>
        <w:rPr>
          <w:rFonts w:ascii="Times New Roman" w:eastAsia="Times New Roman" w:hAnsi="Times New Roman" w:cs="Times New Roman"/>
          <w:sz w:val="32"/>
          <w:szCs w:val="24"/>
        </w:rPr>
      </w:pPr>
      <w:r w:rsidRPr="00E85638">
        <w:rPr>
          <w:rFonts w:ascii="Times New Roman" w:eastAsia="Times New Roman" w:hAnsi="Times New Roman" w:cs="Times New Roman"/>
          <w:b/>
          <w:bCs/>
          <w:color w:val="000000"/>
          <w:sz w:val="32"/>
          <w:szCs w:val="24"/>
        </w:rPr>
        <w:t>Analytical Problem Solving</w:t>
      </w:r>
    </w:p>
    <w:p w14:paraId="4F3774C7" w14:textId="77777777" w:rsidR="000D2C42" w:rsidRPr="000D2C42" w:rsidRDefault="000D2C42" w:rsidP="000D2C42">
      <w:pPr>
        <w:spacing w:before="100" w:beforeAutospacing="1" w:after="100" w:afterAutospacing="1" w:line="240" w:lineRule="auto"/>
        <w:outlineLvl w:val="2"/>
        <w:rPr>
          <w:rFonts w:ascii="Times New Roman" w:eastAsia="Times New Roman" w:hAnsi="Times New Roman" w:cs="Times New Roman"/>
          <w:b/>
          <w:bCs/>
          <w:sz w:val="27"/>
          <w:szCs w:val="27"/>
        </w:rPr>
      </w:pPr>
      <w:r w:rsidRPr="000D2C42">
        <w:rPr>
          <w:rFonts w:ascii="Times New Roman" w:eastAsia="Times New Roman" w:hAnsi="Times New Roman" w:cs="Times New Roman"/>
          <w:b/>
          <w:bCs/>
          <w:sz w:val="27"/>
          <w:szCs w:val="27"/>
        </w:rPr>
        <w:t>1. Learning Algorithms (Optimization Behavior)</w:t>
      </w:r>
    </w:p>
    <w:p w14:paraId="1D87E903" w14:textId="77777777" w:rsidR="000D2C42" w:rsidRPr="000D2C42" w:rsidRDefault="000D2C42" w:rsidP="00740385">
      <w:pPr>
        <w:spacing w:before="100" w:beforeAutospacing="1" w:after="100" w:afterAutospacing="1" w:line="240" w:lineRule="auto"/>
        <w:jc w:val="both"/>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A machine learning model is trained using gradient descent on a convex loss function. Initially, the learning rate is set very high, and later it is gradually decreased.</w:t>
      </w:r>
    </w:p>
    <w:p w14:paraId="0202CF17" w14:textId="1F6A3041" w:rsidR="000D2C42" w:rsidRDefault="000D2C42" w:rsidP="00740385">
      <w:pPr>
        <w:spacing w:before="100" w:beforeAutospacing="1" w:after="100" w:afterAutospacing="1" w:line="240" w:lineRule="auto"/>
        <w:jc w:val="both"/>
        <w:rPr>
          <w:rFonts w:ascii="Times New Roman" w:eastAsia="Times New Roman" w:hAnsi="Times New Roman" w:cs="Times New Roman"/>
          <w:sz w:val="24"/>
          <w:szCs w:val="24"/>
        </w:rPr>
      </w:pPr>
      <w:r w:rsidRPr="000D2C42">
        <w:rPr>
          <w:rFonts w:ascii="Times New Roman" w:eastAsia="Times New Roman" w:hAnsi="Times New Roman" w:cs="Times New Roman"/>
          <w:b/>
          <w:bCs/>
          <w:sz w:val="24"/>
          <w:szCs w:val="24"/>
        </w:rPr>
        <w:t>Question:</w:t>
      </w:r>
      <w:r w:rsidRPr="000D2C42">
        <w:rPr>
          <w:rFonts w:ascii="Times New Roman" w:eastAsia="Times New Roman" w:hAnsi="Times New Roman" w:cs="Times New Roman"/>
          <w:sz w:val="24"/>
          <w:szCs w:val="24"/>
        </w:rPr>
        <w:br/>
        <w:t>Analyze how the choice of a high initial learning rate followed by decay affects convergence. Under what conditions can this strategy outperform a constant learning rate? Discuss possible risks and justify with reasoning.</w:t>
      </w:r>
    </w:p>
    <w:p w14:paraId="47C9E882" w14:textId="317A2656" w:rsidR="00740385" w:rsidRDefault="00740385" w:rsidP="00740385">
      <w:pPr>
        <w:spacing w:before="100" w:beforeAutospacing="1" w:after="100" w:afterAutospacing="1" w:line="240" w:lineRule="auto"/>
        <w:jc w:val="both"/>
        <w:rPr>
          <w:rFonts w:ascii="Times New Roman" w:eastAsia="Times New Roman" w:hAnsi="Times New Roman" w:cs="Times New Roman"/>
          <w:sz w:val="24"/>
          <w:szCs w:val="24"/>
        </w:rPr>
      </w:pPr>
    </w:p>
    <w:p w14:paraId="361D892C" w14:textId="77777777" w:rsidR="00932E9C" w:rsidRDefault="00932E9C" w:rsidP="00740385">
      <w:pPr>
        <w:spacing w:before="100" w:beforeAutospacing="1" w:after="100" w:afterAutospacing="1" w:line="240" w:lineRule="auto"/>
        <w:jc w:val="both"/>
        <w:rPr>
          <w:rFonts w:ascii="Times New Roman" w:eastAsia="Times New Roman" w:hAnsi="Times New Roman" w:cs="Times New Roman"/>
          <w:sz w:val="24"/>
          <w:szCs w:val="24"/>
        </w:rPr>
      </w:pPr>
    </w:p>
    <w:p w14:paraId="40CF6545" w14:textId="77777777" w:rsidR="000D2C42" w:rsidRPr="000D2C42" w:rsidRDefault="000D2C42" w:rsidP="000D2C42">
      <w:pPr>
        <w:spacing w:before="100" w:beforeAutospacing="1" w:after="100" w:afterAutospacing="1" w:line="240" w:lineRule="auto"/>
        <w:outlineLvl w:val="2"/>
        <w:rPr>
          <w:rFonts w:ascii="Times New Roman" w:eastAsia="Times New Roman" w:hAnsi="Times New Roman" w:cs="Times New Roman"/>
          <w:b/>
          <w:bCs/>
          <w:sz w:val="27"/>
          <w:szCs w:val="27"/>
        </w:rPr>
      </w:pPr>
      <w:r w:rsidRPr="000D2C42">
        <w:rPr>
          <w:rFonts w:ascii="Times New Roman" w:eastAsia="Times New Roman" w:hAnsi="Times New Roman" w:cs="Times New Roman"/>
          <w:b/>
          <w:bCs/>
          <w:sz w:val="27"/>
          <w:szCs w:val="27"/>
        </w:rPr>
        <w:t>2. Maximum Likelihood Estimation (MLE)</w:t>
      </w:r>
    </w:p>
    <w:p w14:paraId="6F6CDF95"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Suppose you are given a dataset generated from a Gaussian distribution with unknown mean µ and known variance σ</w:t>
      </w:r>
      <w:r w:rsidRPr="000D2C42">
        <w:rPr>
          <w:rFonts w:ascii="Times New Roman" w:eastAsia="Times New Roman" w:hAnsi="Times New Roman" w:cs="Times New Roman"/>
          <w:sz w:val="24"/>
          <w:szCs w:val="24"/>
          <w:vertAlign w:val="superscript"/>
        </w:rPr>
        <w:t>2</w:t>
      </w:r>
    </w:p>
    <w:p w14:paraId="3ECA4DF7"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b/>
          <w:bCs/>
          <w:sz w:val="24"/>
          <w:szCs w:val="24"/>
        </w:rPr>
        <w:t>Question:</w:t>
      </w:r>
      <w:r w:rsidRPr="000D2C42">
        <w:rPr>
          <w:rFonts w:ascii="Times New Roman" w:eastAsia="Times New Roman" w:hAnsi="Times New Roman" w:cs="Times New Roman"/>
          <w:sz w:val="24"/>
          <w:szCs w:val="24"/>
        </w:rPr>
        <w:br/>
        <w:t>Derive the Maximum Likelihood Estimator for µ, and analytically explain how the estimate changes when:</w:t>
      </w:r>
    </w:p>
    <w:p w14:paraId="721DD9DD" w14:textId="77777777" w:rsidR="000D2C42" w:rsidRPr="000D2C42" w:rsidRDefault="000D2C42" w:rsidP="000D2C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The dataset contains outliers</w:t>
      </w:r>
    </w:p>
    <w:p w14:paraId="7E3BEB04" w14:textId="77777777" w:rsidR="000D2C42" w:rsidRPr="000D2C42" w:rsidRDefault="000D2C42" w:rsidP="000D2C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The sample size increases</w:t>
      </w:r>
      <w:r w:rsidRPr="000D2C42">
        <w:rPr>
          <w:rFonts w:ascii="Times New Roman" w:eastAsia="Times New Roman" w:hAnsi="Times New Roman" w:cs="Times New Roman"/>
          <w:sz w:val="24"/>
          <w:szCs w:val="24"/>
        </w:rPr>
        <w:br/>
        <w:t>What does this imply about the robustness of MLE?</w:t>
      </w:r>
    </w:p>
    <w:p w14:paraId="5BB402D8" w14:textId="77777777" w:rsidR="000D2C42" w:rsidRPr="000D2C42" w:rsidRDefault="000D2C42" w:rsidP="000D2C42">
      <w:pPr>
        <w:spacing w:before="100" w:beforeAutospacing="1" w:after="100" w:afterAutospacing="1" w:line="240" w:lineRule="auto"/>
        <w:outlineLvl w:val="2"/>
        <w:rPr>
          <w:rFonts w:ascii="Times New Roman" w:eastAsia="Times New Roman" w:hAnsi="Times New Roman" w:cs="Times New Roman"/>
          <w:b/>
          <w:bCs/>
          <w:sz w:val="27"/>
          <w:szCs w:val="27"/>
        </w:rPr>
      </w:pPr>
      <w:r w:rsidRPr="000D2C42">
        <w:rPr>
          <w:rFonts w:ascii="Times New Roman" w:eastAsia="Times New Roman" w:hAnsi="Times New Roman" w:cs="Times New Roman"/>
          <w:b/>
          <w:bCs/>
          <w:sz w:val="27"/>
          <w:szCs w:val="27"/>
        </w:rPr>
        <w:t>3. Building a Machine Learning Algorithm (Model Selection)</w:t>
      </w:r>
    </w:p>
    <w:p w14:paraId="23DE0531"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You are designing a classification algorithm for a dataset with 10,000 features but only 500 training samples.</w:t>
      </w:r>
    </w:p>
    <w:p w14:paraId="1779F1C9" w14:textId="77777777" w:rsidR="000D2C42" w:rsidRPr="000D2C42" w:rsidRDefault="000D2C42" w:rsidP="00740385">
      <w:pPr>
        <w:spacing w:before="100" w:beforeAutospacing="1" w:after="100" w:afterAutospacing="1" w:line="240" w:lineRule="auto"/>
        <w:jc w:val="both"/>
        <w:rPr>
          <w:rFonts w:ascii="Times New Roman" w:eastAsia="Times New Roman" w:hAnsi="Times New Roman" w:cs="Times New Roman"/>
          <w:sz w:val="24"/>
          <w:szCs w:val="24"/>
        </w:rPr>
      </w:pPr>
      <w:r w:rsidRPr="000D2C42">
        <w:rPr>
          <w:rFonts w:ascii="Times New Roman" w:eastAsia="Times New Roman" w:hAnsi="Times New Roman" w:cs="Times New Roman"/>
          <w:b/>
          <w:bCs/>
          <w:sz w:val="24"/>
          <w:szCs w:val="24"/>
        </w:rPr>
        <w:t>Question:</w:t>
      </w:r>
      <w:r w:rsidRPr="000D2C42">
        <w:rPr>
          <w:rFonts w:ascii="Times New Roman" w:eastAsia="Times New Roman" w:hAnsi="Times New Roman" w:cs="Times New Roman"/>
          <w:sz w:val="24"/>
          <w:szCs w:val="24"/>
        </w:rPr>
        <w:br/>
        <w:t>Analyze the challenges involved in training such a model. Propose a strategy (algorithm pipeline) to handle this situation and justify each step (e.g., feature selection, regularization, dimensionality reduction). Explain how your approach mitigates overfitting.</w:t>
      </w:r>
    </w:p>
    <w:p w14:paraId="3C3D5C59" w14:textId="77777777" w:rsidR="000D2C42" w:rsidRPr="000D2C42" w:rsidRDefault="000D2C42" w:rsidP="000D2C42">
      <w:pPr>
        <w:spacing w:before="100" w:beforeAutospacing="1" w:after="100" w:afterAutospacing="1" w:line="240" w:lineRule="auto"/>
        <w:outlineLvl w:val="2"/>
        <w:rPr>
          <w:rFonts w:ascii="Times New Roman" w:eastAsia="Times New Roman" w:hAnsi="Times New Roman" w:cs="Times New Roman"/>
          <w:b/>
          <w:bCs/>
          <w:sz w:val="27"/>
          <w:szCs w:val="27"/>
        </w:rPr>
      </w:pPr>
      <w:r w:rsidRPr="000D2C42">
        <w:rPr>
          <w:rFonts w:ascii="Times New Roman" w:eastAsia="Times New Roman" w:hAnsi="Times New Roman" w:cs="Times New Roman"/>
          <w:b/>
          <w:bCs/>
          <w:sz w:val="27"/>
          <w:szCs w:val="27"/>
        </w:rPr>
        <w:t>4. Neural Networks (Multilayer Perceptron - MLP)</w:t>
      </w:r>
    </w:p>
    <w:p w14:paraId="190CA23E"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Consider a Multilayer Perceptron with one hidden layer using sigmoid activation functions.</w:t>
      </w:r>
    </w:p>
    <w:p w14:paraId="14B8EB2F"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b/>
          <w:bCs/>
          <w:sz w:val="24"/>
          <w:szCs w:val="24"/>
        </w:rPr>
        <w:t>Question:</w:t>
      </w:r>
      <w:r w:rsidRPr="000D2C42">
        <w:rPr>
          <w:rFonts w:ascii="Times New Roman" w:eastAsia="Times New Roman" w:hAnsi="Times New Roman" w:cs="Times New Roman"/>
          <w:sz w:val="24"/>
          <w:szCs w:val="24"/>
        </w:rPr>
        <w:br/>
        <w:t>Explain analytically why adding more hidden neurons increases the representational power of the network. Then, reason why this does not always lead to better performance. Support your answer using concepts like overfitting and generalization.</w:t>
      </w:r>
    </w:p>
    <w:p w14:paraId="15232891" w14:textId="77777777" w:rsidR="000D2C42" w:rsidRPr="000D2C42" w:rsidRDefault="000D2C42" w:rsidP="000D2C42">
      <w:pPr>
        <w:spacing w:before="100" w:beforeAutospacing="1" w:after="100" w:afterAutospacing="1" w:line="240" w:lineRule="auto"/>
        <w:outlineLvl w:val="2"/>
        <w:rPr>
          <w:rFonts w:ascii="Times New Roman" w:eastAsia="Times New Roman" w:hAnsi="Times New Roman" w:cs="Times New Roman"/>
          <w:b/>
          <w:bCs/>
          <w:sz w:val="27"/>
          <w:szCs w:val="27"/>
        </w:rPr>
      </w:pPr>
      <w:r w:rsidRPr="000D2C42">
        <w:rPr>
          <w:rFonts w:ascii="Times New Roman" w:eastAsia="Times New Roman" w:hAnsi="Times New Roman" w:cs="Times New Roman"/>
          <w:b/>
          <w:bCs/>
          <w:sz w:val="27"/>
          <w:szCs w:val="27"/>
        </w:rPr>
        <w:t>5. Backpropagation, SGD &amp; Curse of Dimensionality</w:t>
      </w:r>
    </w:p>
    <w:p w14:paraId="00D808E3"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A deep neural network is trained using Stochastic Gradient Descent (SGD) on a very high-dimensional dataset.</w:t>
      </w:r>
    </w:p>
    <w:p w14:paraId="7AD9A781"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b/>
          <w:bCs/>
          <w:sz w:val="24"/>
          <w:szCs w:val="24"/>
        </w:rPr>
        <w:t>Question:</w:t>
      </w:r>
      <w:r w:rsidRPr="000D2C42">
        <w:rPr>
          <w:rFonts w:ascii="Times New Roman" w:eastAsia="Times New Roman" w:hAnsi="Times New Roman" w:cs="Times New Roman"/>
          <w:sz w:val="24"/>
          <w:szCs w:val="24"/>
        </w:rPr>
        <w:br/>
        <w:t xml:space="preserve">Analyze how the </w:t>
      </w:r>
      <w:r w:rsidRPr="000D2C42">
        <w:rPr>
          <w:rFonts w:ascii="Times New Roman" w:eastAsia="Times New Roman" w:hAnsi="Times New Roman" w:cs="Times New Roman"/>
          <w:b/>
          <w:bCs/>
          <w:sz w:val="24"/>
          <w:szCs w:val="24"/>
        </w:rPr>
        <w:t>curse of dimensionality</w:t>
      </w:r>
      <w:r w:rsidRPr="000D2C42">
        <w:rPr>
          <w:rFonts w:ascii="Times New Roman" w:eastAsia="Times New Roman" w:hAnsi="Times New Roman" w:cs="Times New Roman"/>
          <w:sz w:val="24"/>
          <w:szCs w:val="24"/>
        </w:rPr>
        <w:t xml:space="preserve"> impacts:</w:t>
      </w:r>
    </w:p>
    <w:p w14:paraId="0AFC052A" w14:textId="77777777" w:rsidR="000D2C42" w:rsidRPr="000D2C42" w:rsidRDefault="000D2C42" w:rsidP="000D2C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Gradient updates in backpropagation</w:t>
      </w:r>
    </w:p>
    <w:p w14:paraId="015EE0AC" w14:textId="77777777" w:rsidR="000D2C42" w:rsidRPr="000D2C42" w:rsidRDefault="000D2C42" w:rsidP="000D2C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Convergence speed of SGD</w:t>
      </w:r>
    </w:p>
    <w:p w14:paraId="2FDDD3BE" w14:textId="77777777" w:rsidR="000D2C42" w:rsidRPr="000D2C42" w:rsidRDefault="000D2C42" w:rsidP="000D2C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Model generalization</w:t>
      </w:r>
    </w:p>
    <w:p w14:paraId="6C10EEC6" w14:textId="77777777" w:rsidR="000D2C42" w:rsidRPr="000D2C42" w:rsidRDefault="000D2C42" w:rsidP="000D2C42">
      <w:pPr>
        <w:spacing w:before="100" w:beforeAutospacing="1" w:after="100" w:afterAutospacing="1" w:line="240" w:lineRule="auto"/>
        <w:rPr>
          <w:rFonts w:ascii="Times New Roman" w:eastAsia="Times New Roman" w:hAnsi="Times New Roman" w:cs="Times New Roman"/>
          <w:sz w:val="24"/>
          <w:szCs w:val="24"/>
        </w:rPr>
      </w:pPr>
      <w:r w:rsidRPr="000D2C42">
        <w:rPr>
          <w:rFonts w:ascii="Times New Roman" w:eastAsia="Times New Roman" w:hAnsi="Times New Roman" w:cs="Times New Roman"/>
          <w:sz w:val="24"/>
          <w:szCs w:val="24"/>
        </w:rPr>
        <w:t>Propose at least two techniques to overcome these issues and justify them analytically.</w:t>
      </w:r>
    </w:p>
    <w:p w14:paraId="46E8361C" w14:textId="77777777" w:rsidR="00740385" w:rsidRDefault="0074038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7B5693AF" w14:textId="68BC1B08" w:rsidR="00740385" w:rsidRDefault="00740385" w:rsidP="0074038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RUBRICS FOR CALCULATION:</w:t>
      </w:r>
    </w:p>
    <w:p w14:paraId="436C9BAE" w14:textId="77777777" w:rsidR="00740385" w:rsidRDefault="00740385" w:rsidP="00740385">
      <w:pPr>
        <w:rPr>
          <w:rFonts w:ascii="Times New Roman" w:eastAsia="Times New Roman" w:hAnsi="Times New Roman" w:cs="Times New Roman"/>
          <w:sz w:val="24"/>
          <w:szCs w:val="24"/>
        </w:rPr>
      </w:pPr>
    </w:p>
    <w:tbl>
      <w:tblPr>
        <w:tblW w:w="9985" w:type="dxa"/>
        <w:tblInd w:w="-115" w:type="dxa"/>
        <w:tblLayout w:type="fixed"/>
        <w:tblLook w:val="0400" w:firstRow="0" w:lastRow="0" w:firstColumn="0" w:lastColumn="0" w:noHBand="0" w:noVBand="1"/>
      </w:tblPr>
      <w:tblGrid>
        <w:gridCol w:w="1631"/>
        <w:gridCol w:w="1310"/>
        <w:gridCol w:w="1673"/>
        <w:gridCol w:w="1767"/>
        <w:gridCol w:w="1748"/>
        <w:gridCol w:w="1856"/>
      </w:tblGrid>
      <w:tr w:rsidR="00740385" w14:paraId="34E1981D" w14:textId="77777777" w:rsidTr="00D47809">
        <w:trPr>
          <w:trHeight w:val="315"/>
        </w:trPr>
        <w:tc>
          <w:tcPr>
            <w:tcW w:w="1631" w:type="dxa"/>
            <w:tcBorders>
              <w:top w:val="single" w:sz="4" w:space="0" w:color="000000"/>
              <w:left w:val="single" w:sz="4" w:space="0" w:color="000000"/>
              <w:bottom w:val="single" w:sz="4" w:space="0" w:color="000000"/>
              <w:right w:val="single" w:sz="4" w:space="0" w:color="000000"/>
            </w:tcBorders>
            <w:vAlign w:val="center"/>
          </w:tcPr>
          <w:p w14:paraId="389D4CD6" w14:textId="77777777" w:rsidR="00740385" w:rsidRDefault="00740385" w:rsidP="00D47809">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310" w:type="dxa"/>
            <w:tcBorders>
              <w:top w:val="single" w:sz="4" w:space="0" w:color="000000"/>
              <w:left w:val="nil"/>
              <w:bottom w:val="single" w:sz="4" w:space="0" w:color="000000"/>
              <w:right w:val="single" w:sz="4" w:space="0" w:color="000000"/>
            </w:tcBorders>
            <w:vAlign w:val="center"/>
          </w:tcPr>
          <w:p w14:paraId="0599736E" w14:textId="77777777" w:rsidR="00740385" w:rsidRDefault="00740385" w:rsidP="00D47809">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673" w:type="dxa"/>
            <w:tcBorders>
              <w:top w:val="single" w:sz="4" w:space="0" w:color="000000"/>
              <w:left w:val="nil"/>
              <w:bottom w:val="single" w:sz="4" w:space="0" w:color="000000"/>
              <w:right w:val="single" w:sz="4" w:space="0" w:color="000000"/>
            </w:tcBorders>
            <w:vAlign w:val="center"/>
          </w:tcPr>
          <w:p w14:paraId="6AEDF396" w14:textId="77777777" w:rsidR="00740385" w:rsidRDefault="00740385" w:rsidP="00D47809">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w:t>
            </w:r>
          </w:p>
        </w:tc>
        <w:tc>
          <w:tcPr>
            <w:tcW w:w="1767" w:type="dxa"/>
            <w:tcBorders>
              <w:top w:val="single" w:sz="4" w:space="0" w:color="000000"/>
              <w:left w:val="nil"/>
              <w:bottom w:val="single" w:sz="4" w:space="0" w:color="000000"/>
              <w:right w:val="single" w:sz="4" w:space="0" w:color="000000"/>
            </w:tcBorders>
            <w:vAlign w:val="center"/>
          </w:tcPr>
          <w:p w14:paraId="45A6BD46" w14:textId="77777777" w:rsidR="00740385" w:rsidRDefault="00740385" w:rsidP="00D47809">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w:t>
            </w:r>
          </w:p>
        </w:tc>
        <w:tc>
          <w:tcPr>
            <w:tcW w:w="1748" w:type="dxa"/>
            <w:tcBorders>
              <w:top w:val="single" w:sz="4" w:space="0" w:color="000000"/>
              <w:left w:val="nil"/>
              <w:bottom w:val="single" w:sz="4" w:space="0" w:color="000000"/>
              <w:right w:val="single" w:sz="4" w:space="0" w:color="000000"/>
            </w:tcBorders>
            <w:vAlign w:val="center"/>
          </w:tcPr>
          <w:p w14:paraId="28B802F8" w14:textId="77777777" w:rsidR="00740385" w:rsidRDefault="00740385" w:rsidP="00D47809">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w:t>
            </w:r>
          </w:p>
        </w:tc>
        <w:tc>
          <w:tcPr>
            <w:tcW w:w="1856" w:type="dxa"/>
            <w:tcBorders>
              <w:top w:val="single" w:sz="4" w:space="0" w:color="000000"/>
              <w:left w:val="nil"/>
              <w:bottom w:val="single" w:sz="4" w:space="0" w:color="000000"/>
              <w:right w:val="single" w:sz="4" w:space="0" w:color="000000"/>
            </w:tcBorders>
            <w:vAlign w:val="center"/>
          </w:tcPr>
          <w:p w14:paraId="3656A415" w14:textId="77777777" w:rsidR="00740385" w:rsidRDefault="00740385" w:rsidP="00D47809">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w:t>
            </w:r>
          </w:p>
        </w:tc>
      </w:tr>
      <w:tr w:rsidR="00740385" w14:paraId="7557CFE2" w14:textId="77777777" w:rsidTr="00D47809">
        <w:trPr>
          <w:trHeight w:val="315"/>
        </w:trPr>
        <w:tc>
          <w:tcPr>
            <w:tcW w:w="1631" w:type="dxa"/>
            <w:tcBorders>
              <w:top w:val="nil"/>
              <w:left w:val="single" w:sz="4" w:space="0" w:color="000000"/>
              <w:bottom w:val="single" w:sz="4" w:space="0" w:color="000000"/>
              <w:right w:val="single" w:sz="4" w:space="0" w:color="000000"/>
            </w:tcBorders>
            <w:vAlign w:val="center"/>
          </w:tcPr>
          <w:p w14:paraId="4D956C3F"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 of Problem Context</w:t>
            </w:r>
          </w:p>
        </w:tc>
        <w:tc>
          <w:tcPr>
            <w:tcW w:w="1310" w:type="dxa"/>
            <w:tcBorders>
              <w:top w:val="nil"/>
              <w:left w:val="nil"/>
              <w:bottom w:val="single" w:sz="4" w:space="0" w:color="000000"/>
              <w:right w:val="single" w:sz="4" w:space="0" w:color="000000"/>
            </w:tcBorders>
            <w:vAlign w:val="center"/>
          </w:tcPr>
          <w:p w14:paraId="78669350"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673" w:type="dxa"/>
            <w:tcBorders>
              <w:top w:val="nil"/>
              <w:left w:val="nil"/>
              <w:bottom w:val="single" w:sz="4" w:space="0" w:color="000000"/>
              <w:right w:val="single" w:sz="4" w:space="0" w:color="000000"/>
            </w:tcBorders>
            <w:vAlign w:val="center"/>
          </w:tcPr>
          <w:p w14:paraId="122E4985"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Clearly understands the problem and accurately identifies all requirements</w:t>
            </w:r>
          </w:p>
        </w:tc>
        <w:tc>
          <w:tcPr>
            <w:tcW w:w="1767" w:type="dxa"/>
            <w:tcBorders>
              <w:top w:val="nil"/>
              <w:left w:val="nil"/>
              <w:bottom w:val="single" w:sz="4" w:space="0" w:color="000000"/>
              <w:right w:val="single" w:sz="4" w:space="0" w:color="000000"/>
            </w:tcBorders>
            <w:vAlign w:val="center"/>
          </w:tcPr>
          <w:p w14:paraId="14C724B2"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748" w:type="dxa"/>
            <w:tcBorders>
              <w:top w:val="nil"/>
              <w:left w:val="nil"/>
              <w:bottom w:val="single" w:sz="4" w:space="0" w:color="000000"/>
              <w:right w:val="single" w:sz="4" w:space="0" w:color="000000"/>
            </w:tcBorders>
            <w:vAlign w:val="center"/>
          </w:tcPr>
          <w:p w14:paraId="36D78F0A"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some requirements unclear</w:t>
            </w:r>
          </w:p>
        </w:tc>
        <w:tc>
          <w:tcPr>
            <w:tcW w:w="1856" w:type="dxa"/>
            <w:tcBorders>
              <w:top w:val="nil"/>
              <w:left w:val="nil"/>
              <w:bottom w:val="single" w:sz="4" w:space="0" w:color="000000"/>
              <w:right w:val="single" w:sz="4" w:space="0" w:color="000000"/>
            </w:tcBorders>
            <w:vAlign w:val="center"/>
          </w:tcPr>
          <w:p w14:paraId="06974C53"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understanding or misinterpretation of the problem</w:t>
            </w:r>
          </w:p>
        </w:tc>
      </w:tr>
      <w:tr w:rsidR="00740385" w14:paraId="7EBBD5B8" w14:textId="77777777" w:rsidTr="00D47809">
        <w:trPr>
          <w:trHeight w:val="315"/>
        </w:trPr>
        <w:tc>
          <w:tcPr>
            <w:tcW w:w="1631" w:type="dxa"/>
            <w:tcBorders>
              <w:top w:val="nil"/>
              <w:left w:val="single" w:sz="4" w:space="0" w:color="000000"/>
              <w:bottom w:val="single" w:sz="4" w:space="0" w:color="000000"/>
              <w:right w:val="single" w:sz="4" w:space="0" w:color="000000"/>
            </w:tcBorders>
            <w:vAlign w:val="center"/>
          </w:tcPr>
          <w:p w14:paraId="44CF1919"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 of Concepts</w:t>
            </w:r>
          </w:p>
        </w:tc>
        <w:tc>
          <w:tcPr>
            <w:tcW w:w="1310" w:type="dxa"/>
            <w:tcBorders>
              <w:top w:val="nil"/>
              <w:left w:val="nil"/>
              <w:bottom w:val="single" w:sz="4" w:space="0" w:color="000000"/>
              <w:right w:val="single" w:sz="4" w:space="0" w:color="000000"/>
            </w:tcBorders>
            <w:vAlign w:val="center"/>
          </w:tcPr>
          <w:p w14:paraId="5802A1A2"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1673" w:type="dxa"/>
            <w:tcBorders>
              <w:top w:val="nil"/>
              <w:left w:val="nil"/>
              <w:bottom w:val="single" w:sz="4" w:space="0" w:color="000000"/>
              <w:right w:val="single" w:sz="4" w:space="0" w:color="000000"/>
            </w:tcBorders>
            <w:vAlign w:val="center"/>
          </w:tcPr>
          <w:p w14:paraId="77FF9D9D"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Accurately applies appropriate concepts to solve complex problems</w:t>
            </w:r>
          </w:p>
        </w:tc>
        <w:tc>
          <w:tcPr>
            <w:tcW w:w="1767" w:type="dxa"/>
            <w:tcBorders>
              <w:top w:val="nil"/>
              <w:left w:val="nil"/>
              <w:bottom w:val="single" w:sz="4" w:space="0" w:color="000000"/>
              <w:right w:val="single" w:sz="4" w:space="0" w:color="000000"/>
            </w:tcBorders>
            <w:vAlign w:val="center"/>
          </w:tcPr>
          <w:p w14:paraId="244E811B"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relevant concepts correctly with minor errors</w:t>
            </w:r>
          </w:p>
        </w:tc>
        <w:tc>
          <w:tcPr>
            <w:tcW w:w="1748" w:type="dxa"/>
            <w:tcBorders>
              <w:top w:val="nil"/>
              <w:left w:val="nil"/>
              <w:bottom w:val="single" w:sz="4" w:space="0" w:color="000000"/>
              <w:right w:val="single" w:sz="4" w:space="0" w:color="000000"/>
            </w:tcBorders>
            <w:vAlign w:val="center"/>
          </w:tcPr>
          <w:p w14:paraId="72BBA007"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basic concepts with limited accuracy</w:t>
            </w:r>
          </w:p>
        </w:tc>
        <w:tc>
          <w:tcPr>
            <w:tcW w:w="1856" w:type="dxa"/>
            <w:tcBorders>
              <w:top w:val="nil"/>
              <w:left w:val="nil"/>
              <w:bottom w:val="single" w:sz="4" w:space="0" w:color="000000"/>
              <w:right w:val="single" w:sz="4" w:space="0" w:color="000000"/>
            </w:tcBorders>
            <w:vAlign w:val="center"/>
          </w:tcPr>
          <w:p w14:paraId="22F727BA"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Fails to apply appropriate concepts</w:t>
            </w:r>
          </w:p>
        </w:tc>
      </w:tr>
      <w:tr w:rsidR="00740385" w14:paraId="592271E7" w14:textId="77777777" w:rsidTr="00D47809">
        <w:trPr>
          <w:trHeight w:val="315"/>
        </w:trPr>
        <w:tc>
          <w:tcPr>
            <w:tcW w:w="1631" w:type="dxa"/>
            <w:tcBorders>
              <w:top w:val="nil"/>
              <w:left w:val="single" w:sz="4" w:space="0" w:color="000000"/>
              <w:bottom w:val="single" w:sz="4" w:space="0" w:color="000000"/>
              <w:right w:val="single" w:sz="4" w:space="0" w:color="000000"/>
            </w:tcBorders>
            <w:vAlign w:val="center"/>
          </w:tcPr>
          <w:p w14:paraId="0702FB2B"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Problem-Solving Approach</w:t>
            </w:r>
          </w:p>
        </w:tc>
        <w:tc>
          <w:tcPr>
            <w:tcW w:w="1310" w:type="dxa"/>
            <w:tcBorders>
              <w:top w:val="nil"/>
              <w:left w:val="nil"/>
              <w:bottom w:val="single" w:sz="4" w:space="0" w:color="000000"/>
              <w:right w:val="single" w:sz="4" w:space="0" w:color="000000"/>
            </w:tcBorders>
            <w:vAlign w:val="center"/>
          </w:tcPr>
          <w:p w14:paraId="186A55E6"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673" w:type="dxa"/>
            <w:tcBorders>
              <w:top w:val="nil"/>
              <w:left w:val="nil"/>
              <w:bottom w:val="single" w:sz="4" w:space="0" w:color="000000"/>
              <w:right w:val="single" w:sz="4" w:space="0" w:color="000000"/>
            </w:tcBorders>
            <w:vAlign w:val="center"/>
          </w:tcPr>
          <w:p w14:paraId="426E11A6"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Logical, well-structured, and efficient approach</w:t>
            </w:r>
          </w:p>
        </w:tc>
        <w:tc>
          <w:tcPr>
            <w:tcW w:w="1767" w:type="dxa"/>
            <w:tcBorders>
              <w:top w:val="nil"/>
              <w:left w:val="nil"/>
              <w:bottom w:val="single" w:sz="4" w:space="0" w:color="000000"/>
              <w:right w:val="single" w:sz="4" w:space="0" w:color="000000"/>
            </w:tcBorders>
            <w:vAlign w:val="center"/>
          </w:tcPr>
          <w:p w14:paraId="13A7F6E2"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logical approach with minor gaps</w:t>
            </w:r>
          </w:p>
        </w:tc>
        <w:tc>
          <w:tcPr>
            <w:tcW w:w="1748" w:type="dxa"/>
            <w:tcBorders>
              <w:top w:val="nil"/>
              <w:left w:val="nil"/>
              <w:bottom w:val="single" w:sz="4" w:space="0" w:color="000000"/>
              <w:right w:val="single" w:sz="4" w:space="0" w:color="000000"/>
            </w:tcBorders>
            <w:vAlign w:val="center"/>
          </w:tcPr>
          <w:p w14:paraId="2DB6ECF5"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approach with some inconsistencies</w:t>
            </w:r>
          </w:p>
        </w:tc>
        <w:tc>
          <w:tcPr>
            <w:tcW w:w="1856" w:type="dxa"/>
            <w:tcBorders>
              <w:top w:val="nil"/>
              <w:left w:val="nil"/>
              <w:bottom w:val="single" w:sz="4" w:space="0" w:color="000000"/>
              <w:right w:val="single" w:sz="4" w:space="0" w:color="000000"/>
            </w:tcBorders>
            <w:vAlign w:val="center"/>
          </w:tcPr>
          <w:p w14:paraId="5DAD36F6"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Illogical or unclear approach</w:t>
            </w:r>
          </w:p>
        </w:tc>
      </w:tr>
      <w:tr w:rsidR="00740385" w14:paraId="26003B4E" w14:textId="77777777" w:rsidTr="00D47809">
        <w:trPr>
          <w:trHeight w:val="315"/>
        </w:trPr>
        <w:tc>
          <w:tcPr>
            <w:tcW w:w="1631" w:type="dxa"/>
            <w:tcBorders>
              <w:top w:val="nil"/>
              <w:left w:val="single" w:sz="4" w:space="0" w:color="000000"/>
              <w:bottom w:val="single" w:sz="4" w:space="0" w:color="000000"/>
              <w:right w:val="single" w:sz="4" w:space="0" w:color="000000"/>
            </w:tcBorders>
            <w:vAlign w:val="center"/>
          </w:tcPr>
          <w:p w14:paraId="19789266"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Accuracy of Solution</w:t>
            </w:r>
          </w:p>
        </w:tc>
        <w:tc>
          <w:tcPr>
            <w:tcW w:w="1310" w:type="dxa"/>
            <w:tcBorders>
              <w:top w:val="nil"/>
              <w:left w:val="nil"/>
              <w:bottom w:val="single" w:sz="4" w:space="0" w:color="000000"/>
              <w:right w:val="single" w:sz="4" w:space="0" w:color="000000"/>
            </w:tcBorders>
            <w:vAlign w:val="center"/>
          </w:tcPr>
          <w:p w14:paraId="4195009C"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673" w:type="dxa"/>
            <w:tcBorders>
              <w:top w:val="nil"/>
              <w:left w:val="nil"/>
              <w:bottom w:val="single" w:sz="4" w:space="0" w:color="000000"/>
              <w:right w:val="single" w:sz="4" w:space="0" w:color="000000"/>
            </w:tcBorders>
            <w:vAlign w:val="center"/>
          </w:tcPr>
          <w:p w14:paraId="0C454B4C"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solution with proper justification</w:t>
            </w:r>
          </w:p>
        </w:tc>
        <w:tc>
          <w:tcPr>
            <w:tcW w:w="1767" w:type="dxa"/>
            <w:tcBorders>
              <w:top w:val="nil"/>
              <w:left w:val="nil"/>
              <w:bottom w:val="single" w:sz="4" w:space="0" w:color="000000"/>
              <w:right w:val="single" w:sz="4" w:space="0" w:color="000000"/>
            </w:tcBorders>
            <w:vAlign w:val="center"/>
          </w:tcPr>
          <w:p w14:paraId="5966684B"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748" w:type="dxa"/>
            <w:tcBorders>
              <w:top w:val="nil"/>
              <w:left w:val="nil"/>
              <w:bottom w:val="single" w:sz="4" w:space="0" w:color="000000"/>
              <w:right w:val="single" w:sz="4" w:space="0" w:color="000000"/>
            </w:tcBorders>
            <w:vAlign w:val="center"/>
          </w:tcPr>
          <w:p w14:paraId="48BBDC3D"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solution</w:t>
            </w:r>
          </w:p>
        </w:tc>
        <w:tc>
          <w:tcPr>
            <w:tcW w:w="1856" w:type="dxa"/>
            <w:tcBorders>
              <w:top w:val="nil"/>
              <w:left w:val="nil"/>
              <w:bottom w:val="single" w:sz="4" w:space="0" w:color="000000"/>
              <w:right w:val="single" w:sz="4" w:space="0" w:color="000000"/>
            </w:tcBorders>
            <w:vAlign w:val="center"/>
          </w:tcPr>
          <w:p w14:paraId="69FCE594"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incomplete solution</w:t>
            </w:r>
          </w:p>
        </w:tc>
      </w:tr>
      <w:tr w:rsidR="00740385" w14:paraId="3EC1CFB9" w14:textId="77777777" w:rsidTr="00D47809">
        <w:trPr>
          <w:trHeight w:val="315"/>
        </w:trPr>
        <w:tc>
          <w:tcPr>
            <w:tcW w:w="1631" w:type="dxa"/>
            <w:tcBorders>
              <w:top w:val="nil"/>
              <w:left w:val="single" w:sz="4" w:space="0" w:color="000000"/>
              <w:bottom w:val="single" w:sz="4" w:space="0" w:color="000000"/>
              <w:right w:val="single" w:sz="4" w:space="0" w:color="000000"/>
            </w:tcBorders>
            <w:vAlign w:val="center"/>
          </w:tcPr>
          <w:p w14:paraId="71EFDF52"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w:t>
            </w:r>
          </w:p>
        </w:tc>
        <w:tc>
          <w:tcPr>
            <w:tcW w:w="1310" w:type="dxa"/>
            <w:tcBorders>
              <w:top w:val="nil"/>
              <w:left w:val="nil"/>
              <w:bottom w:val="single" w:sz="4" w:space="0" w:color="000000"/>
              <w:right w:val="single" w:sz="4" w:space="0" w:color="000000"/>
            </w:tcBorders>
            <w:vAlign w:val="center"/>
          </w:tcPr>
          <w:p w14:paraId="1A5751A4"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673" w:type="dxa"/>
            <w:tcBorders>
              <w:top w:val="nil"/>
              <w:left w:val="nil"/>
              <w:bottom w:val="single" w:sz="4" w:space="0" w:color="000000"/>
              <w:right w:val="single" w:sz="4" w:space="0" w:color="000000"/>
            </w:tcBorders>
            <w:vAlign w:val="center"/>
          </w:tcPr>
          <w:p w14:paraId="22E3B601"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well-organized, and properly explained solution</w:t>
            </w:r>
          </w:p>
        </w:tc>
        <w:tc>
          <w:tcPr>
            <w:tcW w:w="1767" w:type="dxa"/>
            <w:tcBorders>
              <w:top w:val="nil"/>
              <w:left w:val="nil"/>
              <w:bottom w:val="single" w:sz="4" w:space="0" w:color="000000"/>
              <w:right w:val="single" w:sz="4" w:space="0" w:color="000000"/>
            </w:tcBorders>
            <w:vAlign w:val="center"/>
          </w:tcPr>
          <w:p w14:paraId="14CA0B66"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clarity issues</w:t>
            </w:r>
          </w:p>
        </w:tc>
        <w:tc>
          <w:tcPr>
            <w:tcW w:w="1748" w:type="dxa"/>
            <w:tcBorders>
              <w:top w:val="nil"/>
              <w:left w:val="nil"/>
              <w:bottom w:val="single" w:sz="4" w:space="0" w:color="000000"/>
              <w:right w:val="single" w:sz="4" w:space="0" w:color="000000"/>
            </w:tcBorders>
            <w:vAlign w:val="center"/>
          </w:tcPr>
          <w:p w14:paraId="26240306"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clarity and explanation</w:t>
            </w:r>
          </w:p>
        </w:tc>
        <w:tc>
          <w:tcPr>
            <w:tcW w:w="1856" w:type="dxa"/>
            <w:tcBorders>
              <w:top w:val="nil"/>
              <w:left w:val="nil"/>
              <w:bottom w:val="single" w:sz="4" w:space="0" w:color="000000"/>
              <w:right w:val="single" w:sz="4" w:space="0" w:color="000000"/>
            </w:tcBorders>
            <w:vAlign w:val="center"/>
          </w:tcPr>
          <w:p w14:paraId="4E94D525" w14:textId="77777777" w:rsidR="00740385" w:rsidRDefault="00740385" w:rsidP="00D47809">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Poorly presented and difficult to understand</w:t>
            </w:r>
          </w:p>
        </w:tc>
      </w:tr>
    </w:tbl>
    <w:p w14:paraId="2C4AB989" w14:textId="77777777" w:rsidR="00740385" w:rsidRDefault="00740385" w:rsidP="00740385">
      <w:pPr>
        <w:rPr>
          <w:rFonts w:ascii="Times New Roman" w:eastAsia="Times New Roman" w:hAnsi="Times New Roman" w:cs="Times New Roman"/>
        </w:rPr>
      </w:pPr>
    </w:p>
    <w:p w14:paraId="3BDC5558" w14:textId="77777777" w:rsidR="000D1C92" w:rsidRPr="000D1C92" w:rsidRDefault="000D1C92" w:rsidP="000D1C92">
      <w:pPr>
        <w:rPr>
          <w:b/>
          <w:bCs/>
          <w:lang w:val="en-IN"/>
        </w:rPr>
      </w:pPr>
      <w:r w:rsidRPr="000D1C92">
        <w:rPr>
          <w:b/>
          <w:bCs/>
          <w:lang w:val="en-IN"/>
        </w:rPr>
        <w:t xml:space="preserve">1. Learning Algorithms (Optimization </w:t>
      </w:r>
      <w:proofErr w:type="spellStart"/>
      <w:r w:rsidRPr="000D1C92">
        <w:rPr>
          <w:b/>
          <w:bCs/>
          <w:lang w:val="en-IN"/>
        </w:rPr>
        <w:t>Behavior</w:t>
      </w:r>
      <w:proofErr w:type="spellEnd"/>
      <w:r w:rsidRPr="000D1C92">
        <w:rPr>
          <w:b/>
          <w:bCs/>
          <w:lang w:val="en-IN"/>
        </w:rPr>
        <w:t>)</w:t>
      </w:r>
    </w:p>
    <w:p w14:paraId="0EC2E5B7" w14:textId="77777777" w:rsidR="000D1C92" w:rsidRPr="000D1C92" w:rsidRDefault="000D1C92" w:rsidP="000D1C92">
      <w:pPr>
        <w:rPr>
          <w:b/>
          <w:bCs/>
          <w:lang w:val="en-IN"/>
        </w:rPr>
      </w:pPr>
      <w:r w:rsidRPr="000D1C92">
        <w:rPr>
          <w:b/>
          <w:bCs/>
          <w:lang w:val="en-IN"/>
        </w:rPr>
        <w:t>Answer:</w:t>
      </w:r>
    </w:p>
    <w:p w14:paraId="65F361AA" w14:textId="77777777" w:rsidR="000D1C92" w:rsidRPr="000D1C92" w:rsidRDefault="000D1C92" w:rsidP="000D1C92">
      <w:pPr>
        <w:rPr>
          <w:lang w:val="en-IN"/>
        </w:rPr>
      </w:pPr>
      <w:r w:rsidRPr="000D1C92">
        <w:rPr>
          <w:lang w:val="en-IN"/>
        </w:rPr>
        <w:t xml:space="preserve">Gradient Descent updates the model parameters using the learning rate (η). A </w:t>
      </w:r>
      <w:r w:rsidRPr="000D1C92">
        <w:rPr>
          <w:b/>
          <w:bCs/>
          <w:lang w:val="en-IN"/>
        </w:rPr>
        <w:t>high initial learning rate</w:t>
      </w:r>
      <w:r w:rsidRPr="000D1C92">
        <w:rPr>
          <w:lang w:val="en-IN"/>
        </w:rPr>
        <w:t xml:space="preserve"> allows the optimizer to make large steps toward the minimum of the loss function, resulting in faster learning during the initial stages. As training progresses, </w:t>
      </w:r>
      <w:r w:rsidRPr="000D1C92">
        <w:rPr>
          <w:b/>
          <w:bCs/>
          <w:lang w:val="en-IN"/>
        </w:rPr>
        <w:t>learning rate decay</w:t>
      </w:r>
      <w:r w:rsidRPr="000D1C92">
        <w:rPr>
          <w:lang w:val="en-IN"/>
        </w:rPr>
        <w:t xml:space="preserve"> gradually reduces the step size, enabling fine-tuning near the optimum.</w:t>
      </w:r>
    </w:p>
    <w:p w14:paraId="44F69BD6" w14:textId="77777777" w:rsidR="000D1C92" w:rsidRPr="000D1C92" w:rsidRDefault="000D1C92" w:rsidP="000D1C92">
      <w:pPr>
        <w:rPr>
          <w:lang w:val="en-IN"/>
        </w:rPr>
      </w:pPr>
      <w:r w:rsidRPr="000D1C92">
        <w:rPr>
          <w:b/>
          <w:bCs/>
          <w:lang w:val="en-IN"/>
        </w:rPr>
        <w:t>Effect on convergence:</w:t>
      </w:r>
    </w:p>
    <w:p w14:paraId="43C53BDB" w14:textId="77777777" w:rsidR="000D1C92" w:rsidRPr="000D1C92" w:rsidRDefault="000D1C92" w:rsidP="000D1C92">
      <w:pPr>
        <w:numPr>
          <w:ilvl w:val="0"/>
          <w:numId w:val="3"/>
        </w:numPr>
        <w:rPr>
          <w:lang w:val="en-IN"/>
        </w:rPr>
      </w:pPr>
      <w:r w:rsidRPr="000D1C92">
        <w:rPr>
          <w:lang w:val="en-IN"/>
        </w:rPr>
        <w:t xml:space="preserve">A high initial learning rate speeds up convergence by covering large distances quickly. </w:t>
      </w:r>
    </w:p>
    <w:p w14:paraId="0096159B" w14:textId="77777777" w:rsidR="000D1C92" w:rsidRPr="000D1C92" w:rsidRDefault="000D1C92" w:rsidP="000D1C92">
      <w:pPr>
        <w:numPr>
          <w:ilvl w:val="0"/>
          <w:numId w:val="3"/>
        </w:numPr>
        <w:rPr>
          <w:lang w:val="en-IN"/>
        </w:rPr>
      </w:pPr>
      <w:r w:rsidRPr="000D1C92">
        <w:rPr>
          <w:lang w:val="en-IN"/>
        </w:rPr>
        <w:t xml:space="preserve">Decreasing the learning rate later prevents overshooting and helps achieve a stable minimum. </w:t>
      </w:r>
    </w:p>
    <w:p w14:paraId="18C79502" w14:textId="77777777" w:rsidR="000D1C92" w:rsidRPr="000D1C92" w:rsidRDefault="000D1C92" w:rsidP="000D1C92">
      <w:pPr>
        <w:numPr>
          <w:ilvl w:val="0"/>
          <w:numId w:val="3"/>
        </w:numPr>
        <w:rPr>
          <w:lang w:val="en-IN"/>
        </w:rPr>
      </w:pPr>
      <w:r w:rsidRPr="000D1C92">
        <w:rPr>
          <w:lang w:val="en-IN"/>
        </w:rPr>
        <w:t xml:space="preserve">This combination usually converges faster than using a small constant learning rate. </w:t>
      </w:r>
    </w:p>
    <w:p w14:paraId="3BAC1BF6" w14:textId="77777777" w:rsidR="000D1C92" w:rsidRPr="000D1C92" w:rsidRDefault="000D1C92" w:rsidP="000D1C92">
      <w:pPr>
        <w:rPr>
          <w:lang w:val="en-IN"/>
        </w:rPr>
      </w:pPr>
      <w:r w:rsidRPr="000D1C92">
        <w:rPr>
          <w:b/>
          <w:bCs/>
          <w:lang w:val="en-IN"/>
        </w:rPr>
        <w:t>When it outperforms a constant learning rate:</w:t>
      </w:r>
    </w:p>
    <w:p w14:paraId="54B96E1E" w14:textId="77777777" w:rsidR="000D1C92" w:rsidRPr="000D1C92" w:rsidRDefault="000D1C92" w:rsidP="000D1C92">
      <w:pPr>
        <w:numPr>
          <w:ilvl w:val="0"/>
          <w:numId w:val="4"/>
        </w:numPr>
        <w:rPr>
          <w:lang w:val="en-IN"/>
        </w:rPr>
      </w:pPr>
      <w:r w:rsidRPr="000D1C92">
        <w:rPr>
          <w:lang w:val="en-IN"/>
        </w:rPr>
        <w:t xml:space="preserve">When the loss function is smooth or convex. </w:t>
      </w:r>
    </w:p>
    <w:p w14:paraId="68C24A77" w14:textId="77777777" w:rsidR="000D1C92" w:rsidRPr="000D1C92" w:rsidRDefault="000D1C92" w:rsidP="000D1C92">
      <w:pPr>
        <w:numPr>
          <w:ilvl w:val="0"/>
          <w:numId w:val="4"/>
        </w:numPr>
        <w:rPr>
          <w:lang w:val="en-IN"/>
        </w:rPr>
      </w:pPr>
      <w:r w:rsidRPr="000D1C92">
        <w:rPr>
          <w:lang w:val="en-IN"/>
        </w:rPr>
        <w:lastRenderedPageBreak/>
        <w:t xml:space="preserve">When the starting point is far from the optimal solution. </w:t>
      </w:r>
    </w:p>
    <w:p w14:paraId="00AFA1B5" w14:textId="77777777" w:rsidR="000D1C92" w:rsidRPr="000D1C92" w:rsidRDefault="000D1C92" w:rsidP="000D1C92">
      <w:pPr>
        <w:numPr>
          <w:ilvl w:val="0"/>
          <w:numId w:val="4"/>
        </w:numPr>
        <w:rPr>
          <w:lang w:val="en-IN"/>
        </w:rPr>
      </w:pPr>
      <w:r w:rsidRPr="000D1C92">
        <w:rPr>
          <w:lang w:val="en-IN"/>
        </w:rPr>
        <w:t xml:space="preserve">In deep learning models where fast initial exploration and accurate final convergence are both required. </w:t>
      </w:r>
    </w:p>
    <w:p w14:paraId="6CDB5480" w14:textId="77777777" w:rsidR="000D1C92" w:rsidRPr="000D1C92" w:rsidRDefault="000D1C92" w:rsidP="000D1C92">
      <w:pPr>
        <w:rPr>
          <w:lang w:val="en-IN"/>
        </w:rPr>
      </w:pPr>
      <w:r w:rsidRPr="000D1C92">
        <w:rPr>
          <w:b/>
          <w:bCs/>
          <w:lang w:val="en-IN"/>
        </w:rPr>
        <w:t>Possible risks:</w:t>
      </w:r>
    </w:p>
    <w:p w14:paraId="354591BC" w14:textId="77777777" w:rsidR="000D1C92" w:rsidRPr="000D1C92" w:rsidRDefault="000D1C92" w:rsidP="000D1C92">
      <w:pPr>
        <w:numPr>
          <w:ilvl w:val="0"/>
          <w:numId w:val="5"/>
        </w:numPr>
        <w:rPr>
          <w:lang w:val="en-IN"/>
        </w:rPr>
      </w:pPr>
      <w:r w:rsidRPr="000D1C92">
        <w:rPr>
          <w:lang w:val="en-IN"/>
        </w:rPr>
        <w:t xml:space="preserve">If the initial learning rate is too high, the algorithm may overshoot the minimum. </w:t>
      </w:r>
    </w:p>
    <w:p w14:paraId="48F4B994" w14:textId="77777777" w:rsidR="000D1C92" w:rsidRPr="000D1C92" w:rsidRDefault="000D1C92" w:rsidP="000D1C92">
      <w:pPr>
        <w:numPr>
          <w:ilvl w:val="0"/>
          <w:numId w:val="5"/>
        </w:numPr>
        <w:rPr>
          <w:lang w:val="en-IN"/>
        </w:rPr>
      </w:pPr>
      <w:r w:rsidRPr="000D1C92">
        <w:rPr>
          <w:lang w:val="en-IN"/>
        </w:rPr>
        <w:t xml:space="preserve">The loss may oscillate or even diverge instead of converging. </w:t>
      </w:r>
    </w:p>
    <w:p w14:paraId="6F804C43" w14:textId="77777777" w:rsidR="000D1C92" w:rsidRPr="000D1C92" w:rsidRDefault="000D1C92" w:rsidP="000D1C92">
      <w:pPr>
        <w:numPr>
          <w:ilvl w:val="0"/>
          <w:numId w:val="5"/>
        </w:numPr>
        <w:rPr>
          <w:lang w:val="en-IN"/>
        </w:rPr>
      </w:pPr>
      <w:r w:rsidRPr="000D1C92">
        <w:rPr>
          <w:lang w:val="en-IN"/>
        </w:rPr>
        <w:t xml:space="preserve">A very rapid decay may stop learning before reaching the optimal solution. </w:t>
      </w:r>
    </w:p>
    <w:p w14:paraId="27FA9CF4" w14:textId="77777777" w:rsidR="000D1C92" w:rsidRPr="000D1C92" w:rsidRDefault="000D1C92" w:rsidP="000D1C92">
      <w:pPr>
        <w:rPr>
          <w:lang w:val="en-IN"/>
        </w:rPr>
      </w:pPr>
      <w:r w:rsidRPr="000D1C92">
        <w:rPr>
          <w:b/>
          <w:bCs/>
          <w:lang w:val="en-IN"/>
        </w:rPr>
        <w:t>Justification:</w:t>
      </w:r>
      <w:r w:rsidRPr="000D1C92">
        <w:rPr>
          <w:lang w:val="en-IN"/>
        </w:rPr>
        <w:br/>
        <w:t>A learning rate schedule combines the advantages of both large and small learning rates. It provides faster convergence initially and better stability in the final optimization stage, making it more efficient than a constant learning rate under suitable conditions.</w:t>
      </w:r>
    </w:p>
    <w:p w14:paraId="546404CC" w14:textId="77777777" w:rsidR="000D1C92" w:rsidRPr="000D1C92" w:rsidRDefault="000D1C92" w:rsidP="000D1C92">
      <w:pPr>
        <w:rPr>
          <w:lang w:val="en-IN"/>
        </w:rPr>
      </w:pPr>
      <w:r w:rsidRPr="000D1C92">
        <w:rPr>
          <w:lang w:val="en-IN"/>
        </w:rPr>
        <w:pict w14:anchorId="1ECDBCA3">
          <v:rect id="_x0000_i1051" style="width:0;height:1.5pt" o:hralign="center" o:hrstd="t" o:hr="t" fillcolor="#a0a0a0" stroked="f"/>
        </w:pict>
      </w:r>
    </w:p>
    <w:p w14:paraId="1C18DCE1" w14:textId="77777777" w:rsidR="000D1C92" w:rsidRPr="000D1C92" w:rsidRDefault="000D1C92" w:rsidP="000D1C92">
      <w:pPr>
        <w:rPr>
          <w:b/>
          <w:bCs/>
          <w:lang w:val="en-IN"/>
        </w:rPr>
      </w:pPr>
      <w:r w:rsidRPr="000D1C92">
        <w:rPr>
          <w:b/>
          <w:bCs/>
          <w:lang w:val="en-IN"/>
        </w:rPr>
        <w:t>2. Maximum Likelihood Estimation (MLE)</w:t>
      </w:r>
    </w:p>
    <w:p w14:paraId="00DE6441" w14:textId="77777777" w:rsidR="000D1C92" w:rsidRPr="000D1C92" w:rsidRDefault="000D1C92" w:rsidP="000D1C92">
      <w:pPr>
        <w:rPr>
          <w:b/>
          <w:bCs/>
          <w:lang w:val="en-IN"/>
        </w:rPr>
      </w:pPr>
      <w:r w:rsidRPr="000D1C92">
        <w:rPr>
          <w:b/>
          <w:bCs/>
          <w:lang w:val="en-IN"/>
        </w:rPr>
        <w:t>Answer:</w:t>
      </w:r>
    </w:p>
    <w:p w14:paraId="6EB8D426" w14:textId="77777777" w:rsidR="000D1C92" w:rsidRPr="000D1C92" w:rsidRDefault="000D1C92" w:rsidP="000D1C92">
      <w:pPr>
        <w:rPr>
          <w:lang w:val="en-IN"/>
        </w:rPr>
      </w:pPr>
      <w:r w:rsidRPr="000D1C92">
        <w:rPr>
          <w:lang w:val="en-IN"/>
        </w:rPr>
        <w:t xml:space="preserve">For a Gaussian distribution with </w:t>
      </w:r>
      <w:r w:rsidRPr="000D1C92">
        <w:rPr>
          <w:b/>
          <w:bCs/>
          <w:lang w:val="en-IN"/>
        </w:rPr>
        <w:t>unknown mean (μ)</w:t>
      </w:r>
      <w:r w:rsidRPr="000D1C92">
        <w:rPr>
          <w:lang w:val="en-IN"/>
        </w:rPr>
        <w:t xml:space="preserve"> and </w:t>
      </w:r>
      <w:r w:rsidRPr="000D1C92">
        <w:rPr>
          <w:b/>
          <w:bCs/>
          <w:lang w:val="en-IN"/>
        </w:rPr>
        <w:t>known variance (σ²)</w:t>
      </w:r>
      <w:r w:rsidRPr="000D1C92">
        <w:rPr>
          <w:lang w:val="en-IN"/>
        </w:rPr>
        <w:t>, the likelihood function is</w:t>
      </w:r>
    </w:p>
    <w:p w14:paraId="43AF9B09" w14:textId="71A5BD43" w:rsidR="000D1C92" w:rsidRPr="000D1C92" w:rsidRDefault="000D1C92" w:rsidP="000D1C92">
      <w:pPr>
        <w:rPr>
          <w:lang w:val="en-IN"/>
        </w:rPr>
      </w:pPr>
      <m:oMathPara>
        <m:oMath>
          <m:r>
            <w:rPr>
              <w:rFonts w:ascii="Cambria Math" w:hAnsi="Cambria Math"/>
              <w:lang w:val="en-IN"/>
            </w:rPr>
            <m:t>L</m:t>
          </m:r>
          <m:d>
            <m:dPr>
              <m:ctrlPr>
                <w:rPr>
                  <w:rFonts w:ascii="Cambria Math" w:hAnsi="Cambria Math"/>
                  <w:lang w:val="en-IN"/>
                </w:rPr>
              </m:ctrlPr>
            </m:dPr>
            <m:e>
              <m:r>
                <w:rPr>
                  <w:rFonts w:ascii="Cambria Math" w:hAnsi="Cambria Math"/>
                  <w:lang w:val="en-IN"/>
                </w:rPr>
                <m:t>μ</m:t>
              </m:r>
            </m:e>
          </m:d>
          <m:r>
            <w:rPr>
              <w:rFonts w:ascii="Cambria Math" w:hAnsi="Cambria Math"/>
              <w:lang w:val="en-IN"/>
            </w:rPr>
            <m:t>=</m:t>
          </m:r>
          <m:nary>
            <m:naryPr>
              <m:chr m:val="∏"/>
              <m:limLoc m:val="undOvr"/>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f>
                <m:fPr>
                  <m:ctrlPr>
                    <w:rPr>
                      <w:rFonts w:ascii="Cambria Math" w:hAnsi="Cambria Math"/>
                      <w:lang w:val="en-IN"/>
                    </w:rPr>
                  </m:ctrlPr>
                </m:fPr>
                <m:num>
                  <m:r>
                    <w:rPr>
                      <w:rFonts w:ascii="Cambria Math" w:hAnsi="Cambria Math"/>
                      <w:lang w:val="en-IN"/>
                    </w:rPr>
                    <m:t>1</m:t>
                  </m:r>
                </m:num>
                <m:den>
                  <m:rad>
                    <m:radPr>
                      <m:degHide m:val="1"/>
                      <m:ctrlPr>
                        <w:rPr>
                          <w:rFonts w:ascii="Cambria Math" w:hAnsi="Cambria Math"/>
                          <w:lang w:val="en-IN"/>
                        </w:rPr>
                      </m:ctrlPr>
                    </m:radPr>
                    <m:deg/>
                    <m:e>
                      <m:r>
                        <w:rPr>
                          <w:rFonts w:ascii="Cambria Math" w:hAnsi="Cambria Math"/>
                          <w:lang w:val="en-IN"/>
                        </w:rPr>
                        <m:t>2π</m:t>
                      </m:r>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e>
                  </m:rad>
                </m:den>
              </m:f>
            </m:e>
          </m:nary>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i</m:t>
                                  </m:r>
                                </m:sub>
                              </m:sSub>
                              <m:r>
                                <w:rPr>
                                  <w:rFonts w:ascii="Cambria Math" w:hAnsi="Cambria Math"/>
                                  <w:lang w:val="en-IN"/>
                                </w:rPr>
                                <m:t>-μ</m:t>
                              </m:r>
                            </m:e>
                          </m:d>
                        </m:e>
                        <m:sup>
                          <m:r>
                            <w:rPr>
                              <w:rFonts w:ascii="Cambria Math" w:hAnsi="Cambria Math"/>
                              <w:lang w:val="en-IN"/>
                            </w:rPr>
                            <m:t>2</m:t>
                          </m:r>
                        </m:sup>
                      </m:sSup>
                    </m:num>
                    <m:den>
                      <m:r>
                        <w:rPr>
                          <w:rFonts w:ascii="Cambria Math" w:hAnsi="Cambria Math"/>
                          <w:lang w:val="en-IN"/>
                        </w:rPr>
                        <m:t>2</m:t>
                      </m:r>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den>
                  </m:f>
                </m:e>
              </m:d>
            </m:e>
          </m:func>
          <m:r>
            <w:rPr>
              <w:lang w:val="en-IN"/>
            </w:rPr>
            <w:br/>
          </m:r>
        </m:oMath>
      </m:oMathPara>
    </w:p>
    <w:p w14:paraId="42DB7692" w14:textId="77777777" w:rsidR="000D1C92" w:rsidRPr="000D1C92" w:rsidRDefault="000D1C92" w:rsidP="000D1C92">
      <w:pPr>
        <w:rPr>
          <w:lang w:val="en-IN"/>
        </w:rPr>
      </w:pPr>
      <w:r w:rsidRPr="000D1C92">
        <w:rPr>
          <w:lang w:val="en-IN"/>
        </w:rPr>
        <w:t>Taking the logarithm,</w:t>
      </w:r>
    </w:p>
    <w:p w14:paraId="786091C2" w14:textId="088BAE6C" w:rsidR="000D1C92" w:rsidRPr="000D1C92" w:rsidRDefault="000D1C92" w:rsidP="000D1C92">
      <w:pPr>
        <w:rPr>
          <w:lang w:val="en-IN"/>
        </w:rPr>
      </w:pPr>
      <m:oMathPara>
        <m:oMath>
          <m:func>
            <m:funcPr>
              <m:ctrlPr>
                <w:rPr>
                  <w:rFonts w:ascii="Cambria Math" w:hAnsi="Cambria Math"/>
                  <w:lang w:val="en-IN"/>
                </w:rPr>
              </m:ctrlPr>
            </m:funcPr>
            <m:fName>
              <m:r>
                <m:rPr>
                  <m:sty m:val="p"/>
                </m:rPr>
                <w:rPr>
                  <w:rFonts w:ascii="Cambria Math" w:hAnsi="Cambria Math"/>
                  <w:lang w:val="en-IN"/>
                </w:rPr>
                <m:t>log</m:t>
              </m:r>
            </m:fName>
            <m:e>
              <m:r>
                <w:rPr>
                  <w:rFonts w:ascii="Cambria Math" w:hAnsi="Cambria Math"/>
                  <w:lang w:val="en-IN"/>
                </w:rPr>
                <m:t>L</m:t>
              </m:r>
            </m:e>
          </m:func>
          <m:d>
            <m:dPr>
              <m:ctrlPr>
                <w:rPr>
                  <w:rFonts w:ascii="Cambria Math" w:hAnsi="Cambria Math"/>
                  <w:lang w:val="en-IN"/>
                </w:rPr>
              </m:ctrlPr>
            </m:dPr>
            <m:e>
              <m:r>
                <w:rPr>
                  <w:rFonts w:ascii="Cambria Math" w:hAnsi="Cambria Math"/>
                  <w:lang w:val="en-IN"/>
                </w:rPr>
                <m:t>μ</m:t>
              </m:r>
            </m:e>
          </m:d>
          <m:r>
            <w:rPr>
              <w:rFonts w:ascii="Cambria Math" w:hAnsi="Cambria Math"/>
              <w:lang w:val="en-IN"/>
            </w:rPr>
            <m:t>=</m:t>
          </m:r>
          <m:r>
            <m:rPr>
              <m:nor/>
            </m:rPr>
            <w:rPr>
              <w:lang w:val="en-IN"/>
            </w:rPr>
            <m:t>constant</m:t>
          </m:r>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2</m:t>
              </m:r>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den>
          </m:f>
          <m:nary>
            <m:naryPr>
              <m:chr m:val="∑"/>
              <m:limLoc m:val="undOvr"/>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r>
                <w:rPr>
                  <w:rFonts w:ascii="Cambria Math" w:hAnsi="Cambria Math"/>
                  <w:lang w:val="en-IN"/>
                </w:rPr>
                <m:t>(</m:t>
              </m:r>
            </m:e>
          </m:nary>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i</m:t>
                  </m:r>
                </m:sub>
              </m:sSub>
              <m:r>
                <w:rPr>
                  <w:rFonts w:ascii="Cambria Math" w:hAnsi="Cambria Math"/>
                  <w:lang w:val="en-IN"/>
                </w:rPr>
                <m:t>-μ</m:t>
              </m:r>
              <m:sSup>
                <m:sSupPr>
                  <m:ctrlPr>
                    <w:rPr>
                      <w:rFonts w:ascii="Cambria Math" w:hAnsi="Cambria Math"/>
                      <w:lang w:val="en-IN"/>
                    </w:rPr>
                  </m:ctrlPr>
                </m:sSupPr>
                <m:e>
                  <m:d>
                    <m:dPr>
                      <m:begChr m:val=""/>
                      <m:endChr m:val=""/>
                      <m:ctrlPr>
                        <w:rPr>
                          <w:rFonts w:ascii="Cambria Math" w:hAnsi="Cambria Math"/>
                          <w:lang w:val="en-IN"/>
                        </w:rPr>
                      </m:ctrlPr>
                    </m:dPr>
                    <m:e>
                      <m:r>
                        <w:rPr>
                          <w:rFonts w:ascii="Cambria Math" w:hAnsi="Cambria Math"/>
                          <w:lang w:val="en-IN"/>
                        </w:rPr>
                        <m:t>)</m:t>
                      </m:r>
                    </m:e>
                  </m:d>
                </m:e>
                <m:sup>
                  <m:r>
                    <w:rPr>
                      <w:rFonts w:ascii="Cambria Math" w:hAnsi="Cambria Math"/>
                      <w:lang w:val="en-IN"/>
                    </w:rPr>
                    <m:t>2</m:t>
                  </m:r>
                </m:sup>
              </m:sSup>
            </m:e>
          </m:d>
          <m:r>
            <w:rPr>
              <w:lang w:val="en-IN"/>
            </w:rPr>
            <w:br/>
          </m:r>
        </m:oMath>
      </m:oMathPara>
    </w:p>
    <w:p w14:paraId="2BC4ADB3" w14:textId="77777777" w:rsidR="000D1C92" w:rsidRPr="000D1C92" w:rsidRDefault="000D1C92" w:rsidP="000D1C92">
      <w:pPr>
        <w:rPr>
          <w:lang w:val="en-IN"/>
        </w:rPr>
      </w:pPr>
      <w:r w:rsidRPr="000D1C92">
        <w:rPr>
          <w:lang w:val="en-IN"/>
        </w:rPr>
        <w:t>Differentiating with respect to μ and setting it equal to zero,</w:t>
      </w:r>
    </w:p>
    <w:p w14:paraId="334866FF" w14:textId="48357F57" w:rsidR="000D1C92" w:rsidRPr="000D1C92" w:rsidRDefault="000D1C92" w:rsidP="000D1C92">
      <w:pPr>
        <w:rPr>
          <w:lang w:val="en-IN"/>
        </w:rPr>
      </w:pPr>
      <m:oMathPara>
        <m:oMath>
          <m:f>
            <m:fPr>
              <m:ctrlPr>
                <w:rPr>
                  <w:rFonts w:ascii="Cambria Math" w:hAnsi="Cambria Math"/>
                  <w:lang w:val="en-IN"/>
                </w:rPr>
              </m:ctrlPr>
            </m:fPr>
            <m:num>
              <m:r>
                <w:rPr>
                  <w:rFonts w:ascii="Cambria Math" w:hAnsi="Cambria Math"/>
                  <w:lang w:val="en-IN"/>
                </w:rPr>
                <m:t>d</m:t>
              </m:r>
            </m:num>
            <m:den>
              <m:r>
                <w:rPr>
                  <w:rFonts w:ascii="Cambria Math" w:hAnsi="Cambria Math"/>
                  <w:lang w:val="en-IN"/>
                </w:rPr>
                <m:t>dμ</m:t>
              </m:r>
            </m:den>
          </m:f>
          <m:func>
            <m:funcPr>
              <m:ctrlPr>
                <w:rPr>
                  <w:rFonts w:ascii="Cambria Math" w:hAnsi="Cambria Math"/>
                  <w:lang w:val="en-IN"/>
                </w:rPr>
              </m:ctrlPr>
            </m:funcPr>
            <m:fName>
              <m:r>
                <m:rPr>
                  <m:sty m:val="p"/>
                </m:rPr>
                <w:rPr>
                  <w:rFonts w:ascii="Cambria Math" w:hAnsi="Cambria Math"/>
                  <w:lang w:val="en-IN"/>
                </w:rPr>
                <m:t>log</m:t>
              </m:r>
            </m:fName>
            <m:e>
              <m:r>
                <w:rPr>
                  <w:rFonts w:ascii="Cambria Math" w:hAnsi="Cambria Math"/>
                  <w:lang w:val="en-IN"/>
                </w:rPr>
                <m:t>L</m:t>
              </m:r>
            </m:e>
          </m:func>
          <m:d>
            <m:dPr>
              <m:ctrlPr>
                <w:rPr>
                  <w:rFonts w:ascii="Cambria Math" w:hAnsi="Cambria Math"/>
                  <w:lang w:val="en-IN"/>
                </w:rPr>
              </m:ctrlPr>
            </m:dPr>
            <m:e>
              <m:r>
                <w:rPr>
                  <w:rFonts w:ascii="Cambria Math" w:hAnsi="Cambria Math"/>
                  <w:lang w:val="en-IN"/>
                </w:rPr>
                <m:t>μ</m:t>
              </m:r>
            </m:e>
          </m:d>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den>
          </m:f>
          <m:nary>
            <m:naryPr>
              <m:chr m:val="∑"/>
              <m:limLoc m:val="undOvr"/>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r>
                <w:rPr>
                  <w:rFonts w:ascii="Cambria Math" w:hAnsi="Cambria Math"/>
                  <w:lang w:val="en-IN"/>
                </w:rPr>
                <m:t>(</m:t>
              </m:r>
            </m:e>
          </m:nary>
          <m:d>
            <m:dPr>
              <m:beg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i</m:t>
                  </m:r>
                </m:sub>
              </m:sSub>
              <m:r>
                <w:rPr>
                  <w:rFonts w:ascii="Cambria Math" w:hAnsi="Cambria Math"/>
                  <w:lang w:val="en-IN"/>
                </w:rPr>
                <m:t>-μ</m:t>
              </m:r>
            </m:e>
          </m:d>
          <m:r>
            <w:rPr>
              <w:rFonts w:ascii="Cambria Math" w:hAnsi="Cambria Math"/>
              <w:lang w:val="en-IN"/>
            </w:rPr>
            <m:t>=0</m:t>
          </m:r>
          <m:r>
            <w:rPr>
              <w:i/>
              <w:lang w:val="en-IN"/>
            </w:rPr>
            <w:br/>
          </m:r>
        </m:oMath>
      </m:oMathPara>
    </w:p>
    <w:p w14:paraId="7BA41C99" w14:textId="77777777" w:rsidR="000D1C92" w:rsidRPr="000D1C92" w:rsidRDefault="000D1C92" w:rsidP="000D1C92">
      <w:pPr>
        <w:rPr>
          <w:lang w:val="en-IN"/>
        </w:rPr>
      </w:pPr>
      <w:r w:rsidRPr="000D1C92">
        <w:rPr>
          <w:lang w:val="en-IN"/>
        </w:rPr>
        <w:t>Therefore,</w:t>
      </w:r>
    </w:p>
    <w:p w14:paraId="61EA2339" w14:textId="251E361A" w:rsidR="000D1C92" w:rsidRPr="000D1C92" w:rsidRDefault="000D1C92" w:rsidP="000D1C92">
      <w:pPr>
        <w:rPr>
          <w:lang w:val="en-IN"/>
        </w:rPr>
      </w:pPr>
      <m:oMathPara>
        <m:oMath>
          <m:borderBox>
            <m:borderBoxPr>
              <m:ctrlPr>
                <w:rPr>
                  <w:rFonts w:ascii="Cambria Math" w:hAnsi="Cambria Math"/>
                  <w:lang w:val="en-IN"/>
                </w:rPr>
              </m:ctrlPr>
            </m:borderBoxPr>
            <m:e>
              <m:acc>
                <m:accPr>
                  <m:ctrlPr>
                    <w:rPr>
                      <w:rFonts w:ascii="Cambria Math" w:hAnsi="Cambria Math"/>
                      <w:lang w:val="en-IN"/>
                    </w:rPr>
                  </m:ctrlPr>
                </m:accPr>
                <m:e>
                  <m:r>
                    <w:rPr>
                      <w:rFonts w:ascii="Cambria Math" w:hAnsi="Cambria Math"/>
                      <w:lang w:val="en-IN"/>
                    </w:rPr>
                    <m:t>μ</m:t>
                  </m:r>
                </m:e>
              </m:acc>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undOvr"/>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i</m:t>
                      </m:r>
                    </m:sub>
                  </m:sSub>
                </m:e>
              </m:nary>
            </m:e>
          </m:borderBox>
          <m:r>
            <w:rPr>
              <w:lang w:val="en-IN"/>
            </w:rPr>
            <w:br/>
          </m:r>
        </m:oMath>
      </m:oMathPara>
    </w:p>
    <w:p w14:paraId="6E563578" w14:textId="77777777" w:rsidR="000D1C92" w:rsidRPr="000D1C92" w:rsidRDefault="000D1C92" w:rsidP="000D1C92">
      <w:pPr>
        <w:rPr>
          <w:lang w:val="en-IN"/>
        </w:rPr>
      </w:pPr>
      <w:r w:rsidRPr="000D1C92">
        <w:rPr>
          <w:lang w:val="en-IN"/>
        </w:rPr>
        <w:t xml:space="preserve">Hence, the </w:t>
      </w:r>
      <w:r w:rsidRPr="000D1C92">
        <w:rPr>
          <w:b/>
          <w:bCs/>
          <w:lang w:val="en-IN"/>
        </w:rPr>
        <w:t>MLE of the mean is the sample average</w:t>
      </w:r>
      <w:r w:rsidRPr="000D1C92">
        <w:rPr>
          <w:lang w:val="en-IN"/>
        </w:rPr>
        <w:t>.</w:t>
      </w:r>
    </w:p>
    <w:p w14:paraId="7C4E2EC8" w14:textId="77777777" w:rsidR="000D1C92" w:rsidRPr="000D1C92" w:rsidRDefault="000D1C92" w:rsidP="000D1C92">
      <w:pPr>
        <w:rPr>
          <w:lang w:val="en-IN"/>
        </w:rPr>
      </w:pPr>
      <w:r w:rsidRPr="000D1C92">
        <w:rPr>
          <w:b/>
          <w:bCs/>
          <w:lang w:val="en-IN"/>
        </w:rPr>
        <w:t>Effect of outliers:</w:t>
      </w:r>
    </w:p>
    <w:p w14:paraId="5E65A7F7" w14:textId="77777777" w:rsidR="000D1C92" w:rsidRPr="000D1C92" w:rsidRDefault="000D1C92" w:rsidP="000D1C92">
      <w:pPr>
        <w:numPr>
          <w:ilvl w:val="0"/>
          <w:numId w:val="6"/>
        </w:numPr>
        <w:rPr>
          <w:lang w:val="en-IN"/>
        </w:rPr>
      </w:pPr>
      <w:r w:rsidRPr="000D1C92">
        <w:rPr>
          <w:lang w:val="en-IN"/>
        </w:rPr>
        <w:t xml:space="preserve">Outliers significantly affect the sample mean. </w:t>
      </w:r>
    </w:p>
    <w:p w14:paraId="7CE98B90" w14:textId="77777777" w:rsidR="000D1C92" w:rsidRPr="000D1C92" w:rsidRDefault="000D1C92" w:rsidP="000D1C92">
      <w:pPr>
        <w:numPr>
          <w:ilvl w:val="0"/>
          <w:numId w:val="6"/>
        </w:numPr>
        <w:rPr>
          <w:lang w:val="en-IN"/>
        </w:rPr>
      </w:pPr>
      <w:r w:rsidRPr="000D1C92">
        <w:rPr>
          <w:lang w:val="en-IN"/>
        </w:rPr>
        <w:t xml:space="preserve">A few extreme values can shift the estimated mean away from the true value. </w:t>
      </w:r>
    </w:p>
    <w:p w14:paraId="269C158A" w14:textId="77777777" w:rsidR="000D1C92" w:rsidRPr="000D1C92" w:rsidRDefault="000D1C92" w:rsidP="000D1C92">
      <w:pPr>
        <w:numPr>
          <w:ilvl w:val="0"/>
          <w:numId w:val="6"/>
        </w:numPr>
        <w:rPr>
          <w:lang w:val="en-IN"/>
        </w:rPr>
      </w:pPr>
      <w:r w:rsidRPr="000D1C92">
        <w:rPr>
          <w:lang w:val="en-IN"/>
        </w:rPr>
        <w:t xml:space="preserve">Therefore, MLE for the Gaussian mean is </w:t>
      </w:r>
      <w:r w:rsidRPr="000D1C92">
        <w:rPr>
          <w:b/>
          <w:bCs/>
          <w:lang w:val="en-IN"/>
        </w:rPr>
        <w:t>not robust</w:t>
      </w:r>
      <w:r w:rsidRPr="000D1C92">
        <w:rPr>
          <w:lang w:val="en-IN"/>
        </w:rPr>
        <w:t xml:space="preserve"> to outliers. </w:t>
      </w:r>
    </w:p>
    <w:p w14:paraId="4CF31D48" w14:textId="77777777" w:rsidR="000D1C92" w:rsidRPr="000D1C92" w:rsidRDefault="000D1C92" w:rsidP="000D1C92">
      <w:pPr>
        <w:rPr>
          <w:lang w:val="en-IN"/>
        </w:rPr>
      </w:pPr>
      <w:r w:rsidRPr="000D1C92">
        <w:rPr>
          <w:b/>
          <w:bCs/>
          <w:lang w:val="en-IN"/>
        </w:rPr>
        <w:t>Effect of increasing sample size:</w:t>
      </w:r>
    </w:p>
    <w:p w14:paraId="25B73E4E" w14:textId="77777777" w:rsidR="000D1C92" w:rsidRPr="000D1C92" w:rsidRDefault="000D1C92" w:rsidP="000D1C92">
      <w:pPr>
        <w:numPr>
          <w:ilvl w:val="0"/>
          <w:numId w:val="7"/>
        </w:numPr>
        <w:rPr>
          <w:lang w:val="en-IN"/>
        </w:rPr>
      </w:pPr>
      <w:r w:rsidRPr="000D1C92">
        <w:rPr>
          <w:lang w:val="en-IN"/>
        </w:rPr>
        <w:lastRenderedPageBreak/>
        <w:t xml:space="preserve">As the number of samples increases, random variations reduce. </w:t>
      </w:r>
    </w:p>
    <w:p w14:paraId="01DE0670" w14:textId="77777777" w:rsidR="000D1C92" w:rsidRPr="000D1C92" w:rsidRDefault="000D1C92" w:rsidP="000D1C92">
      <w:pPr>
        <w:numPr>
          <w:ilvl w:val="0"/>
          <w:numId w:val="7"/>
        </w:numPr>
        <w:rPr>
          <w:lang w:val="en-IN"/>
        </w:rPr>
      </w:pPr>
      <w:r w:rsidRPr="000D1C92">
        <w:rPr>
          <w:lang w:val="en-IN"/>
        </w:rPr>
        <w:t xml:space="preserve">The estimated mean approaches the true population mean according to the Law of Large Numbers. </w:t>
      </w:r>
    </w:p>
    <w:p w14:paraId="3DA9B0D5" w14:textId="77777777" w:rsidR="000D1C92" w:rsidRPr="000D1C92" w:rsidRDefault="000D1C92" w:rsidP="000D1C92">
      <w:pPr>
        <w:numPr>
          <w:ilvl w:val="0"/>
          <w:numId w:val="7"/>
        </w:numPr>
        <w:rPr>
          <w:lang w:val="en-IN"/>
        </w:rPr>
      </w:pPr>
      <w:r w:rsidRPr="000D1C92">
        <w:rPr>
          <w:lang w:val="en-IN"/>
        </w:rPr>
        <w:t xml:space="preserve">The estimation variance decreases, improving accuracy. </w:t>
      </w:r>
    </w:p>
    <w:p w14:paraId="31F1B36C" w14:textId="77777777" w:rsidR="000D1C92" w:rsidRPr="000D1C92" w:rsidRDefault="000D1C92" w:rsidP="000D1C92">
      <w:pPr>
        <w:rPr>
          <w:lang w:val="en-IN"/>
        </w:rPr>
      </w:pPr>
      <w:r w:rsidRPr="000D1C92">
        <w:rPr>
          <w:b/>
          <w:bCs/>
          <w:lang w:val="en-IN"/>
        </w:rPr>
        <w:t>Implication about robustness:</w:t>
      </w:r>
      <w:r w:rsidRPr="000D1C92">
        <w:rPr>
          <w:lang w:val="en-IN"/>
        </w:rPr>
        <w:br/>
        <w:t>MLE provides efficient estimates for normally distributed data but is sensitive to outliers. Therefore, it is accurate for clean datasets but less robust when abnormal observations are present.</w:t>
      </w:r>
    </w:p>
    <w:p w14:paraId="207D1120" w14:textId="77777777" w:rsidR="000D1C92" w:rsidRPr="000D1C92" w:rsidRDefault="000D1C92" w:rsidP="000D1C92">
      <w:pPr>
        <w:rPr>
          <w:lang w:val="en-IN"/>
        </w:rPr>
      </w:pPr>
      <w:r w:rsidRPr="000D1C92">
        <w:rPr>
          <w:lang w:val="en-IN"/>
        </w:rPr>
        <w:pict w14:anchorId="55CA7F46">
          <v:rect id="_x0000_i1052" style="width:0;height:1.5pt" o:hralign="center" o:hrstd="t" o:hr="t" fillcolor="#a0a0a0" stroked="f"/>
        </w:pict>
      </w:r>
    </w:p>
    <w:p w14:paraId="7906B8C3" w14:textId="77777777" w:rsidR="000D1C92" w:rsidRPr="000D1C92" w:rsidRDefault="000D1C92" w:rsidP="000D1C92">
      <w:pPr>
        <w:rPr>
          <w:b/>
          <w:bCs/>
          <w:lang w:val="en-IN"/>
        </w:rPr>
      </w:pPr>
      <w:r w:rsidRPr="000D1C92">
        <w:rPr>
          <w:b/>
          <w:bCs/>
          <w:lang w:val="en-IN"/>
        </w:rPr>
        <w:t>3. Building a Machine Learning Algorithm (Model Selection)</w:t>
      </w:r>
    </w:p>
    <w:p w14:paraId="11EAFD44" w14:textId="77777777" w:rsidR="000D1C92" w:rsidRPr="000D1C92" w:rsidRDefault="000D1C92" w:rsidP="000D1C92">
      <w:pPr>
        <w:rPr>
          <w:b/>
          <w:bCs/>
          <w:lang w:val="en-IN"/>
        </w:rPr>
      </w:pPr>
      <w:r w:rsidRPr="000D1C92">
        <w:rPr>
          <w:b/>
          <w:bCs/>
          <w:lang w:val="en-IN"/>
        </w:rPr>
        <w:t>Answer:</w:t>
      </w:r>
    </w:p>
    <w:p w14:paraId="7F02C6E2" w14:textId="77777777" w:rsidR="000D1C92" w:rsidRPr="000D1C92" w:rsidRDefault="000D1C92" w:rsidP="000D1C92">
      <w:pPr>
        <w:rPr>
          <w:lang w:val="en-IN"/>
        </w:rPr>
      </w:pPr>
      <w:r w:rsidRPr="000D1C92">
        <w:rPr>
          <w:lang w:val="en-IN"/>
        </w:rPr>
        <w:t xml:space="preserve">The dataset contains </w:t>
      </w:r>
      <w:r w:rsidRPr="000D1C92">
        <w:rPr>
          <w:b/>
          <w:bCs/>
          <w:lang w:val="en-IN"/>
        </w:rPr>
        <w:t>10,000 features</w:t>
      </w:r>
      <w:r w:rsidRPr="000D1C92">
        <w:rPr>
          <w:lang w:val="en-IN"/>
        </w:rPr>
        <w:t xml:space="preserve"> but only </w:t>
      </w:r>
      <w:r w:rsidRPr="000D1C92">
        <w:rPr>
          <w:b/>
          <w:bCs/>
          <w:lang w:val="en-IN"/>
        </w:rPr>
        <w:t>500 training samples</w:t>
      </w:r>
      <w:r w:rsidRPr="000D1C92">
        <w:rPr>
          <w:lang w:val="en-IN"/>
        </w:rPr>
        <w:t>, resulting in a high-dimensional problem.</w:t>
      </w:r>
    </w:p>
    <w:p w14:paraId="2894BA3F" w14:textId="77777777" w:rsidR="000D1C92" w:rsidRPr="000D1C92" w:rsidRDefault="000D1C92" w:rsidP="000D1C92">
      <w:pPr>
        <w:rPr>
          <w:b/>
          <w:bCs/>
          <w:lang w:val="en-IN"/>
        </w:rPr>
      </w:pPr>
      <w:r w:rsidRPr="000D1C92">
        <w:rPr>
          <w:b/>
          <w:bCs/>
          <w:lang w:val="en-IN"/>
        </w:rPr>
        <w:t>Challenges</w:t>
      </w:r>
    </w:p>
    <w:p w14:paraId="6CB9DD53" w14:textId="77777777" w:rsidR="000D1C92" w:rsidRPr="000D1C92" w:rsidRDefault="000D1C92" w:rsidP="000D1C92">
      <w:pPr>
        <w:numPr>
          <w:ilvl w:val="0"/>
          <w:numId w:val="8"/>
        </w:numPr>
        <w:rPr>
          <w:lang w:val="en-IN"/>
        </w:rPr>
      </w:pPr>
      <w:r w:rsidRPr="000D1C92">
        <w:rPr>
          <w:lang w:val="en-IN"/>
        </w:rPr>
        <w:t xml:space="preserve">High risk of overfitting. </w:t>
      </w:r>
    </w:p>
    <w:p w14:paraId="316C9C35" w14:textId="77777777" w:rsidR="000D1C92" w:rsidRPr="000D1C92" w:rsidRDefault="000D1C92" w:rsidP="000D1C92">
      <w:pPr>
        <w:numPr>
          <w:ilvl w:val="0"/>
          <w:numId w:val="8"/>
        </w:numPr>
        <w:rPr>
          <w:lang w:val="en-IN"/>
        </w:rPr>
      </w:pPr>
      <w:r w:rsidRPr="000D1C92">
        <w:rPr>
          <w:lang w:val="en-IN"/>
        </w:rPr>
        <w:t xml:space="preserve">Curse of dimensionality. </w:t>
      </w:r>
    </w:p>
    <w:p w14:paraId="2EB17C30" w14:textId="77777777" w:rsidR="000D1C92" w:rsidRPr="000D1C92" w:rsidRDefault="000D1C92" w:rsidP="000D1C92">
      <w:pPr>
        <w:numPr>
          <w:ilvl w:val="0"/>
          <w:numId w:val="8"/>
        </w:numPr>
        <w:rPr>
          <w:lang w:val="en-IN"/>
        </w:rPr>
      </w:pPr>
      <w:r w:rsidRPr="000D1C92">
        <w:rPr>
          <w:lang w:val="en-IN"/>
        </w:rPr>
        <w:t xml:space="preserve">Increased computational complexity. </w:t>
      </w:r>
    </w:p>
    <w:p w14:paraId="69F61C98" w14:textId="77777777" w:rsidR="000D1C92" w:rsidRPr="000D1C92" w:rsidRDefault="000D1C92" w:rsidP="000D1C92">
      <w:pPr>
        <w:numPr>
          <w:ilvl w:val="0"/>
          <w:numId w:val="8"/>
        </w:numPr>
        <w:rPr>
          <w:lang w:val="en-IN"/>
        </w:rPr>
      </w:pPr>
      <w:r w:rsidRPr="000D1C92">
        <w:rPr>
          <w:lang w:val="en-IN"/>
        </w:rPr>
        <w:t xml:space="preserve">Many irrelevant or redundant features. </w:t>
      </w:r>
    </w:p>
    <w:p w14:paraId="21B3E749" w14:textId="77777777" w:rsidR="000D1C92" w:rsidRPr="000D1C92" w:rsidRDefault="000D1C92" w:rsidP="000D1C92">
      <w:pPr>
        <w:numPr>
          <w:ilvl w:val="0"/>
          <w:numId w:val="8"/>
        </w:numPr>
        <w:rPr>
          <w:lang w:val="en-IN"/>
        </w:rPr>
      </w:pPr>
      <w:r w:rsidRPr="000D1C92">
        <w:rPr>
          <w:lang w:val="en-IN"/>
        </w:rPr>
        <w:t xml:space="preserve">Poor generalization to unseen data. </w:t>
      </w:r>
    </w:p>
    <w:p w14:paraId="0DBC9CDC" w14:textId="77777777" w:rsidR="000D1C92" w:rsidRPr="000D1C92" w:rsidRDefault="000D1C92" w:rsidP="000D1C92">
      <w:pPr>
        <w:rPr>
          <w:b/>
          <w:bCs/>
          <w:lang w:val="en-IN"/>
        </w:rPr>
      </w:pPr>
      <w:r w:rsidRPr="000D1C92">
        <w:rPr>
          <w:b/>
          <w:bCs/>
          <w:lang w:val="en-IN"/>
        </w:rPr>
        <w:t>Proposed algorithm pipeline</w:t>
      </w:r>
    </w:p>
    <w:p w14:paraId="17DA6663" w14:textId="77777777" w:rsidR="000D1C92" w:rsidRPr="000D1C92" w:rsidRDefault="000D1C92" w:rsidP="000D1C92">
      <w:pPr>
        <w:rPr>
          <w:lang w:val="en-IN"/>
        </w:rPr>
      </w:pPr>
      <w:r w:rsidRPr="000D1C92">
        <w:rPr>
          <w:b/>
          <w:bCs/>
          <w:lang w:val="en-IN"/>
        </w:rPr>
        <w:t>Step 1: Data preprocessing</w:t>
      </w:r>
    </w:p>
    <w:p w14:paraId="30969BDD" w14:textId="77777777" w:rsidR="000D1C92" w:rsidRPr="000D1C92" w:rsidRDefault="000D1C92" w:rsidP="000D1C92">
      <w:pPr>
        <w:numPr>
          <w:ilvl w:val="0"/>
          <w:numId w:val="9"/>
        </w:numPr>
        <w:rPr>
          <w:lang w:val="en-IN"/>
        </w:rPr>
      </w:pPr>
      <w:r w:rsidRPr="000D1C92">
        <w:rPr>
          <w:lang w:val="en-IN"/>
        </w:rPr>
        <w:t xml:space="preserve">Handle missing values. </w:t>
      </w:r>
    </w:p>
    <w:p w14:paraId="1CE63418" w14:textId="77777777" w:rsidR="000D1C92" w:rsidRPr="000D1C92" w:rsidRDefault="000D1C92" w:rsidP="000D1C92">
      <w:pPr>
        <w:numPr>
          <w:ilvl w:val="0"/>
          <w:numId w:val="9"/>
        </w:numPr>
        <w:rPr>
          <w:lang w:val="en-IN"/>
        </w:rPr>
      </w:pPr>
      <w:r w:rsidRPr="000D1C92">
        <w:rPr>
          <w:lang w:val="en-IN"/>
        </w:rPr>
        <w:t xml:space="preserve">Normalize or standardize features. </w:t>
      </w:r>
    </w:p>
    <w:p w14:paraId="46694925" w14:textId="77777777" w:rsidR="000D1C92" w:rsidRPr="000D1C92" w:rsidRDefault="000D1C92" w:rsidP="000D1C92">
      <w:pPr>
        <w:rPr>
          <w:lang w:val="en-IN"/>
        </w:rPr>
      </w:pPr>
      <w:r w:rsidRPr="000D1C92">
        <w:rPr>
          <w:b/>
          <w:bCs/>
          <w:lang w:val="en-IN"/>
        </w:rPr>
        <w:t>Step 2: Feature selection</w:t>
      </w:r>
    </w:p>
    <w:p w14:paraId="5027F4C5" w14:textId="77777777" w:rsidR="000D1C92" w:rsidRPr="000D1C92" w:rsidRDefault="000D1C92" w:rsidP="000D1C92">
      <w:pPr>
        <w:numPr>
          <w:ilvl w:val="0"/>
          <w:numId w:val="10"/>
        </w:numPr>
        <w:rPr>
          <w:lang w:val="en-IN"/>
        </w:rPr>
      </w:pPr>
      <w:r w:rsidRPr="000D1C92">
        <w:rPr>
          <w:lang w:val="en-IN"/>
        </w:rPr>
        <w:t xml:space="preserve">Remove irrelevant features using methods such as Chi-square, Mutual Information, or LASSO. </w:t>
      </w:r>
    </w:p>
    <w:p w14:paraId="27E60BB9" w14:textId="77777777" w:rsidR="000D1C92" w:rsidRPr="000D1C92" w:rsidRDefault="000D1C92" w:rsidP="000D1C92">
      <w:pPr>
        <w:numPr>
          <w:ilvl w:val="0"/>
          <w:numId w:val="10"/>
        </w:numPr>
        <w:rPr>
          <w:lang w:val="en-IN"/>
        </w:rPr>
      </w:pPr>
      <w:r w:rsidRPr="000D1C92">
        <w:rPr>
          <w:lang w:val="en-IN"/>
        </w:rPr>
        <w:t xml:space="preserve">This reduces noise and computational cost. </w:t>
      </w:r>
    </w:p>
    <w:p w14:paraId="3F5C9019" w14:textId="77777777" w:rsidR="000D1C92" w:rsidRPr="000D1C92" w:rsidRDefault="000D1C92" w:rsidP="000D1C92">
      <w:pPr>
        <w:rPr>
          <w:lang w:val="en-IN"/>
        </w:rPr>
      </w:pPr>
      <w:r w:rsidRPr="000D1C92">
        <w:rPr>
          <w:b/>
          <w:bCs/>
          <w:lang w:val="en-IN"/>
        </w:rPr>
        <w:t>Step 3: Dimensionality reduction</w:t>
      </w:r>
    </w:p>
    <w:p w14:paraId="5D10EB64" w14:textId="77777777" w:rsidR="000D1C92" w:rsidRPr="000D1C92" w:rsidRDefault="000D1C92" w:rsidP="000D1C92">
      <w:pPr>
        <w:numPr>
          <w:ilvl w:val="0"/>
          <w:numId w:val="11"/>
        </w:numPr>
        <w:rPr>
          <w:lang w:val="en-IN"/>
        </w:rPr>
      </w:pPr>
      <w:r w:rsidRPr="000D1C92">
        <w:rPr>
          <w:lang w:val="en-IN"/>
        </w:rPr>
        <w:t xml:space="preserve">Apply Principal Component Analysis (PCA). </w:t>
      </w:r>
    </w:p>
    <w:p w14:paraId="6D235323" w14:textId="77777777" w:rsidR="000D1C92" w:rsidRPr="000D1C92" w:rsidRDefault="000D1C92" w:rsidP="000D1C92">
      <w:pPr>
        <w:numPr>
          <w:ilvl w:val="0"/>
          <w:numId w:val="11"/>
        </w:numPr>
        <w:rPr>
          <w:lang w:val="en-IN"/>
        </w:rPr>
      </w:pPr>
      <w:r w:rsidRPr="000D1C92">
        <w:rPr>
          <w:lang w:val="en-IN"/>
        </w:rPr>
        <w:t xml:space="preserve">Convert thousands of correlated features into a smaller number of informative components. </w:t>
      </w:r>
    </w:p>
    <w:p w14:paraId="7F39508F" w14:textId="77777777" w:rsidR="000D1C92" w:rsidRPr="000D1C92" w:rsidRDefault="000D1C92" w:rsidP="000D1C92">
      <w:pPr>
        <w:rPr>
          <w:lang w:val="en-IN"/>
        </w:rPr>
      </w:pPr>
      <w:r w:rsidRPr="000D1C92">
        <w:rPr>
          <w:b/>
          <w:bCs/>
          <w:lang w:val="en-IN"/>
        </w:rPr>
        <w:t>Step 4: Regularization</w:t>
      </w:r>
    </w:p>
    <w:p w14:paraId="54D47F0D" w14:textId="77777777" w:rsidR="000D1C92" w:rsidRPr="000D1C92" w:rsidRDefault="000D1C92" w:rsidP="000D1C92">
      <w:pPr>
        <w:numPr>
          <w:ilvl w:val="0"/>
          <w:numId w:val="12"/>
        </w:numPr>
        <w:rPr>
          <w:lang w:val="en-IN"/>
        </w:rPr>
      </w:pPr>
      <w:r w:rsidRPr="000D1C92">
        <w:rPr>
          <w:lang w:val="en-IN"/>
        </w:rPr>
        <w:t xml:space="preserve">Use L1 or L2 regularization. </w:t>
      </w:r>
    </w:p>
    <w:p w14:paraId="771AEE5C" w14:textId="77777777" w:rsidR="000D1C92" w:rsidRPr="000D1C92" w:rsidRDefault="000D1C92" w:rsidP="000D1C92">
      <w:pPr>
        <w:numPr>
          <w:ilvl w:val="0"/>
          <w:numId w:val="12"/>
        </w:numPr>
        <w:rPr>
          <w:lang w:val="en-IN"/>
        </w:rPr>
      </w:pPr>
      <w:r w:rsidRPr="000D1C92">
        <w:rPr>
          <w:lang w:val="en-IN"/>
        </w:rPr>
        <w:t xml:space="preserve">Penalize large weights and reduce model complexity. </w:t>
      </w:r>
    </w:p>
    <w:p w14:paraId="5F373B0D" w14:textId="77777777" w:rsidR="000D1C92" w:rsidRPr="000D1C92" w:rsidRDefault="000D1C92" w:rsidP="000D1C92">
      <w:pPr>
        <w:rPr>
          <w:lang w:val="en-IN"/>
        </w:rPr>
      </w:pPr>
      <w:r w:rsidRPr="000D1C92">
        <w:rPr>
          <w:b/>
          <w:bCs/>
          <w:lang w:val="en-IN"/>
        </w:rPr>
        <w:t>Step 5: Model training</w:t>
      </w:r>
    </w:p>
    <w:p w14:paraId="64E156D5" w14:textId="77777777" w:rsidR="000D1C92" w:rsidRPr="000D1C92" w:rsidRDefault="000D1C92" w:rsidP="000D1C92">
      <w:pPr>
        <w:numPr>
          <w:ilvl w:val="0"/>
          <w:numId w:val="13"/>
        </w:numPr>
        <w:rPr>
          <w:lang w:val="en-IN"/>
        </w:rPr>
      </w:pPr>
      <w:r w:rsidRPr="000D1C92">
        <w:rPr>
          <w:lang w:val="en-IN"/>
        </w:rPr>
        <w:t xml:space="preserve">Train a classifier such as Logistic Regression, SVM, or a simple Neural Network. </w:t>
      </w:r>
    </w:p>
    <w:p w14:paraId="33CD25E9" w14:textId="77777777" w:rsidR="000D1C92" w:rsidRPr="000D1C92" w:rsidRDefault="000D1C92" w:rsidP="000D1C92">
      <w:pPr>
        <w:rPr>
          <w:lang w:val="en-IN"/>
        </w:rPr>
      </w:pPr>
      <w:r w:rsidRPr="000D1C92">
        <w:rPr>
          <w:b/>
          <w:bCs/>
          <w:lang w:val="en-IN"/>
        </w:rPr>
        <w:t>Step 6: Cross-validation</w:t>
      </w:r>
    </w:p>
    <w:p w14:paraId="60343123" w14:textId="77777777" w:rsidR="000D1C92" w:rsidRPr="000D1C92" w:rsidRDefault="000D1C92" w:rsidP="000D1C92">
      <w:pPr>
        <w:numPr>
          <w:ilvl w:val="0"/>
          <w:numId w:val="14"/>
        </w:numPr>
        <w:rPr>
          <w:lang w:val="en-IN"/>
        </w:rPr>
      </w:pPr>
      <w:r w:rsidRPr="000D1C92">
        <w:rPr>
          <w:lang w:val="en-IN"/>
        </w:rPr>
        <w:t xml:space="preserve">Use k-fold cross-validation to evaluate model performance reliably. </w:t>
      </w:r>
    </w:p>
    <w:p w14:paraId="4D4DEF38" w14:textId="77777777" w:rsidR="000D1C92" w:rsidRPr="000D1C92" w:rsidRDefault="000D1C92" w:rsidP="000D1C92">
      <w:pPr>
        <w:rPr>
          <w:b/>
          <w:bCs/>
          <w:lang w:val="en-IN"/>
        </w:rPr>
      </w:pPr>
      <w:r w:rsidRPr="000D1C92">
        <w:rPr>
          <w:b/>
          <w:bCs/>
          <w:lang w:val="en-IN"/>
        </w:rPr>
        <w:t>How overfitting is reduced</w:t>
      </w:r>
    </w:p>
    <w:p w14:paraId="41DF1993" w14:textId="77777777" w:rsidR="000D1C92" w:rsidRPr="000D1C92" w:rsidRDefault="000D1C92" w:rsidP="000D1C92">
      <w:pPr>
        <w:numPr>
          <w:ilvl w:val="0"/>
          <w:numId w:val="15"/>
        </w:numPr>
        <w:rPr>
          <w:lang w:val="en-IN"/>
        </w:rPr>
      </w:pPr>
      <w:r w:rsidRPr="000D1C92">
        <w:rPr>
          <w:lang w:val="en-IN"/>
        </w:rPr>
        <w:lastRenderedPageBreak/>
        <w:t xml:space="preserve">Feature selection removes unnecessary variables. </w:t>
      </w:r>
    </w:p>
    <w:p w14:paraId="26E4FB43" w14:textId="77777777" w:rsidR="000D1C92" w:rsidRPr="000D1C92" w:rsidRDefault="000D1C92" w:rsidP="000D1C92">
      <w:pPr>
        <w:numPr>
          <w:ilvl w:val="0"/>
          <w:numId w:val="15"/>
        </w:numPr>
        <w:rPr>
          <w:lang w:val="en-IN"/>
        </w:rPr>
      </w:pPr>
      <w:r w:rsidRPr="000D1C92">
        <w:rPr>
          <w:lang w:val="en-IN"/>
        </w:rPr>
        <w:t xml:space="preserve">PCA lowers dimensionality while preserving important information. </w:t>
      </w:r>
    </w:p>
    <w:p w14:paraId="39881188" w14:textId="77777777" w:rsidR="000D1C92" w:rsidRPr="000D1C92" w:rsidRDefault="000D1C92" w:rsidP="000D1C92">
      <w:pPr>
        <w:numPr>
          <w:ilvl w:val="0"/>
          <w:numId w:val="15"/>
        </w:numPr>
        <w:rPr>
          <w:lang w:val="en-IN"/>
        </w:rPr>
      </w:pPr>
      <w:r w:rsidRPr="000D1C92">
        <w:rPr>
          <w:lang w:val="en-IN"/>
        </w:rPr>
        <w:t xml:space="preserve">Regularization prevents excessively large model weights. </w:t>
      </w:r>
    </w:p>
    <w:p w14:paraId="3415603B" w14:textId="77777777" w:rsidR="000D1C92" w:rsidRPr="000D1C92" w:rsidRDefault="000D1C92" w:rsidP="000D1C92">
      <w:pPr>
        <w:numPr>
          <w:ilvl w:val="0"/>
          <w:numId w:val="15"/>
        </w:numPr>
        <w:rPr>
          <w:lang w:val="en-IN"/>
        </w:rPr>
      </w:pPr>
      <w:r w:rsidRPr="000D1C92">
        <w:rPr>
          <w:lang w:val="en-IN"/>
        </w:rPr>
        <w:t xml:space="preserve">Cross-validation improves generalization and prevents memorizing the training data. </w:t>
      </w:r>
    </w:p>
    <w:p w14:paraId="33197866" w14:textId="77777777" w:rsidR="000D1C92" w:rsidRPr="000D1C92" w:rsidRDefault="000D1C92" w:rsidP="000D1C92">
      <w:pPr>
        <w:rPr>
          <w:lang w:val="en-IN"/>
        </w:rPr>
      </w:pPr>
      <w:r w:rsidRPr="000D1C92">
        <w:rPr>
          <w:lang w:val="en-IN"/>
        </w:rPr>
        <w:t>Thus, the pipeline produces a simpler, more accurate, and better-generalizing machine learning model.</w:t>
      </w:r>
    </w:p>
    <w:p w14:paraId="732CA709" w14:textId="77777777" w:rsidR="000D1C92" w:rsidRPr="000D1C92" w:rsidRDefault="000D1C92" w:rsidP="000D1C92">
      <w:pPr>
        <w:rPr>
          <w:lang w:val="en-IN"/>
        </w:rPr>
      </w:pPr>
      <w:r w:rsidRPr="000D1C92">
        <w:rPr>
          <w:lang w:val="en-IN"/>
        </w:rPr>
        <w:pict w14:anchorId="548173E6">
          <v:rect id="_x0000_i1053" style="width:0;height:1.5pt" o:hralign="center" o:hrstd="t" o:hr="t" fillcolor="#a0a0a0" stroked="f"/>
        </w:pict>
      </w:r>
    </w:p>
    <w:p w14:paraId="1310F723" w14:textId="77777777" w:rsidR="000D1C92" w:rsidRPr="000D1C92" w:rsidRDefault="000D1C92" w:rsidP="000D1C92">
      <w:pPr>
        <w:rPr>
          <w:b/>
          <w:bCs/>
          <w:lang w:val="en-IN"/>
        </w:rPr>
      </w:pPr>
      <w:r w:rsidRPr="000D1C92">
        <w:rPr>
          <w:b/>
          <w:bCs/>
          <w:lang w:val="en-IN"/>
        </w:rPr>
        <w:t>4. Neural Networks (Multilayer Perceptron - MLP)</w:t>
      </w:r>
    </w:p>
    <w:p w14:paraId="0CE5BEBA" w14:textId="77777777" w:rsidR="000D1C92" w:rsidRPr="000D1C92" w:rsidRDefault="000D1C92" w:rsidP="000D1C92">
      <w:pPr>
        <w:rPr>
          <w:b/>
          <w:bCs/>
          <w:lang w:val="en-IN"/>
        </w:rPr>
      </w:pPr>
      <w:r w:rsidRPr="000D1C92">
        <w:rPr>
          <w:b/>
          <w:bCs/>
          <w:lang w:val="en-IN"/>
        </w:rPr>
        <w:t>Answer:</w:t>
      </w:r>
    </w:p>
    <w:p w14:paraId="64D2A435" w14:textId="77777777" w:rsidR="000D1C92" w:rsidRPr="000D1C92" w:rsidRDefault="000D1C92" w:rsidP="000D1C92">
      <w:pPr>
        <w:rPr>
          <w:lang w:val="en-IN"/>
        </w:rPr>
      </w:pPr>
      <w:r w:rsidRPr="000D1C92">
        <w:rPr>
          <w:lang w:val="en-IN"/>
        </w:rPr>
        <w:t>A Multilayer Perceptron (MLP) with one hidden layer uses neurons to learn nonlinear relationships between inputs and outputs.</w:t>
      </w:r>
    </w:p>
    <w:p w14:paraId="7FF27FC2" w14:textId="77777777" w:rsidR="000D1C92" w:rsidRPr="000D1C92" w:rsidRDefault="000D1C92" w:rsidP="000D1C92">
      <w:pPr>
        <w:rPr>
          <w:lang w:val="en-IN"/>
        </w:rPr>
      </w:pPr>
      <w:r w:rsidRPr="000D1C92">
        <w:rPr>
          <w:b/>
          <w:bCs/>
          <w:lang w:val="en-IN"/>
        </w:rPr>
        <w:t>Why more hidden neurons increase representational power:</w:t>
      </w:r>
    </w:p>
    <w:p w14:paraId="151C3502" w14:textId="77777777" w:rsidR="000D1C92" w:rsidRPr="000D1C92" w:rsidRDefault="000D1C92" w:rsidP="000D1C92">
      <w:pPr>
        <w:numPr>
          <w:ilvl w:val="0"/>
          <w:numId w:val="16"/>
        </w:numPr>
        <w:rPr>
          <w:lang w:val="en-IN"/>
        </w:rPr>
      </w:pPr>
      <w:r w:rsidRPr="000D1C92">
        <w:rPr>
          <w:lang w:val="en-IN"/>
        </w:rPr>
        <w:t xml:space="preserve">Each hidden neuron learns different patterns or features. </w:t>
      </w:r>
    </w:p>
    <w:p w14:paraId="762A4732" w14:textId="77777777" w:rsidR="000D1C92" w:rsidRPr="000D1C92" w:rsidRDefault="000D1C92" w:rsidP="000D1C92">
      <w:pPr>
        <w:numPr>
          <w:ilvl w:val="0"/>
          <w:numId w:val="16"/>
        </w:numPr>
        <w:rPr>
          <w:lang w:val="en-IN"/>
        </w:rPr>
      </w:pPr>
      <w:r w:rsidRPr="000D1C92">
        <w:rPr>
          <w:lang w:val="en-IN"/>
        </w:rPr>
        <w:t xml:space="preserve">More neurons allow the network to represent more complex nonlinear functions. </w:t>
      </w:r>
    </w:p>
    <w:p w14:paraId="4EFA2F37" w14:textId="77777777" w:rsidR="000D1C92" w:rsidRPr="000D1C92" w:rsidRDefault="000D1C92" w:rsidP="000D1C92">
      <w:pPr>
        <w:numPr>
          <w:ilvl w:val="0"/>
          <w:numId w:val="16"/>
        </w:numPr>
        <w:rPr>
          <w:lang w:val="en-IN"/>
        </w:rPr>
      </w:pPr>
      <w:r w:rsidRPr="000D1C92">
        <w:rPr>
          <w:lang w:val="en-IN"/>
        </w:rPr>
        <w:t xml:space="preserve">According to the Universal Approximation Theorem, an MLP with sufficient hidden neurons can approximate almost any continuous function. </w:t>
      </w:r>
    </w:p>
    <w:p w14:paraId="6EF23A1A" w14:textId="77777777" w:rsidR="000D1C92" w:rsidRPr="000D1C92" w:rsidRDefault="000D1C92" w:rsidP="000D1C92">
      <w:pPr>
        <w:rPr>
          <w:lang w:val="en-IN"/>
        </w:rPr>
      </w:pPr>
      <w:r w:rsidRPr="000D1C92">
        <w:rPr>
          <w:b/>
          <w:bCs/>
          <w:lang w:val="en-IN"/>
        </w:rPr>
        <w:t>Why more neurons do not always improve performance:</w:t>
      </w:r>
    </w:p>
    <w:p w14:paraId="5DABF194" w14:textId="77777777" w:rsidR="000D1C92" w:rsidRPr="000D1C92" w:rsidRDefault="000D1C92" w:rsidP="000D1C92">
      <w:pPr>
        <w:rPr>
          <w:lang w:val="en-IN"/>
        </w:rPr>
      </w:pPr>
      <w:r w:rsidRPr="000D1C92">
        <w:rPr>
          <w:b/>
          <w:bCs/>
          <w:lang w:val="en-IN"/>
        </w:rPr>
        <w:t>Overfitting</w:t>
      </w:r>
    </w:p>
    <w:p w14:paraId="285F979B" w14:textId="77777777" w:rsidR="000D1C92" w:rsidRPr="000D1C92" w:rsidRDefault="000D1C92" w:rsidP="000D1C92">
      <w:pPr>
        <w:numPr>
          <w:ilvl w:val="0"/>
          <w:numId w:val="17"/>
        </w:numPr>
        <w:rPr>
          <w:lang w:val="en-IN"/>
        </w:rPr>
      </w:pPr>
      <w:r w:rsidRPr="000D1C92">
        <w:rPr>
          <w:lang w:val="en-IN"/>
        </w:rPr>
        <w:t xml:space="preserve">Too many neurons may memorize the training data instead of learning general patterns. </w:t>
      </w:r>
    </w:p>
    <w:p w14:paraId="7647CACE" w14:textId="77777777" w:rsidR="000D1C92" w:rsidRPr="000D1C92" w:rsidRDefault="000D1C92" w:rsidP="000D1C92">
      <w:pPr>
        <w:numPr>
          <w:ilvl w:val="0"/>
          <w:numId w:val="17"/>
        </w:numPr>
        <w:rPr>
          <w:lang w:val="en-IN"/>
        </w:rPr>
      </w:pPr>
      <w:r w:rsidRPr="000D1C92">
        <w:rPr>
          <w:lang w:val="en-IN"/>
        </w:rPr>
        <w:t xml:space="preserve">Training accuracy becomes very high, but testing accuracy decreases. </w:t>
      </w:r>
    </w:p>
    <w:p w14:paraId="3B3C3533" w14:textId="77777777" w:rsidR="000D1C92" w:rsidRPr="000D1C92" w:rsidRDefault="000D1C92" w:rsidP="000D1C92">
      <w:pPr>
        <w:rPr>
          <w:lang w:val="en-IN"/>
        </w:rPr>
      </w:pPr>
      <w:r w:rsidRPr="000D1C92">
        <w:rPr>
          <w:b/>
          <w:bCs/>
          <w:lang w:val="en-IN"/>
        </w:rPr>
        <w:t>Generalization</w:t>
      </w:r>
    </w:p>
    <w:p w14:paraId="0FD1C2D1" w14:textId="77777777" w:rsidR="000D1C92" w:rsidRPr="000D1C92" w:rsidRDefault="000D1C92" w:rsidP="000D1C92">
      <w:pPr>
        <w:numPr>
          <w:ilvl w:val="0"/>
          <w:numId w:val="18"/>
        </w:numPr>
        <w:rPr>
          <w:lang w:val="en-IN"/>
        </w:rPr>
      </w:pPr>
      <w:r w:rsidRPr="000D1C92">
        <w:rPr>
          <w:lang w:val="en-IN"/>
        </w:rPr>
        <w:t xml:space="preserve">A good model should perform well on unseen data. </w:t>
      </w:r>
    </w:p>
    <w:p w14:paraId="7D2B84DE" w14:textId="77777777" w:rsidR="000D1C92" w:rsidRPr="000D1C92" w:rsidRDefault="000D1C92" w:rsidP="000D1C92">
      <w:pPr>
        <w:numPr>
          <w:ilvl w:val="0"/>
          <w:numId w:val="18"/>
        </w:numPr>
        <w:rPr>
          <w:lang w:val="en-IN"/>
        </w:rPr>
      </w:pPr>
      <w:r w:rsidRPr="000D1C92">
        <w:rPr>
          <w:lang w:val="en-IN"/>
        </w:rPr>
        <w:t xml:space="preserve">Excessively large networks have higher variance and poorer generalization. </w:t>
      </w:r>
    </w:p>
    <w:p w14:paraId="09953AA7" w14:textId="77777777" w:rsidR="000D1C92" w:rsidRPr="000D1C92" w:rsidRDefault="000D1C92" w:rsidP="000D1C92">
      <w:pPr>
        <w:rPr>
          <w:lang w:val="en-IN"/>
        </w:rPr>
      </w:pPr>
      <w:r w:rsidRPr="000D1C92">
        <w:rPr>
          <w:b/>
          <w:bCs/>
          <w:lang w:val="en-IN"/>
        </w:rPr>
        <w:t>Computational cost</w:t>
      </w:r>
    </w:p>
    <w:p w14:paraId="3CF7D1D7" w14:textId="77777777" w:rsidR="000D1C92" w:rsidRPr="000D1C92" w:rsidRDefault="000D1C92" w:rsidP="000D1C92">
      <w:pPr>
        <w:numPr>
          <w:ilvl w:val="0"/>
          <w:numId w:val="19"/>
        </w:numPr>
        <w:rPr>
          <w:lang w:val="en-IN"/>
        </w:rPr>
      </w:pPr>
      <w:r w:rsidRPr="000D1C92">
        <w:rPr>
          <w:lang w:val="en-IN"/>
        </w:rPr>
        <w:t xml:space="preserve">More neurons increase training time, memory usage, and computational complexity. </w:t>
      </w:r>
    </w:p>
    <w:p w14:paraId="0A39EF4A" w14:textId="77777777" w:rsidR="000D1C92" w:rsidRPr="000D1C92" w:rsidRDefault="000D1C92" w:rsidP="000D1C92">
      <w:pPr>
        <w:rPr>
          <w:lang w:val="en-IN"/>
        </w:rPr>
      </w:pPr>
      <w:r w:rsidRPr="000D1C92">
        <w:rPr>
          <w:b/>
          <w:bCs/>
          <w:lang w:val="en-IN"/>
        </w:rPr>
        <w:t>Conclusion</w:t>
      </w:r>
      <w:r w:rsidRPr="000D1C92">
        <w:rPr>
          <w:lang w:val="en-IN"/>
        </w:rPr>
        <w:br/>
        <w:t>Increasing hidden neurons improves the learning capacity of an MLP but must be balanced with regularization, sufficient training data, and validation techniques to achieve good generalization.</w:t>
      </w:r>
    </w:p>
    <w:p w14:paraId="6B9D969D" w14:textId="77777777" w:rsidR="000D1C92" w:rsidRPr="000D1C92" w:rsidRDefault="000D1C92" w:rsidP="000D1C92">
      <w:pPr>
        <w:rPr>
          <w:lang w:val="en-IN"/>
        </w:rPr>
      </w:pPr>
      <w:r w:rsidRPr="000D1C92">
        <w:rPr>
          <w:lang w:val="en-IN"/>
        </w:rPr>
        <w:pict w14:anchorId="054825BC">
          <v:rect id="_x0000_i1054" style="width:0;height:1.5pt" o:hralign="center" o:hrstd="t" o:hr="t" fillcolor="#a0a0a0" stroked="f"/>
        </w:pict>
      </w:r>
    </w:p>
    <w:p w14:paraId="17A7EFBC" w14:textId="77777777" w:rsidR="000D1C92" w:rsidRPr="000D1C92" w:rsidRDefault="000D1C92" w:rsidP="000D1C92">
      <w:pPr>
        <w:rPr>
          <w:b/>
          <w:bCs/>
          <w:lang w:val="en-IN"/>
        </w:rPr>
      </w:pPr>
      <w:r w:rsidRPr="000D1C92">
        <w:rPr>
          <w:b/>
          <w:bCs/>
          <w:lang w:val="en-IN"/>
        </w:rPr>
        <w:t>5. Backpropagation, SGD &amp; Curse of Dimensionality</w:t>
      </w:r>
    </w:p>
    <w:p w14:paraId="20A4CBF3" w14:textId="77777777" w:rsidR="000D1C92" w:rsidRPr="000D1C92" w:rsidRDefault="000D1C92" w:rsidP="000D1C92">
      <w:pPr>
        <w:rPr>
          <w:b/>
          <w:bCs/>
          <w:lang w:val="en-IN"/>
        </w:rPr>
      </w:pPr>
      <w:r w:rsidRPr="000D1C92">
        <w:rPr>
          <w:b/>
          <w:bCs/>
          <w:lang w:val="en-IN"/>
        </w:rPr>
        <w:t>Answer:</w:t>
      </w:r>
    </w:p>
    <w:p w14:paraId="6D30FC25" w14:textId="77777777" w:rsidR="000D1C92" w:rsidRPr="000D1C92" w:rsidRDefault="000D1C92" w:rsidP="000D1C92">
      <w:pPr>
        <w:rPr>
          <w:lang w:val="en-IN"/>
        </w:rPr>
      </w:pPr>
      <w:r w:rsidRPr="000D1C92">
        <w:rPr>
          <w:lang w:val="en-IN"/>
        </w:rPr>
        <w:t xml:space="preserve">The </w:t>
      </w:r>
      <w:r w:rsidRPr="000D1C92">
        <w:rPr>
          <w:b/>
          <w:bCs/>
          <w:lang w:val="en-IN"/>
        </w:rPr>
        <w:t>curse of dimensionality</w:t>
      </w:r>
      <w:r w:rsidRPr="000D1C92">
        <w:rPr>
          <w:lang w:val="en-IN"/>
        </w:rPr>
        <w:t xml:space="preserve"> occurs when the number of features becomes extremely large, making learning difficult.</w:t>
      </w:r>
    </w:p>
    <w:p w14:paraId="0B46139A" w14:textId="77777777" w:rsidR="000D1C92" w:rsidRPr="000D1C92" w:rsidRDefault="000D1C92" w:rsidP="000D1C92">
      <w:pPr>
        <w:rPr>
          <w:b/>
          <w:bCs/>
          <w:lang w:val="en-IN"/>
        </w:rPr>
      </w:pPr>
      <w:r w:rsidRPr="000D1C92">
        <w:rPr>
          <w:b/>
          <w:bCs/>
          <w:lang w:val="en-IN"/>
        </w:rPr>
        <w:t>Impact on gradient updates during backpropagation</w:t>
      </w:r>
    </w:p>
    <w:p w14:paraId="1A6AADAD" w14:textId="77777777" w:rsidR="000D1C92" w:rsidRPr="000D1C92" w:rsidRDefault="000D1C92" w:rsidP="000D1C92">
      <w:pPr>
        <w:numPr>
          <w:ilvl w:val="0"/>
          <w:numId w:val="20"/>
        </w:numPr>
        <w:rPr>
          <w:lang w:val="en-IN"/>
        </w:rPr>
      </w:pPr>
      <w:r w:rsidRPr="000D1C92">
        <w:rPr>
          <w:lang w:val="en-IN"/>
        </w:rPr>
        <w:t xml:space="preserve">High-dimensional parameter space produces noisy and unstable gradients. </w:t>
      </w:r>
    </w:p>
    <w:p w14:paraId="09957834" w14:textId="77777777" w:rsidR="000D1C92" w:rsidRPr="000D1C92" w:rsidRDefault="000D1C92" w:rsidP="000D1C92">
      <w:pPr>
        <w:numPr>
          <w:ilvl w:val="0"/>
          <w:numId w:val="20"/>
        </w:numPr>
        <w:rPr>
          <w:lang w:val="en-IN"/>
        </w:rPr>
      </w:pPr>
      <w:r w:rsidRPr="000D1C92">
        <w:rPr>
          <w:lang w:val="en-IN"/>
        </w:rPr>
        <w:t xml:space="preserve">Weight updates become less effective. </w:t>
      </w:r>
    </w:p>
    <w:p w14:paraId="463118C4" w14:textId="77777777" w:rsidR="000D1C92" w:rsidRPr="000D1C92" w:rsidRDefault="000D1C92" w:rsidP="000D1C92">
      <w:pPr>
        <w:numPr>
          <w:ilvl w:val="0"/>
          <w:numId w:val="20"/>
        </w:numPr>
        <w:rPr>
          <w:lang w:val="en-IN"/>
        </w:rPr>
      </w:pPr>
      <w:r w:rsidRPr="000D1C92">
        <w:rPr>
          <w:lang w:val="en-IN"/>
        </w:rPr>
        <w:lastRenderedPageBreak/>
        <w:t xml:space="preserve">The optimizer requires more iterations to find an optimal solution. </w:t>
      </w:r>
    </w:p>
    <w:p w14:paraId="648FE1AE" w14:textId="77777777" w:rsidR="000D1C92" w:rsidRPr="000D1C92" w:rsidRDefault="000D1C92" w:rsidP="000D1C92">
      <w:pPr>
        <w:rPr>
          <w:b/>
          <w:bCs/>
          <w:lang w:val="en-IN"/>
        </w:rPr>
      </w:pPr>
      <w:r w:rsidRPr="000D1C92">
        <w:rPr>
          <w:b/>
          <w:bCs/>
          <w:lang w:val="en-IN"/>
        </w:rPr>
        <w:t>Impact on convergence speed of SGD</w:t>
      </w:r>
    </w:p>
    <w:p w14:paraId="7ED1BF2D" w14:textId="77777777" w:rsidR="000D1C92" w:rsidRPr="000D1C92" w:rsidRDefault="000D1C92" w:rsidP="000D1C92">
      <w:pPr>
        <w:numPr>
          <w:ilvl w:val="0"/>
          <w:numId w:val="21"/>
        </w:numPr>
        <w:rPr>
          <w:lang w:val="en-IN"/>
        </w:rPr>
      </w:pPr>
      <w:r w:rsidRPr="000D1C92">
        <w:rPr>
          <w:lang w:val="en-IN"/>
        </w:rPr>
        <w:t xml:space="preserve">SGD receives noisy gradient estimates. </w:t>
      </w:r>
    </w:p>
    <w:p w14:paraId="4FA021ED" w14:textId="77777777" w:rsidR="000D1C92" w:rsidRPr="000D1C92" w:rsidRDefault="000D1C92" w:rsidP="000D1C92">
      <w:pPr>
        <w:numPr>
          <w:ilvl w:val="0"/>
          <w:numId w:val="21"/>
        </w:numPr>
        <w:rPr>
          <w:lang w:val="en-IN"/>
        </w:rPr>
      </w:pPr>
      <w:r w:rsidRPr="000D1C92">
        <w:rPr>
          <w:lang w:val="en-IN"/>
        </w:rPr>
        <w:t xml:space="preserve">More dimensions increase optimization complexity. </w:t>
      </w:r>
    </w:p>
    <w:p w14:paraId="4D424F3F" w14:textId="77777777" w:rsidR="000D1C92" w:rsidRPr="000D1C92" w:rsidRDefault="000D1C92" w:rsidP="000D1C92">
      <w:pPr>
        <w:numPr>
          <w:ilvl w:val="0"/>
          <w:numId w:val="21"/>
        </w:numPr>
        <w:rPr>
          <w:lang w:val="en-IN"/>
        </w:rPr>
      </w:pPr>
      <w:r w:rsidRPr="000D1C92">
        <w:rPr>
          <w:lang w:val="en-IN"/>
        </w:rPr>
        <w:t xml:space="preserve">Training converges more slowly and may become unstable. </w:t>
      </w:r>
    </w:p>
    <w:p w14:paraId="03E70F0A" w14:textId="77777777" w:rsidR="000D1C92" w:rsidRPr="000D1C92" w:rsidRDefault="000D1C92" w:rsidP="000D1C92">
      <w:pPr>
        <w:rPr>
          <w:b/>
          <w:bCs/>
          <w:lang w:val="en-IN"/>
        </w:rPr>
      </w:pPr>
      <w:r w:rsidRPr="000D1C92">
        <w:rPr>
          <w:b/>
          <w:bCs/>
          <w:lang w:val="en-IN"/>
        </w:rPr>
        <w:t>Impact on model generalization</w:t>
      </w:r>
    </w:p>
    <w:p w14:paraId="52389C5E" w14:textId="77777777" w:rsidR="000D1C92" w:rsidRPr="000D1C92" w:rsidRDefault="000D1C92" w:rsidP="000D1C92">
      <w:pPr>
        <w:numPr>
          <w:ilvl w:val="0"/>
          <w:numId w:val="22"/>
        </w:numPr>
        <w:rPr>
          <w:lang w:val="en-IN"/>
        </w:rPr>
      </w:pPr>
      <w:r w:rsidRPr="000D1C92">
        <w:rPr>
          <w:lang w:val="en-IN"/>
        </w:rPr>
        <w:t xml:space="preserve">High-dimensional data increases overfitting. </w:t>
      </w:r>
    </w:p>
    <w:p w14:paraId="60D3A2A8" w14:textId="77777777" w:rsidR="000D1C92" w:rsidRPr="000D1C92" w:rsidRDefault="000D1C92" w:rsidP="000D1C92">
      <w:pPr>
        <w:numPr>
          <w:ilvl w:val="0"/>
          <w:numId w:val="22"/>
        </w:numPr>
        <w:rPr>
          <w:lang w:val="en-IN"/>
        </w:rPr>
      </w:pPr>
      <w:r w:rsidRPr="000D1C92">
        <w:rPr>
          <w:lang w:val="en-IN"/>
        </w:rPr>
        <w:t xml:space="preserve">Many features contribute little useful information. </w:t>
      </w:r>
    </w:p>
    <w:p w14:paraId="3213DF13" w14:textId="77777777" w:rsidR="000D1C92" w:rsidRPr="000D1C92" w:rsidRDefault="000D1C92" w:rsidP="000D1C92">
      <w:pPr>
        <w:numPr>
          <w:ilvl w:val="0"/>
          <w:numId w:val="22"/>
        </w:numPr>
        <w:rPr>
          <w:lang w:val="en-IN"/>
        </w:rPr>
      </w:pPr>
      <w:r w:rsidRPr="000D1C92">
        <w:rPr>
          <w:lang w:val="en-IN"/>
        </w:rPr>
        <w:t xml:space="preserve">The model performs well on training data but poorly on unseen data. </w:t>
      </w:r>
    </w:p>
    <w:p w14:paraId="3F619FCA" w14:textId="77777777" w:rsidR="000D1C92" w:rsidRPr="000D1C92" w:rsidRDefault="000D1C92" w:rsidP="000D1C92">
      <w:pPr>
        <w:rPr>
          <w:b/>
          <w:bCs/>
          <w:lang w:val="en-IN"/>
        </w:rPr>
      </w:pPr>
      <w:r w:rsidRPr="000D1C92">
        <w:rPr>
          <w:b/>
          <w:bCs/>
          <w:lang w:val="en-IN"/>
        </w:rPr>
        <w:t>Techniques to overcome these issues</w:t>
      </w:r>
    </w:p>
    <w:p w14:paraId="1F3BD197" w14:textId="77777777" w:rsidR="000D1C92" w:rsidRPr="000D1C92" w:rsidRDefault="000D1C92" w:rsidP="000D1C92">
      <w:pPr>
        <w:rPr>
          <w:lang w:val="en-IN"/>
        </w:rPr>
      </w:pPr>
      <w:r w:rsidRPr="000D1C92">
        <w:rPr>
          <w:b/>
          <w:bCs/>
          <w:lang w:val="en-IN"/>
        </w:rPr>
        <w:t>1. Dimensionality Reduction (PCA or Autoencoder)</w:t>
      </w:r>
    </w:p>
    <w:p w14:paraId="54E45317" w14:textId="77777777" w:rsidR="000D1C92" w:rsidRPr="000D1C92" w:rsidRDefault="000D1C92" w:rsidP="000D1C92">
      <w:pPr>
        <w:numPr>
          <w:ilvl w:val="0"/>
          <w:numId w:val="23"/>
        </w:numPr>
        <w:rPr>
          <w:lang w:val="en-IN"/>
        </w:rPr>
      </w:pPr>
      <w:r w:rsidRPr="000D1C92">
        <w:rPr>
          <w:lang w:val="en-IN"/>
        </w:rPr>
        <w:t xml:space="preserve">Reduces the number of input features. </w:t>
      </w:r>
    </w:p>
    <w:p w14:paraId="56546CE6" w14:textId="77777777" w:rsidR="000D1C92" w:rsidRPr="000D1C92" w:rsidRDefault="000D1C92" w:rsidP="000D1C92">
      <w:pPr>
        <w:numPr>
          <w:ilvl w:val="0"/>
          <w:numId w:val="23"/>
        </w:numPr>
        <w:rPr>
          <w:lang w:val="en-IN"/>
        </w:rPr>
      </w:pPr>
      <w:r w:rsidRPr="000D1C92">
        <w:rPr>
          <w:lang w:val="en-IN"/>
        </w:rPr>
        <w:t xml:space="preserve">Removes redundant information. </w:t>
      </w:r>
    </w:p>
    <w:p w14:paraId="7FE2A1B2" w14:textId="77777777" w:rsidR="000D1C92" w:rsidRPr="000D1C92" w:rsidRDefault="000D1C92" w:rsidP="000D1C92">
      <w:pPr>
        <w:numPr>
          <w:ilvl w:val="0"/>
          <w:numId w:val="23"/>
        </w:numPr>
        <w:rPr>
          <w:lang w:val="en-IN"/>
        </w:rPr>
      </w:pPr>
      <w:r w:rsidRPr="000D1C92">
        <w:rPr>
          <w:lang w:val="en-IN"/>
        </w:rPr>
        <w:t xml:space="preserve">Improves convergence speed and reduces computational cost. </w:t>
      </w:r>
    </w:p>
    <w:p w14:paraId="34622A51" w14:textId="77777777" w:rsidR="000D1C92" w:rsidRPr="000D1C92" w:rsidRDefault="000D1C92" w:rsidP="000D1C92">
      <w:pPr>
        <w:rPr>
          <w:lang w:val="en-IN"/>
        </w:rPr>
      </w:pPr>
      <w:r w:rsidRPr="000D1C92">
        <w:rPr>
          <w:b/>
          <w:bCs/>
          <w:lang w:val="en-IN"/>
        </w:rPr>
        <w:t>2. Regularization (L1/L2 and Dropout)</w:t>
      </w:r>
    </w:p>
    <w:p w14:paraId="34FE3A9F" w14:textId="77777777" w:rsidR="000D1C92" w:rsidRPr="000D1C92" w:rsidRDefault="000D1C92" w:rsidP="000D1C92">
      <w:pPr>
        <w:numPr>
          <w:ilvl w:val="0"/>
          <w:numId w:val="24"/>
        </w:numPr>
        <w:rPr>
          <w:lang w:val="en-IN"/>
        </w:rPr>
      </w:pPr>
      <w:r w:rsidRPr="000D1C92">
        <w:rPr>
          <w:lang w:val="en-IN"/>
        </w:rPr>
        <w:t xml:space="preserve">Prevents excessively large weights. </w:t>
      </w:r>
    </w:p>
    <w:p w14:paraId="181BAD65" w14:textId="77777777" w:rsidR="000D1C92" w:rsidRPr="000D1C92" w:rsidRDefault="000D1C92" w:rsidP="000D1C92">
      <w:pPr>
        <w:numPr>
          <w:ilvl w:val="0"/>
          <w:numId w:val="24"/>
        </w:numPr>
        <w:rPr>
          <w:lang w:val="en-IN"/>
        </w:rPr>
      </w:pPr>
      <w:r w:rsidRPr="000D1C92">
        <w:rPr>
          <w:lang w:val="en-IN"/>
        </w:rPr>
        <w:t xml:space="preserve">Reduces overfitting. </w:t>
      </w:r>
    </w:p>
    <w:p w14:paraId="78D7C80A" w14:textId="77777777" w:rsidR="000D1C92" w:rsidRPr="000D1C92" w:rsidRDefault="000D1C92" w:rsidP="000D1C92">
      <w:pPr>
        <w:numPr>
          <w:ilvl w:val="0"/>
          <w:numId w:val="24"/>
        </w:numPr>
        <w:rPr>
          <w:lang w:val="en-IN"/>
        </w:rPr>
      </w:pPr>
      <w:r w:rsidRPr="000D1C92">
        <w:rPr>
          <w:lang w:val="en-IN"/>
        </w:rPr>
        <w:t xml:space="preserve">Improves model generalization. </w:t>
      </w:r>
    </w:p>
    <w:p w14:paraId="09222B5C" w14:textId="77777777" w:rsidR="000D1C92" w:rsidRPr="000D1C92" w:rsidRDefault="000D1C92" w:rsidP="000D1C92">
      <w:pPr>
        <w:rPr>
          <w:lang w:val="en-IN"/>
        </w:rPr>
      </w:pPr>
      <w:r w:rsidRPr="000D1C92">
        <w:rPr>
          <w:b/>
          <w:bCs/>
          <w:lang w:val="en-IN"/>
        </w:rPr>
        <w:t>Additional techniques</w:t>
      </w:r>
    </w:p>
    <w:p w14:paraId="7EE6287B" w14:textId="77777777" w:rsidR="000D1C92" w:rsidRPr="000D1C92" w:rsidRDefault="000D1C92" w:rsidP="000D1C92">
      <w:pPr>
        <w:numPr>
          <w:ilvl w:val="0"/>
          <w:numId w:val="25"/>
        </w:numPr>
        <w:rPr>
          <w:lang w:val="en-IN"/>
        </w:rPr>
      </w:pPr>
      <w:r w:rsidRPr="000D1C92">
        <w:rPr>
          <w:lang w:val="en-IN"/>
        </w:rPr>
        <w:t xml:space="preserve">Batch Normalization for stable gradient flow. </w:t>
      </w:r>
    </w:p>
    <w:p w14:paraId="5EAC0280" w14:textId="77777777" w:rsidR="000D1C92" w:rsidRPr="000D1C92" w:rsidRDefault="000D1C92" w:rsidP="000D1C92">
      <w:pPr>
        <w:numPr>
          <w:ilvl w:val="0"/>
          <w:numId w:val="25"/>
        </w:numPr>
        <w:rPr>
          <w:lang w:val="en-IN"/>
        </w:rPr>
      </w:pPr>
      <w:r w:rsidRPr="000D1C92">
        <w:rPr>
          <w:lang w:val="en-IN"/>
        </w:rPr>
        <w:t xml:space="preserve">Early Stopping to avoid overfitting. </w:t>
      </w:r>
    </w:p>
    <w:p w14:paraId="07E8C03F" w14:textId="77777777" w:rsidR="000D1C92" w:rsidRPr="000D1C92" w:rsidRDefault="000D1C92" w:rsidP="000D1C92">
      <w:pPr>
        <w:numPr>
          <w:ilvl w:val="0"/>
          <w:numId w:val="25"/>
        </w:numPr>
        <w:rPr>
          <w:lang w:val="en-IN"/>
        </w:rPr>
      </w:pPr>
      <w:r w:rsidRPr="000D1C92">
        <w:rPr>
          <w:lang w:val="en-IN"/>
        </w:rPr>
        <w:t>Feature Selection to retain only relevant features.</w:t>
      </w:r>
    </w:p>
    <w:p w14:paraId="60A50399" w14:textId="77777777" w:rsidR="000D2C42" w:rsidRDefault="000D2C42"/>
    <w:sectPr w:rsidR="000D2C42" w:rsidSect="00932E9C">
      <w:type w:val="continuous"/>
      <w:pgSz w:w="11940" w:h="16860"/>
      <w:pgMar w:top="900" w:right="992" w:bottom="900" w:left="992"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3F77"/>
    <w:multiLevelType w:val="multilevel"/>
    <w:tmpl w:val="D2A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62A60"/>
    <w:multiLevelType w:val="multilevel"/>
    <w:tmpl w:val="AE82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2732B"/>
    <w:multiLevelType w:val="multilevel"/>
    <w:tmpl w:val="1380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D1DC7"/>
    <w:multiLevelType w:val="multilevel"/>
    <w:tmpl w:val="428A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07BA4"/>
    <w:multiLevelType w:val="multilevel"/>
    <w:tmpl w:val="4DFE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B6B0D"/>
    <w:multiLevelType w:val="multilevel"/>
    <w:tmpl w:val="41D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91543"/>
    <w:multiLevelType w:val="multilevel"/>
    <w:tmpl w:val="BCEC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378D6"/>
    <w:multiLevelType w:val="multilevel"/>
    <w:tmpl w:val="0F1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E487C"/>
    <w:multiLevelType w:val="multilevel"/>
    <w:tmpl w:val="06B4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83D48"/>
    <w:multiLevelType w:val="multilevel"/>
    <w:tmpl w:val="8BFC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75E11"/>
    <w:multiLevelType w:val="multilevel"/>
    <w:tmpl w:val="E850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D462A"/>
    <w:multiLevelType w:val="multilevel"/>
    <w:tmpl w:val="DA2A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C1566"/>
    <w:multiLevelType w:val="multilevel"/>
    <w:tmpl w:val="2FF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D052D"/>
    <w:multiLevelType w:val="multilevel"/>
    <w:tmpl w:val="A36C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0654E"/>
    <w:multiLevelType w:val="multilevel"/>
    <w:tmpl w:val="5478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E0AB6"/>
    <w:multiLevelType w:val="multilevel"/>
    <w:tmpl w:val="226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30FC6"/>
    <w:multiLevelType w:val="multilevel"/>
    <w:tmpl w:val="934C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35E78"/>
    <w:multiLevelType w:val="multilevel"/>
    <w:tmpl w:val="B262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82FFB"/>
    <w:multiLevelType w:val="multilevel"/>
    <w:tmpl w:val="E044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93ED1"/>
    <w:multiLevelType w:val="multilevel"/>
    <w:tmpl w:val="23B6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6B7308"/>
    <w:multiLevelType w:val="multilevel"/>
    <w:tmpl w:val="87D4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67777B"/>
    <w:multiLevelType w:val="multilevel"/>
    <w:tmpl w:val="0FFE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1122B"/>
    <w:multiLevelType w:val="multilevel"/>
    <w:tmpl w:val="46A2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E5690"/>
    <w:multiLevelType w:val="multilevel"/>
    <w:tmpl w:val="2856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D233A"/>
    <w:multiLevelType w:val="multilevel"/>
    <w:tmpl w:val="65E0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368977">
    <w:abstractNumId w:val="21"/>
  </w:num>
  <w:num w:numId="2" w16cid:durableId="131604235">
    <w:abstractNumId w:val="19"/>
  </w:num>
  <w:num w:numId="3" w16cid:durableId="1359509217">
    <w:abstractNumId w:val="0"/>
  </w:num>
  <w:num w:numId="4" w16cid:durableId="814222505">
    <w:abstractNumId w:val="17"/>
  </w:num>
  <w:num w:numId="5" w16cid:durableId="2077193986">
    <w:abstractNumId w:val="18"/>
  </w:num>
  <w:num w:numId="6" w16cid:durableId="964778480">
    <w:abstractNumId w:val="22"/>
  </w:num>
  <w:num w:numId="7" w16cid:durableId="1653824965">
    <w:abstractNumId w:val="2"/>
  </w:num>
  <w:num w:numId="8" w16cid:durableId="1301418997">
    <w:abstractNumId w:val="3"/>
  </w:num>
  <w:num w:numId="9" w16cid:durableId="1550263536">
    <w:abstractNumId w:val="13"/>
  </w:num>
  <w:num w:numId="10" w16cid:durableId="1754624141">
    <w:abstractNumId w:val="14"/>
  </w:num>
  <w:num w:numId="11" w16cid:durableId="513225021">
    <w:abstractNumId w:val="5"/>
  </w:num>
  <w:num w:numId="12" w16cid:durableId="2110619398">
    <w:abstractNumId w:val="7"/>
  </w:num>
  <w:num w:numId="13" w16cid:durableId="320274621">
    <w:abstractNumId w:val="12"/>
  </w:num>
  <w:num w:numId="14" w16cid:durableId="1779984934">
    <w:abstractNumId w:val="1"/>
  </w:num>
  <w:num w:numId="15" w16cid:durableId="1590384099">
    <w:abstractNumId w:val="24"/>
  </w:num>
  <w:num w:numId="16" w16cid:durableId="1545289943">
    <w:abstractNumId w:val="6"/>
  </w:num>
  <w:num w:numId="17" w16cid:durableId="840465152">
    <w:abstractNumId w:val="8"/>
  </w:num>
  <w:num w:numId="18" w16cid:durableId="1995059224">
    <w:abstractNumId w:val="23"/>
  </w:num>
  <w:num w:numId="19" w16cid:durableId="1496267372">
    <w:abstractNumId w:val="9"/>
  </w:num>
  <w:num w:numId="20" w16cid:durableId="1344942721">
    <w:abstractNumId w:val="20"/>
  </w:num>
  <w:num w:numId="21" w16cid:durableId="2135323888">
    <w:abstractNumId w:val="10"/>
  </w:num>
  <w:num w:numId="22" w16cid:durableId="2132699164">
    <w:abstractNumId w:val="16"/>
  </w:num>
  <w:num w:numId="23" w16cid:durableId="1994943388">
    <w:abstractNumId w:val="15"/>
  </w:num>
  <w:num w:numId="24" w16cid:durableId="2056268323">
    <w:abstractNumId w:val="4"/>
  </w:num>
  <w:num w:numId="25" w16cid:durableId="20212279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SwNLMwMTY2MjQzMDVQ0lEKTi0uzszPAykwrAUApguqeiwAAAA="/>
  </w:docVars>
  <w:rsids>
    <w:rsidRoot w:val="000D2C42"/>
    <w:rsid w:val="000B2149"/>
    <w:rsid w:val="000D1C92"/>
    <w:rsid w:val="000D2C42"/>
    <w:rsid w:val="002B733E"/>
    <w:rsid w:val="00553B7B"/>
    <w:rsid w:val="005E3049"/>
    <w:rsid w:val="00611C3F"/>
    <w:rsid w:val="006C7C8E"/>
    <w:rsid w:val="00740385"/>
    <w:rsid w:val="00795B02"/>
    <w:rsid w:val="008650D1"/>
    <w:rsid w:val="008B3D21"/>
    <w:rsid w:val="008C4CB7"/>
    <w:rsid w:val="00932E9C"/>
    <w:rsid w:val="00BE1546"/>
    <w:rsid w:val="00C7731A"/>
    <w:rsid w:val="00CF5567"/>
    <w:rsid w:val="00DF776C"/>
    <w:rsid w:val="00E85638"/>
    <w:rsid w:val="00E941CD"/>
    <w:rsid w:val="00EC3F7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2FB1"/>
  <w15:chartTrackingRefBased/>
  <w15:docId w15:val="{888E8675-2CA9-4B23-801B-3043099A7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C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0D2C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2C4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D2C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2C42"/>
    <w:rPr>
      <w:b/>
      <w:bCs/>
    </w:rPr>
  </w:style>
  <w:style w:type="character" w:customStyle="1" w:styleId="Heading1Char">
    <w:name w:val="Heading 1 Char"/>
    <w:basedOn w:val="DefaultParagraphFont"/>
    <w:link w:val="Heading1"/>
    <w:uiPriority w:val="9"/>
    <w:rsid w:val="000D1C9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26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1627</Words>
  <Characters>9276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SUDHAGAR</dc:creator>
  <cp:keywords/>
  <dc:description/>
  <cp:lastModifiedBy>kuzhali k</cp:lastModifiedBy>
  <cp:revision>2</cp:revision>
  <dcterms:created xsi:type="dcterms:W3CDTF">2026-07-22T17:27:00Z</dcterms:created>
  <dcterms:modified xsi:type="dcterms:W3CDTF">2026-07-22T17:27:00Z</dcterms:modified>
</cp:coreProperties>
</file>