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F6B" w:rsidRDefault="00EB1F6B"/>
    <w:p w:rsidR="00EB1F6B" w:rsidRDefault="00EB1F6B"/>
    <w:p w:rsidR="00EB1F6B" w:rsidRDefault="00EB1F6B"/>
    <w:p w:rsidR="00EB1F6B" w:rsidRDefault="00EB1F6B"/>
    <w:p w:rsidR="00EB1F6B" w:rsidRDefault="00EB1F6B"/>
    <w:p w:rsidR="00EB1F6B" w:rsidRDefault="00EB1F6B"/>
    <w:p w:rsidR="00EB1F6B" w:rsidRDefault="00EB1F6B"/>
    <w:p w:rsidR="00EB1F6B" w:rsidRDefault="00EB1F6B"/>
    <w:p w:rsidR="00EB1F6B" w:rsidRDefault="00EB1F6B"/>
    <w:p w:rsidR="00EB1F6B" w:rsidRDefault="00EB1F6B"/>
    <w:p w:rsidR="00EB1F6B" w:rsidRDefault="00EB1F6B"/>
    <w:p w:rsidR="00EB1F6B" w:rsidRDefault="00EB1F6B">
      <w:pPr>
        <w:rPr>
          <w:sz w:val="40"/>
          <w:szCs w:val="40"/>
        </w:rPr>
      </w:pPr>
    </w:p>
    <w:p w:rsidR="00EB1F6B" w:rsidRDefault="00106AEE">
      <w:pPr>
        <w:jc w:val="right"/>
        <w:rPr>
          <w:sz w:val="40"/>
          <w:szCs w:val="40"/>
        </w:rPr>
      </w:pPr>
      <w:r>
        <w:rPr>
          <w:sz w:val="40"/>
          <w:szCs w:val="40"/>
        </w:rPr>
        <w:t>PLAN DE GESTIÓN DE LA CONFIGURACIÓN</w:t>
      </w:r>
    </w:p>
    <w:p w:rsidR="00EB1F6B" w:rsidRDefault="00106AEE">
      <w:pPr>
        <w:jc w:val="right"/>
        <w:rPr>
          <w:sz w:val="40"/>
          <w:szCs w:val="40"/>
        </w:rPr>
      </w:pPr>
      <w:r>
        <w:rPr>
          <w:sz w:val="40"/>
          <w:szCs w:val="40"/>
        </w:rPr>
        <w:t>SOFTWARE ENTERPRISE SERVICES</w:t>
      </w:r>
    </w:p>
    <w:p w:rsidR="00EB1F6B" w:rsidRDefault="00106AEE">
      <w:pPr>
        <w:rPr>
          <w:color w:val="2E75B5"/>
          <w:sz w:val="32"/>
          <w:szCs w:val="32"/>
        </w:rPr>
      </w:pPr>
      <w:r>
        <w:br w:type="page"/>
      </w:r>
    </w:p>
    <w:p w:rsidR="00EB1F6B" w:rsidRDefault="00106AEE">
      <w:pPr>
        <w:keepNext/>
        <w:keepLines/>
        <w:spacing w:before="240" w:after="0"/>
        <w:rPr>
          <w:color w:val="2E75B5"/>
          <w:sz w:val="32"/>
          <w:szCs w:val="32"/>
        </w:rPr>
      </w:pPr>
      <w:r>
        <w:rPr>
          <w:color w:val="2E75B5"/>
          <w:sz w:val="32"/>
          <w:szCs w:val="32"/>
        </w:rPr>
        <w:lastRenderedPageBreak/>
        <w:t>Contenido</w:t>
      </w:r>
    </w:p>
    <w:sdt>
      <w:sdtPr>
        <w:id w:val="578640848"/>
        <w:docPartObj>
          <w:docPartGallery w:val="Table of Contents"/>
          <w:docPartUnique/>
        </w:docPartObj>
      </w:sdtPr>
      <w:sdtEndPr/>
      <w:sdtContent>
        <w:p w:rsidR="00EB1F6B" w:rsidRDefault="00106AEE">
          <w:pPr>
            <w:tabs>
              <w:tab w:val="left" w:pos="440"/>
              <w:tab w:val="right" w:pos="8494"/>
            </w:tabs>
            <w:spacing w:after="100"/>
          </w:pPr>
          <w:r>
            <w:fldChar w:fldCharType="begin"/>
          </w:r>
          <w:r>
            <w:instrText xml:space="preserve"> TOC \h \u \z </w:instrText>
          </w:r>
          <w:r>
            <w:fldChar w:fldCharType="separate"/>
          </w:r>
          <w:hyperlink w:anchor="_gjdgxs">
            <w:r>
              <w:rPr>
                <w:b/>
              </w:rPr>
              <w:t>1.</w:t>
            </w:r>
          </w:hyperlink>
          <w:hyperlink w:anchor="_gjdgxs">
            <w:r>
              <w:tab/>
            </w:r>
          </w:hyperlink>
          <w:r>
            <w:fldChar w:fldCharType="begin"/>
          </w:r>
          <w:r>
            <w:instrText xml:space="preserve"> PAGEREF _gjdgxs \h </w:instrText>
          </w:r>
          <w:r>
            <w:fldChar w:fldCharType="separate"/>
          </w:r>
          <w:r>
            <w:rPr>
              <w:b/>
            </w:rPr>
            <w:t>INTRODUCCIÓN</w:t>
          </w:r>
          <w:r>
            <w:tab/>
            <w:t>3</w:t>
          </w:r>
          <w:r>
            <w:fldChar w:fldCharType="end"/>
          </w:r>
        </w:p>
        <w:p w:rsidR="00EB1F6B" w:rsidRDefault="00106AEE">
          <w:pPr>
            <w:tabs>
              <w:tab w:val="left" w:pos="440"/>
              <w:tab w:val="right" w:pos="8494"/>
            </w:tabs>
            <w:spacing w:after="100"/>
          </w:pPr>
          <w:hyperlink w:anchor="_3znysh7">
            <w:r>
              <w:rPr>
                <w:b/>
              </w:rPr>
              <w:t>2.</w:t>
            </w:r>
          </w:hyperlink>
          <w:hyperlink w:anchor="_3znysh7">
            <w:r>
              <w:tab/>
            </w:r>
          </w:hyperlink>
          <w:r>
            <w:fldChar w:fldCharType="begin"/>
          </w:r>
          <w:r>
            <w:instrText xml:space="preserve"> PAGEREF _3znysh7 \h </w:instrText>
          </w:r>
          <w:r>
            <w:fldChar w:fldCharType="separate"/>
          </w:r>
          <w:r>
            <w:rPr>
              <w:b/>
            </w:rPr>
            <w:t>Gestión de la SCM</w:t>
          </w:r>
          <w:r>
            <w:tab/>
            <w:t>5</w:t>
          </w:r>
          <w:r>
            <w:fldChar w:fldCharType="end"/>
          </w:r>
        </w:p>
        <w:p w:rsidR="00EB1F6B" w:rsidRDefault="00106AEE">
          <w:pPr>
            <w:tabs>
              <w:tab w:val="left" w:pos="880"/>
              <w:tab w:val="right" w:pos="8494"/>
            </w:tabs>
            <w:spacing w:after="100"/>
            <w:ind w:left="220"/>
          </w:pPr>
          <w:hyperlink w:anchor="_2et92p0">
            <w:r>
              <w:rPr>
                <w:b/>
              </w:rPr>
              <w:t>2.1.</w:t>
            </w:r>
          </w:hyperlink>
          <w:hyperlink w:anchor="_2et92p0">
            <w:r>
              <w:tab/>
            </w:r>
          </w:hyperlink>
          <w:r>
            <w:fldChar w:fldCharType="begin"/>
          </w:r>
          <w:r>
            <w:instrText xml:space="preserve"> PAGEREF _2et92p0 \h </w:instrText>
          </w:r>
          <w:r>
            <w:fldChar w:fldCharType="separate"/>
          </w:r>
          <w:r>
            <w:rPr>
              <w:b/>
            </w:rPr>
            <w:t>Organización</w:t>
          </w:r>
          <w:r>
            <w:tab/>
            <w:t>5</w:t>
          </w:r>
          <w:r>
            <w:fldChar w:fldCharType="end"/>
          </w:r>
        </w:p>
        <w:p w:rsidR="00EB1F6B" w:rsidRDefault="00106AEE">
          <w:pPr>
            <w:tabs>
              <w:tab w:val="left" w:pos="880"/>
              <w:tab w:val="right" w:pos="8494"/>
            </w:tabs>
            <w:spacing w:after="100"/>
            <w:ind w:left="220"/>
          </w:pPr>
          <w:hyperlink w:anchor="_tyjcwt">
            <w:r>
              <w:rPr>
                <w:b/>
              </w:rPr>
              <w:t>2.2.</w:t>
            </w:r>
          </w:hyperlink>
          <w:hyperlink w:anchor="_tyjcwt">
            <w:r>
              <w:tab/>
            </w:r>
          </w:hyperlink>
          <w:r>
            <w:fldChar w:fldCharType="begin"/>
          </w:r>
          <w:r>
            <w:instrText xml:space="preserve"> PAGEREF _tyjcwt \h </w:instrText>
          </w:r>
          <w:r>
            <w:fldChar w:fldCharType="separate"/>
          </w:r>
          <w:r>
            <w:rPr>
              <w:b/>
            </w:rPr>
            <w:t>Roles y Responsabilidades</w:t>
          </w:r>
          <w:r>
            <w:tab/>
            <w:t>7</w:t>
          </w:r>
          <w:r>
            <w:fldChar w:fldCharType="end"/>
          </w:r>
        </w:p>
        <w:p w:rsidR="00EB1F6B" w:rsidRDefault="00106AEE">
          <w:pPr>
            <w:tabs>
              <w:tab w:val="left" w:pos="880"/>
              <w:tab w:val="right" w:pos="8494"/>
            </w:tabs>
            <w:spacing w:after="100"/>
            <w:ind w:left="220"/>
          </w:pPr>
          <w:hyperlink w:anchor="_3dy6vkm">
            <w:r>
              <w:rPr>
                <w:b/>
              </w:rPr>
              <w:t>2.3.</w:t>
            </w:r>
          </w:hyperlink>
          <w:hyperlink w:anchor="_3dy6vkm">
            <w:r>
              <w:tab/>
            </w:r>
          </w:hyperlink>
          <w:r>
            <w:fldChar w:fldCharType="begin"/>
          </w:r>
          <w:r>
            <w:instrText xml:space="preserve"> PAGEREF _3dy6vkm \h </w:instrText>
          </w:r>
          <w:r>
            <w:fldChar w:fldCharType="separate"/>
          </w:r>
          <w:r>
            <w:rPr>
              <w:b/>
            </w:rPr>
            <w:t>Calendario</w:t>
          </w:r>
          <w:r>
            <w:tab/>
            <w:t>8</w:t>
          </w:r>
          <w:r>
            <w:fldChar w:fldCharType="end"/>
          </w:r>
        </w:p>
        <w:p w:rsidR="00EB1F6B" w:rsidRDefault="00106AEE">
          <w:pPr>
            <w:tabs>
              <w:tab w:val="left" w:pos="880"/>
              <w:tab w:val="right" w:pos="8494"/>
            </w:tabs>
            <w:spacing w:after="100"/>
            <w:ind w:left="220"/>
          </w:pPr>
          <w:hyperlink w:anchor="_1t3h5sf">
            <w:r>
              <w:rPr>
                <w:b/>
              </w:rPr>
              <w:t>2.4.</w:t>
            </w:r>
          </w:hyperlink>
          <w:hyperlink w:anchor="_1t3h5sf">
            <w:r>
              <w:tab/>
            </w:r>
          </w:hyperlink>
          <w:r>
            <w:fldChar w:fldCharType="begin"/>
          </w:r>
          <w:r>
            <w:instrText xml:space="preserve"> PAGEREF _1t3h5sf \h </w:instrText>
          </w:r>
          <w:r>
            <w:fldChar w:fldCharType="separate"/>
          </w:r>
          <w:r>
            <w:rPr>
              <w:b/>
            </w:rPr>
            <w:t>Políticas, directrices y p</w:t>
          </w:r>
          <w:r>
            <w:rPr>
              <w:b/>
            </w:rPr>
            <w:t>rocedimientos.</w:t>
          </w:r>
          <w:r>
            <w:tab/>
            <w:t>9</w:t>
          </w:r>
          <w:r>
            <w:fldChar w:fldCharType="end"/>
          </w:r>
        </w:p>
        <w:p w:rsidR="00EB1F6B" w:rsidRDefault="00106AEE">
          <w:pPr>
            <w:widowControl w:val="0"/>
            <w:spacing w:after="0" w:line="276" w:lineRule="auto"/>
          </w:pPr>
          <w:hyperlink w:anchor="_4d34og8">
            <w:r>
              <w:rPr>
                <w:b/>
              </w:rPr>
              <w:t>2.5.</w:t>
            </w:r>
          </w:hyperlink>
          <w:hyperlink w:anchor="_4d34og8">
            <w:r>
              <w:tab/>
            </w:r>
          </w:hyperlink>
          <w:r>
            <w:fldChar w:fldCharType="begin"/>
          </w:r>
          <w:r>
            <w:instrText xml:space="preserve"> PAGEREF _4d34og8 \h </w:instrText>
          </w:r>
          <w:r>
            <w:fldChar w:fldCharType="separate"/>
          </w:r>
          <w:r>
            <w:rPr>
              <w:b/>
            </w:rPr>
            <w:t>Herramientas, Entorno e Infraestructura.</w:t>
          </w:r>
          <w:r>
            <w:tab/>
            <w:t>9</w:t>
          </w:r>
          <w:r>
            <w:fldChar w:fldCharType="end"/>
          </w:r>
          <w:r>
            <w:fldChar w:fldCharType="end"/>
          </w:r>
        </w:p>
      </w:sdtContent>
    </w:sdt>
    <w:p w:rsidR="00EB1F6B" w:rsidRDefault="00EB1F6B">
      <w:pPr>
        <w:tabs>
          <w:tab w:val="left" w:pos="880"/>
          <w:tab w:val="right" w:pos="8494"/>
        </w:tabs>
        <w:spacing w:after="100"/>
        <w:ind w:left="220"/>
      </w:pPr>
    </w:p>
    <w:p w:rsidR="00EB1F6B" w:rsidRDefault="00EB1F6B">
      <w:pPr>
        <w:tabs>
          <w:tab w:val="left" w:pos="880"/>
          <w:tab w:val="right" w:pos="8494"/>
        </w:tabs>
        <w:spacing w:after="100"/>
        <w:ind w:left="220"/>
      </w:pPr>
    </w:p>
    <w:p w:rsidR="00EB1F6B" w:rsidRDefault="00EB1F6B">
      <w:pPr>
        <w:tabs>
          <w:tab w:val="right" w:pos="8503"/>
        </w:tabs>
        <w:spacing w:before="60" w:after="80" w:line="240" w:lineRule="auto"/>
        <w:ind w:left="360"/>
      </w:pPr>
    </w:p>
    <w:p w:rsidR="00EB1F6B" w:rsidRDefault="00EB1F6B"/>
    <w:p w:rsidR="00EB1F6B" w:rsidRDefault="00EB1F6B"/>
    <w:p w:rsidR="00EB1F6B" w:rsidRDefault="00106AEE">
      <w:pPr>
        <w:rPr>
          <w:sz w:val="32"/>
          <w:szCs w:val="32"/>
        </w:rPr>
      </w:pPr>
      <w:r>
        <w:br w:type="page"/>
      </w:r>
    </w:p>
    <w:p w:rsidR="00EB1F6B" w:rsidRDefault="00106AEE">
      <w:pPr>
        <w:pStyle w:val="Ttulo1"/>
        <w:numPr>
          <w:ilvl w:val="0"/>
          <w:numId w:val="6"/>
        </w:numPr>
        <w:rPr>
          <w:b/>
          <w:color w:val="000000"/>
        </w:rPr>
      </w:pPr>
      <w:bookmarkStart w:id="0" w:name="_gjdgxs" w:colFirst="0" w:colLast="0"/>
      <w:bookmarkEnd w:id="0"/>
      <w:r>
        <w:rPr>
          <w:b/>
          <w:color w:val="000000"/>
        </w:rPr>
        <w:lastRenderedPageBreak/>
        <w:t>INTRODUCCIÓN</w:t>
      </w:r>
    </w:p>
    <w:p w:rsidR="00EB1F6B" w:rsidRDefault="00EB1F6B">
      <w:pPr>
        <w:ind w:left="360"/>
        <w:jc w:val="both"/>
      </w:pPr>
    </w:p>
    <w:p w:rsidR="00EB1F6B" w:rsidRDefault="00106AEE">
      <w:pPr>
        <w:ind w:left="360"/>
        <w:jc w:val="both"/>
      </w:pPr>
      <w:r>
        <w:t xml:space="preserve">En </w:t>
      </w:r>
      <w:r w:rsidRPr="00106AEE">
        <w:t xml:space="preserve">Software Enterprise </w:t>
      </w:r>
      <w:proofErr w:type="spellStart"/>
      <w:r w:rsidRPr="00106AEE">
        <w:t>Service</w:t>
      </w:r>
      <w:proofErr w:type="spellEnd"/>
      <w:r>
        <w:t xml:space="preserve"> la necesidad de cambio es algo </w:t>
      </w:r>
      <w:r>
        <w:t xml:space="preserve">constante para nuestra Organización, para sus Clientes y sus Proveedores también. Esto se debe a que nuestros planes, actividades y objetivos sufren cambios producto de una influencia interna o </w:t>
      </w:r>
      <w:r>
        <w:t>externa.</w:t>
      </w:r>
    </w:p>
    <w:p w:rsidR="00EB1F6B" w:rsidRDefault="00106AEE">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w:t>
      </w:r>
      <w:r>
        <w:t>en ser ignorados ya que estos permiten que el Software se adecue a nuevos ambientes, obtenga nuevos módulos o mejoras en los ya existentes y modificaciones producto de cambios en el negocio o en los procesos.</w:t>
      </w:r>
    </w:p>
    <w:p w:rsidR="00EB1F6B" w:rsidRDefault="00106AEE">
      <w:pPr>
        <w:ind w:left="360"/>
        <w:jc w:val="both"/>
      </w:pPr>
      <w:r>
        <w:t>La Empresa desarrolla varios tipos de Software,</w:t>
      </w:r>
      <w:r>
        <w:t xml:space="preserve"> muchos de ellos se encuentran ya en producción y otros en desarrollo. Se ha detectado en algunos proyectos que los encargados de proyectos de Software no siempre cuentan con la última versión de </w:t>
      </w:r>
      <w:r w:rsidRPr="00106AEE">
        <w:t>ítems de Software.</w:t>
      </w:r>
      <w:r>
        <w:t xml:space="preserve"> También se ha dado casos en que se han pe</w:t>
      </w:r>
      <w:r>
        <w:t xml:space="preserve">rdido versiones de los ítems debido a que no se encuentran bien organizados o se encuentran almacenados en unidades de almacenamiento externas. En ocasiones, los desarrolladores cuentan con las últimas versiones y al renunciar se pierden las versiones con </w:t>
      </w:r>
      <w:r>
        <w:t>las que cuentan.</w:t>
      </w:r>
    </w:p>
    <w:p w:rsidR="00EB1F6B" w:rsidRDefault="00106AEE">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w:t>
      </w:r>
      <w:r>
        <w:t>tos que la organización posee, garantizar que no se realicen cambios sin control y asegurar que los integrantes de los proyectos dispongan de versiones actualizadas y aprobadas. Los artefactos no solo abarcan ejecutables finales, sino a todos los productos</w:t>
      </w:r>
      <w:r>
        <w:t xml:space="preserve"> generados por los Proyectos.</w:t>
      </w:r>
    </w:p>
    <w:p w:rsidR="00EB1F6B" w:rsidRDefault="00106AEE">
      <w:pPr>
        <w:ind w:left="360"/>
        <w:jc w:val="both"/>
      </w:pPr>
      <w:r>
        <w:t xml:space="preserve">El Plan de Gestión de la Configuración busca </w:t>
      </w:r>
      <w:r w:rsidRPr="005F1BB9">
        <w:rPr>
          <w:b/>
        </w:rPr>
        <w:t>definir qué se va a configurar</w:t>
      </w:r>
      <w:r>
        <w:t>, cómo se va a configurar, quién lo va a configurar y cómo se manejarán los cambios que se realizarán. Para eso, el documento describirá las actividade</w:t>
      </w:r>
      <w:r>
        <w:t>s de la Gestión de Configuración del Software que deben ser llevadas a cabo durante el proceso de desarrollo de los Proyectos de Software de la Organización. Las actividades de la Gestión de la Configuración del Software que se llevarán a cabo y que garant</w:t>
      </w:r>
      <w:r>
        <w:t>izan la calidad de esta, son las siguientes:</w:t>
      </w:r>
    </w:p>
    <w:p w:rsidR="00EB1F6B" w:rsidRDefault="00106AEE">
      <w:pPr>
        <w:numPr>
          <w:ilvl w:val="0"/>
          <w:numId w:val="2"/>
        </w:numPr>
        <w:spacing w:after="0"/>
        <w:contextualSpacing/>
        <w:jc w:val="both"/>
      </w:pPr>
      <w:r>
        <w:t>Planificación de la Gestión de la Configuración</w:t>
      </w:r>
    </w:p>
    <w:p w:rsidR="00EB1F6B" w:rsidRDefault="00106AEE">
      <w:pPr>
        <w:numPr>
          <w:ilvl w:val="0"/>
          <w:numId w:val="2"/>
        </w:numPr>
        <w:spacing w:after="0"/>
        <w:contextualSpacing/>
        <w:jc w:val="both"/>
      </w:pPr>
      <w:r>
        <w:t>Identificación de la Configuración</w:t>
      </w:r>
    </w:p>
    <w:p w:rsidR="00EB1F6B" w:rsidRDefault="00106AEE">
      <w:pPr>
        <w:numPr>
          <w:ilvl w:val="0"/>
          <w:numId w:val="2"/>
        </w:numPr>
        <w:spacing w:after="0"/>
        <w:contextualSpacing/>
        <w:jc w:val="both"/>
      </w:pPr>
      <w:r>
        <w:t>Control de la Configuración.</w:t>
      </w:r>
    </w:p>
    <w:p w:rsidR="00EB1F6B" w:rsidRDefault="00106AEE">
      <w:pPr>
        <w:numPr>
          <w:ilvl w:val="0"/>
          <w:numId w:val="2"/>
        </w:numPr>
        <w:spacing w:after="0"/>
        <w:contextualSpacing/>
        <w:jc w:val="both"/>
      </w:pPr>
      <w:r>
        <w:t>Estado de la Configuración.</w:t>
      </w:r>
    </w:p>
    <w:p w:rsidR="00EB1F6B" w:rsidRDefault="00106AEE">
      <w:pPr>
        <w:numPr>
          <w:ilvl w:val="0"/>
          <w:numId w:val="2"/>
        </w:numPr>
        <w:spacing w:after="0"/>
        <w:contextualSpacing/>
        <w:jc w:val="both"/>
      </w:pPr>
      <w:r>
        <w:t>Auditorías y Revisiones de la Configuración.</w:t>
      </w:r>
    </w:p>
    <w:p w:rsidR="00EB1F6B" w:rsidRDefault="00106AEE">
      <w:pPr>
        <w:numPr>
          <w:ilvl w:val="0"/>
          <w:numId w:val="2"/>
        </w:numPr>
        <w:spacing w:after="0"/>
        <w:contextualSpacing/>
        <w:jc w:val="both"/>
      </w:pPr>
      <w:r>
        <w:t xml:space="preserve">Gestión de </w:t>
      </w:r>
      <w:proofErr w:type="spellStart"/>
      <w:r>
        <w:t>Release</w:t>
      </w:r>
      <w:proofErr w:type="spellEnd"/>
      <w:r>
        <w:t>.</w:t>
      </w:r>
    </w:p>
    <w:p w:rsidR="00EB1F6B" w:rsidRDefault="00EB1F6B">
      <w:pPr>
        <w:ind w:left="360"/>
      </w:pPr>
    </w:p>
    <w:p w:rsidR="00EB1F6B" w:rsidRDefault="00106AEE">
      <w:pPr>
        <w:ind w:left="360"/>
        <w:jc w:val="both"/>
      </w:pPr>
      <w:r>
        <w:t>El pr</w:t>
      </w:r>
      <w:r>
        <w:t>esente Plan de Gestión de la Configuración aplica para todos aquellos proyectos de Desarrollo de Software que se encuentran en desarrollo y en producción, así como futuros proyectos. El presente Plan de Gestión de la Configuración no aplica para documentos</w:t>
      </w:r>
      <w:r>
        <w:t xml:space="preserve"> confidenciales pertenecientes a Clientes o Proveedores. </w:t>
      </w:r>
    </w:p>
    <w:p w:rsidR="00EB1F6B" w:rsidRDefault="00106AEE">
      <w:pPr>
        <w:rPr>
          <w:b/>
          <w:sz w:val="26"/>
          <w:szCs w:val="26"/>
        </w:rPr>
      </w:pPr>
      <w:bookmarkStart w:id="1" w:name="_30j0zll" w:colFirst="0" w:colLast="0"/>
      <w:bookmarkEnd w:id="1"/>
      <w:r>
        <w:rPr>
          <w:b/>
          <w:sz w:val="26"/>
          <w:szCs w:val="26"/>
        </w:rPr>
        <w:lastRenderedPageBreak/>
        <w:t xml:space="preserve">DEFINICIONES </w:t>
      </w:r>
    </w:p>
    <w:p w:rsidR="00EB1F6B" w:rsidRDefault="00106AEE">
      <w:pPr>
        <w:jc w:val="both"/>
      </w:pPr>
      <w:r>
        <w:t xml:space="preserve">A continuación se desarrollaran algunas definiciones </w:t>
      </w:r>
      <w:r>
        <w:t>utilizados en el presenta plan de gestión de la configuración.</w:t>
      </w:r>
    </w:p>
    <w:p w:rsidR="00EB1F6B" w:rsidRDefault="00106AEE">
      <w:pPr>
        <w:ind w:left="360"/>
        <w:jc w:val="both"/>
        <w:rPr>
          <w:b/>
        </w:rPr>
      </w:pPr>
      <w:r>
        <w:rPr>
          <w:b/>
        </w:rPr>
        <w:t>SCM</w:t>
      </w:r>
    </w:p>
    <w:p w:rsidR="00EB1F6B" w:rsidRDefault="00106AEE">
      <w:pPr>
        <w:ind w:left="360"/>
        <w:jc w:val="both"/>
      </w:pPr>
      <w:r>
        <w:t>Significa</w:t>
      </w:r>
      <w:r>
        <w:t xml:space="preserve"> </w:t>
      </w:r>
      <w:r>
        <w:t>Gestión de la configuración de software el cual es un conjunto de actividades diseñadas para identificar y definir los elementos en el sistema que probablemente cambien, controlando el cambio de estos elementos a lo largo de su ciclo de vida,</w:t>
      </w:r>
      <w:r>
        <w:t xml:space="preserve"> estableciendo relaciones entre ellos, definiendo mecanismos para gestionar distintas versiones de estos elementos, y auditando e informando de los cambios realizados.</w:t>
      </w:r>
    </w:p>
    <w:p w:rsidR="00EB1F6B" w:rsidRDefault="00106AEE">
      <w:pPr>
        <w:ind w:left="360"/>
        <w:jc w:val="both"/>
        <w:rPr>
          <w:b/>
        </w:rPr>
      </w:pPr>
      <w:r>
        <w:rPr>
          <w:b/>
        </w:rPr>
        <w:t>Repositorio CVS</w:t>
      </w:r>
    </w:p>
    <w:p w:rsidR="00EB1F6B" w:rsidRDefault="00106AEE">
      <w:pPr>
        <w:ind w:left="360"/>
        <w:jc w:val="both"/>
      </w:pPr>
      <w:r>
        <w:t xml:space="preserve">En la parte de servidor de CVS se maneja un repositorio. Un repositorio </w:t>
      </w:r>
      <w:r>
        <w:t>es simplemente un directorio en el servidor que contiene diversos módulos. Por ejemplo, un proyecto podría tener un repositorio, y en cada módulo estarían los sub proyectos.</w:t>
      </w:r>
    </w:p>
    <w:p w:rsidR="00EB1F6B" w:rsidRDefault="00106AEE">
      <w:pPr>
        <w:ind w:left="360"/>
        <w:jc w:val="both"/>
        <w:rPr>
          <w:b/>
        </w:rPr>
      </w:pPr>
      <w:r>
        <w:rPr>
          <w:b/>
        </w:rPr>
        <w:t>Línea base</w:t>
      </w:r>
    </w:p>
    <w:p w:rsidR="00EB1F6B" w:rsidRDefault="00106AEE">
      <w:pPr>
        <w:ind w:left="360"/>
        <w:jc w:val="both"/>
      </w:pPr>
      <w:r>
        <w:t>Conjunto de elementos de configuración formalmente aprobados que sirve como punto de partida para futur</w:t>
      </w:r>
      <w:r>
        <w:t xml:space="preserve">as versiones. Especificación o producto que se ha revisado formalmente y sobre los que se ha llegado a un acuerdo y de ahí en adelante sirve como base para un desarrollo posterior que puede cambiarse solamente a través de procedimiento formales de control </w:t>
      </w:r>
      <w:r>
        <w:t>de cambios.</w:t>
      </w:r>
    </w:p>
    <w:p w:rsidR="00EB1F6B" w:rsidRDefault="00106AEE">
      <w:pPr>
        <w:ind w:left="360"/>
        <w:jc w:val="both"/>
        <w:rPr>
          <w:b/>
        </w:rPr>
      </w:pPr>
      <w:bookmarkStart w:id="2" w:name="_GoBack"/>
      <w:bookmarkEnd w:id="2"/>
      <w:r>
        <w:rPr>
          <w:b/>
        </w:rPr>
        <w:t>Versión</w:t>
      </w:r>
    </w:p>
    <w:p w:rsidR="00EB1F6B" w:rsidRDefault="00106AEE">
      <w:pPr>
        <w:ind w:left="360"/>
        <w:jc w:val="both"/>
      </w:pPr>
      <w:r>
        <w:t>Estado de un conjunto de clases (y de otro tipo de archivos) que forman un sistema o componente. El conjunto de clases forman una versión en</w:t>
      </w:r>
      <w:r>
        <w:t xml:space="preserve"> un momento dado.</w:t>
      </w:r>
    </w:p>
    <w:p w:rsidR="00EB1F6B" w:rsidRDefault="00106AEE">
      <w:pPr>
        <w:ind w:left="360"/>
        <w:jc w:val="both"/>
        <w:rPr>
          <w:b/>
        </w:rPr>
      </w:pPr>
      <w:bookmarkStart w:id="3" w:name="_1fob9te" w:colFirst="0" w:colLast="0"/>
      <w:bookmarkEnd w:id="3"/>
      <w:r>
        <w:rPr>
          <w:b/>
        </w:rPr>
        <w:t>Versión de desarrollo</w:t>
      </w:r>
    </w:p>
    <w:p w:rsidR="00EB1F6B" w:rsidRDefault="00106AEE">
      <w:pPr>
        <w:ind w:left="360"/>
        <w:jc w:val="both"/>
      </w:pPr>
      <w:r>
        <w:t>Versión de un sistema o componente que está sufriendo modificaciones por mejoras o correcciones por lo que aún no está disponible para producción.</w:t>
      </w:r>
    </w:p>
    <w:p w:rsidR="00EB1F6B" w:rsidRDefault="00106AEE">
      <w:pPr>
        <w:ind w:left="360"/>
        <w:jc w:val="both"/>
        <w:rPr>
          <w:b/>
        </w:rPr>
      </w:pPr>
      <w:r>
        <w:rPr>
          <w:b/>
        </w:rPr>
        <w:t>Versión de producción</w:t>
      </w:r>
    </w:p>
    <w:p w:rsidR="00EB1F6B" w:rsidRDefault="00106AEE">
      <w:pPr>
        <w:ind w:left="360"/>
        <w:jc w:val="both"/>
      </w:pPr>
      <w:r>
        <w:t>Es una versión de un sistema o componente que se encuentra disponible para el uso de us</w:t>
      </w:r>
      <w:r>
        <w:t>uarios finales.</w:t>
      </w:r>
    </w:p>
    <w:p w:rsidR="00960331" w:rsidRDefault="00442AA2">
      <w:pPr>
        <w:ind w:left="360"/>
        <w:jc w:val="both"/>
        <w:rPr>
          <w:b/>
        </w:rPr>
      </w:pPr>
      <w:proofErr w:type="spellStart"/>
      <w:r>
        <w:rPr>
          <w:b/>
        </w:rPr>
        <w:t>Release</w:t>
      </w:r>
      <w:proofErr w:type="spellEnd"/>
    </w:p>
    <w:p w:rsidR="00960331" w:rsidRDefault="00960331">
      <w:pPr>
        <w:ind w:left="360"/>
        <w:jc w:val="both"/>
      </w:pPr>
      <w:r w:rsidRPr="00960331">
        <w:t>El release de un software es la distribución del mismo, su documentación y materiales de soporte.</w:t>
      </w:r>
      <w:r w:rsidR="00442AA2" w:rsidRPr="00442AA2">
        <w:rPr>
          <w:rFonts w:ascii="Tahoma" w:hAnsi="Tahoma" w:cs="Tahoma"/>
          <w:color w:val="333333"/>
          <w:sz w:val="27"/>
          <w:szCs w:val="27"/>
          <w:shd w:val="clear" w:color="auto" w:fill="F4F4F4"/>
        </w:rPr>
        <w:t xml:space="preserve"> </w:t>
      </w:r>
      <w:r w:rsidR="00442AA2" w:rsidRPr="00442AA2">
        <w:t xml:space="preserve">La versión </w:t>
      </w:r>
      <w:proofErr w:type="spellStart"/>
      <w:r w:rsidR="00442AA2" w:rsidRPr="00442AA2">
        <w:t>release</w:t>
      </w:r>
      <w:proofErr w:type="spellEnd"/>
      <w:r w:rsidR="00442AA2" w:rsidRPr="00442AA2">
        <w:t xml:space="preserve"> es una versión de lanzamiento, es decir, que el software se hace público.</w:t>
      </w:r>
    </w:p>
    <w:p w:rsidR="00442AA2" w:rsidRPr="00442AA2" w:rsidRDefault="00442AA2">
      <w:pPr>
        <w:ind w:left="360"/>
        <w:jc w:val="both"/>
        <w:rPr>
          <w:b/>
        </w:rPr>
      </w:pPr>
      <w:r w:rsidRPr="00442AA2">
        <w:rPr>
          <w:b/>
        </w:rPr>
        <w:t>Auditoria</w:t>
      </w:r>
    </w:p>
    <w:p w:rsidR="00442AA2" w:rsidRPr="00960331" w:rsidRDefault="00442AA2">
      <w:pPr>
        <w:ind w:left="360"/>
        <w:jc w:val="both"/>
      </w:pPr>
      <w:r w:rsidRPr="00442AA2">
        <w:t>Se refiere a la investigación y al proceso de entrevistas que determina cómo se adquiere, distribuye y usa el software en la organización.</w:t>
      </w:r>
    </w:p>
    <w:p w:rsidR="00EB1F6B" w:rsidRDefault="00EB1F6B">
      <w:pPr>
        <w:ind w:left="426"/>
        <w:jc w:val="both"/>
      </w:pPr>
    </w:p>
    <w:p w:rsidR="00EB1F6B" w:rsidRDefault="00106AEE">
      <w:pPr>
        <w:pStyle w:val="Ttulo1"/>
        <w:numPr>
          <w:ilvl w:val="0"/>
          <w:numId w:val="6"/>
        </w:numPr>
        <w:rPr>
          <w:b/>
          <w:color w:val="000000"/>
        </w:rPr>
      </w:pPr>
      <w:bookmarkStart w:id="4" w:name="_3znysh7" w:colFirst="0" w:colLast="0"/>
      <w:bookmarkEnd w:id="4"/>
      <w:r>
        <w:rPr>
          <w:b/>
          <w:color w:val="000000"/>
        </w:rPr>
        <w:lastRenderedPageBreak/>
        <w:t>Gestión de la SCM</w:t>
      </w:r>
    </w:p>
    <w:p w:rsidR="00EB1F6B" w:rsidRDefault="00EB1F6B"/>
    <w:p w:rsidR="00EB1F6B" w:rsidRDefault="00106AEE">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EB1F6B" w:rsidRDefault="00EB1F6B">
      <w:pPr>
        <w:keepLines/>
        <w:widowControl w:val="0"/>
        <w:spacing w:after="120" w:line="312" w:lineRule="auto"/>
        <w:ind w:left="426"/>
        <w:jc w:val="both"/>
        <w:rPr>
          <w:rFonts w:ascii="Arial" w:eastAsia="Arial" w:hAnsi="Arial" w:cs="Arial"/>
          <w:sz w:val="20"/>
          <w:szCs w:val="20"/>
        </w:rPr>
      </w:pPr>
    </w:p>
    <w:p w:rsidR="00EB1F6B" w:rsidRDefault="00106AEE">
      <w:pPr>
        <w:pStyle w:val="Ttulo2"/>
        <w:numPr>
          <w:ilvl w:val="1"/>
          <w:numId w:val="6"/>
        </w:numPr>
        <w:rPr>
          <w:b/>
          <w:color w:val="000000"/>
        </w:rPr>
      </w:pPr>
      <w:bookmarkStart w:id="5" w:name="_2et92p0" w:colFirst="0" w:colLast="0"/>
      <w:bookmarkEnd w:id="5"/>
      <w:r>
        <w:rPr>
          <w:b/>
          <w:color w:val="000000"/>
        </w:rPr>
        <w:t>Organización</w:t>
      </w:r>
    </w:p>
    <w:p w:rsidR="00EB1F6B" w:rsidRDefault="00EB1F6B">
      <w:pPr>
        <w:keepLines/>
        <w:widowControl w:val="0"/>
        <w:spacing w:after="120" w:line="312" w:lineRule="auto"/>
        <w:ind w:left="720"/>
        <w:jc w:val="both"/>
        <w:rPr>
          <w:rFonts w:ascii="Arial" w:eastAsia="Arial" w:hAnsi="Arial" w:cs="Arial"/>
          <w:sz w:val="20"/>
          <w:szCs w:val="20"/>
        </w:rPr>
      </w:pPr>
    </w:p>
    <w:p w:rsidR="00EB1F6B" w:rsidRDefault="00106AEE">
      <w:pPr>
        <w:keepLines/>
        <w:widowControl w:val="0"/>
        <w:spacing w:after="120" w:line="312" w:lineRule="auto"/>
        <w:ind w:left="720"/>
        <w:jc w:val="both"/>
      </w:pPr>
      <w:r>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w:t>
      </w:r>
      <w:r>
        <w:t xml:space="preserve"> Ciclo de Desarrollo de software (SDLC). Esto se realizará con el fin de evitar que lleguen a ocurrir errores como: sobrescribir código de otro, tener referencias perdidas de librerías o archivos perdidos, hacer cambios a una versión incorrecta del código </w:t>
      </w:r>
      <w:r>
        <w:t>o que vuelvan a aparecer errores ya corregidos.</w:t>
      </w:r>
    </w:p>
    <w:p w:rsidR="00EB1F6B" w:rsidRDefault="00106AEE">
      <w:pPr>
        <w:keepLines/>
        <w:widowControl w:val="0"/>
        <w:spacing w:after="120" w:line="312" w:lineRule="auto"/>
        <w:ind w:left="720"/>
        <w:jc w:val="both"/>
      </w:pPr>
      <w:r>
        <w:t>Para realizar una correcta Gestión de la Configuración de Software, existen 6 procesos que llevaremos a cabo:</w:t>
      </w:r>
    </w:p>
    <w:p w:rsidR="00EB1F6B" w:rsidRDefault="00106AEE">
      <w:pPr>
        <w:keepLines/>
        <w:widowControl w:val="0"/>
        <w:numPr>
          <w:ilvl w:val="0"/>
          <w:numId w:val="7"/>
        </w:numPr>
        <w:spacing w:after="0" w:line="312" w:lineRule="auto"/>
        <w:contextualSpacing/>
        <w:jc w:val="both"/>
      </w:pPr>
      <w:r>
        <w:rPr>
          <w:u w:val="single"/>
        </w:rPr>
        <w:t>Planeamiento de la Gestión de la Configuración</w:t>
      </w:r>
      <w:r>
        <w:t>: En esta sección se tiene en consideración la intro</w:t>
      </w:r>
      <w:r>
        <w:t>ducción, gestión, actividades, horarios, recursos, y el desarrollo de un plan de mantenimiento de la SCM.</w:t>
      </w:r>
    </w:p>
    <w:p w:rsidR="00EB1F6B" w:rsidRDefault="00106AEE">
      <w:pPr>
        <w:keepLines/>
        <w:widowControl w:val="0"/>
        <w:numPr>
          <w:ilvl w:val="0"/>
          <w:numId w:val="7"/>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w:t>
      </w:r>
      <w:r>
        <w:t>tura.</w:t>
      </w:r>
    </w:p>
    <w:p w:rsidR="00EB1F6B" w:rsidRDefault="00106AEE">
      <w:pPr>
        <w:keepLines/>
        <w:widowControl w:val="0"/>
        <w:numPr>
          <w:ilvl w:val="0"/>
          <w:numId w:val="7"/>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EB1F6B" w:rsidRDefault="00106AEE">
      <w:pPr>
        <w:keepLines/>
        <w:widowControl w:val="0"/>
        <w:numPr>
          <w:ilvl w:val="0"/>
          <w:numId w:val="7"/>
        </w:numPr>
        <w:spacing w:after="0" w:line="312" w:lineRule="auto"/>
        <w:contextualSpacing/>
        <w:jc w:val="both"/>
      </w:pPr>
      <w:r>
        <w:rPr>
          <w:u w:val="single"/>
        </w:rPr>
        <w:t>Estado de la Configur</w:t>
      </w:r>
      <w:r>
        <w:rPr>
          <w:u w:val="single"/>
        </w:rPr>
        <w:t>ación</w:t>
      </w:r>
      <w:r>
        <w:t>: En esta sección se registrará, organizará y reportará la información necesaria para administrar una configuración de software de manera correcta.</w:t>
      </w:r>
    </w:p>
    <w:p w:rsidR="00EB1F6B" w:rsidRDefault="00106AEE">
      <w:pPr>
        <w:keepLines/>
        <w:widowControl w:val="0"/>
        <w:numPr>
          <w:ilvl w:val="0"/>
          <w:numId w:val="7"/>
        </w:numPr>
        <w:spacing w:after="0" w:line="312" w:lineRule="auto"/>
        <w:contextualSpacing/>
        <w:jc w:val="both"/>
      </w:pPr>
      <w:r>
        <w:rPr>
          <w:u w:val="single"/>
        </w:rPr>
        <w:t>Auditorías y Revisiones de la Configuración</w:t>
      </w:r>
      <w:r>
        <w:t>: En esta sección se confirmará que los diseños o documentac</w:t>
      </w:r>
      <w:r>
        <w:t>ión lleven a cabo sus objetivos y que el software se está construyendo correctamente.</w:t>
      </w:r>
    </w:p>
    <w:p w:rsidR="00EB1F6B" w:rsidRDefault="00106AEE">
      <w:pPr>
        <w:keepLines/>
        <w:widowControl w:val="0"/>
        <w:numPr>
          <w:ilvl w:val="0"/>
          <w:numId w:val="7"/>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EB1F6B" w:rsidRDefault="00EB1F6B">
      <w:pPr>
        <w:keepLines/>
        <w:widowControl w:val="0"/>
        <w:spacing w:after="0" w:line="312" w:lineRule="auto"/>
        <w:jc w:val="both"/>
      </w:pPr>
    </w:p>
    <w:p w:rsidR="00EB1F6B" w:rsidRDefault="00106AEE">
      <w:pPr>
        <w:keepLines/>
        <w:widowControl w:val="0"/>
        <w:spacing w:after="120" w:line="312" w:lineRule="auto"/>
        <w:ind w:left="720"/>
        <w:jc w:val="both"/>
      </w:pPr>
      <w:r>
        <w:lastRenderedPageBreak/>
        <w:t>A través de dichos pro</w:t>
      </w:r>
      <w:r>
        <w:t>cesos se llevará a cabo una adecuada gestión que nos dará como resultado: controlar las modificaciones y versiones de los productos o ítems, poner a disposición de las partes afectadas las modificaciones y versiones adecuadas, registrar e informar el estad</w:t>
      </w:r>
      <w:r>
        <w:t>o de los productos y las modificaciones, y controlar el almacenamiento, manejo y entrega de los productos.</w:t>
      </w:r>
    </w:p>
    <w:p w:rsidR="00EB1F6B" w:rsidRDefault="00106AEE">
      <w:pPr>
        <w:keepLines/>
        <w:widowControl w:val="0"/>
        <w:spacing w:after="120" w:line="312" w:lineRule="auto"/>
        <w:ind w:left="720"/>
        <w:jc w:val="both"/>
      </w:pPr>
      <w:r>
        <w:t>Las fases que abordaremos en el Ciclo de Desarrollo del Software que estarán relacionadas con las Gestión de la Configuración son las siguientes:</w:t>
      </w:r>
    </w:p>
    <w:p w:rsidR="00EB1F6B" w:rsidRDefault="00106AEE">
      <w:pPr>
        <w:keepLines/>
        <w:widowControl w:val="0"/>
        <w:numPr>
          <w:ilvl w:val="0"/>
          <w:numId w:val="1"/>
        </w:numPr>
        <w:spacing w:after="0" w:line="256" w:lineRule="auto"/>
        <w:contextualSpacing/>
        <w:jc w:val="both"/>
      </w:pPr>
      <w:r>
        <w:t xml:space="preserve"> La</w:t>
      </w:r>
      <w:r>
        <w:t xml:space="preserve"> Gestión del Proyecto.</w:t>
      </w:r>
    </w:p>
    <w:p w:rsidR="00EB1F6B" w:rsidRDefault="00106AEE">
      <w:pPr>
        <w:keepLines/>
        <w:widowControl w:val="0"/>
        <w:numPr>
          <w:ilvl w:val="0"/>
          <w:numId w:val="1"/>
        </w:numPr>
        <w:spacing w:after="0" w:line="256" w:lineRule="auto"/>
        <w:contextualSpacing/>
        <w:jc w:val="both"/>
      </w:pPr>
      <w:r>
        <w:t xml:space="preserve"> El Estudio del Negocio.</w:t>
      </w:r>
    </w:p>
    <w:p w:rsidR="00EB1F6B" w:rsidRDefault="00106AEE">
      <w:pPr>
        <w:keepLines/>
        <w:widowControl w:val="0"/>
        <w:numPr>
          <w:ilvl w:val="0"/>
          <w:numId w:val="1"/>
        </w:numPr>
        <w:spacing w:after="0" w:line="256" w:lineRule="auto"/>
        <w:contextualSpacing/>
        <w:jc w:val="both"/>
      </w:pPr>
      <w:r>
        <w:t xml:space="preserve"> El Análisis y la Captura de los Requisitos.</w:t>
      </w:r>
    </w:p>
    <w:p w:rsidR="00EB1F6B" w:rsidRDefault="00106AEE">
      <w:pPr>
        <w:keepLines/>
        <w:widowControl w:val="0"/>
        <w:numPr>
          <w:ilvl w:val="0"/>
          <w:numId w:val="1"/>
        </w:numPr>
        <w:spacing w:after="0" w:line="256" w:lineRule="auto"/>
        <w:contextualSpacing/>
        <w:jc w:val="both"/>
      </w:pPr>
      <w:r>
        <w:t xml:space="preserve"> El Análisis y Diseño del Software.</w:t>
      </w:r>
    </w:p>
    <w:p w:rsidR="00EB1F6B" w:rsidRDefault="00106AEE">
      <w:pPr>
        <w:keepLines/>
        <w:widowControl w:val="0"/>
        <w:numPr>
          <w:ilvl w:val="0"/>
          <w:numId w:val="1"/>
        </w:numPr>
        <w:spacing w:after="0" w:line="256" w:lineRule="auto"/>
        <w:contextualSpacing/>
        <w:jc w:val="both"/>
      </w:pPr>
      <w:r>
        <w:t xml:space="preserve"> La Implementación del Software.</w:t>
      </w:r>
    </w:p>
    <w:p w:rsidR="00EB1F6B" w:rsidRDefault="00106AEE">
      <w:pPr>
        <w:keepLines/>
        <w:widowControl w:val="0"/>
        <w:numPr>
          <w:ilvl w:val="0"/>
          <w:numId w:val="1"/>
        </w:numPr>
        <w:spacing w:after="0" w:line="256" w:lineRule="auto"/>
        <w:contextualSpacing/>
        <w:jc w:val="both"/>
      </w:pPr>
      <w:r>
        <w:t xml:space="preserve"> La Ejecución de Pruebas de Software.</w:t>
      </w:r>
    </w:p>
    <w:p w:rsidR="00EB1F6B" w:rsidRDefault="00106AEE">
      <w:pPr>
        <w:keepLines/>
        <w:widowControl w:val="0"/>
        <w:numPr>
          <w:ilvl w:val="0"/>
          <w:numId w:val="1"/>
        </w:numPr>
        <w:spacing w:after="0" w:line="256" w:lineRule="auto"/>
        <w:contextualSpacing/>
        <w:jc w:val="both"/>
      </w:pPr>
      <w:r>
        <w:t xml:space="preserve"> El Pase a Producción.</w:t>
      </w:r>
    </w:p>
    <w:p w:rsidR="00EB1F6B" w:rsidRDefault="00EB1F6B">
      <w:pPr>
        <w:keepLines/>
        <w:widowControl w:val="0"/>
        <w:spacing w:after="120" w:line="312" w:lineRule="auto"/>
        <w:ind w:left="720"/>
        <w:jc w:val="both"/>
        <w:rPr>
          <w:rFonts w:ascii="Arial" w:eastAsia="Arial" w:hAnsi="Arial" w:cs="Arial"/>
          <w:sz w:val="20"/>
          <w:szCs w:val="20"/>
        </w:rPr>
      </w:pPr>
    </w:p>
    <w:p w:rsidR="00EB1F6B" w:rsidRDefault="00106AEE">
      <w:pPr>
        <w:pStyle w:val="Ttulo2"/>
        <w:numPr>
          <w:ilvl w:val="1"/>
          <w:numId w:val="6"/>
        </w:numPr>
        <w:rPr>
          <w:b/>
          <w:color w:val="000000"/>
        </w:rPr>
      </w:pPr>
      <w:bookmarkStart w:id="6" w:name="_tyjcwt" w:colFirst="0" w:colLast="0"/>
      <w:bookmarkEnd w:id="6"/>
      <w:r>
        <w:rPr>
          <w:b/>
          <w:color w:val="000000"/>
        </w:rPr>
        <w:t>Roles y Responsabilidades</w:t>
      </w:r>
    </w:p>
    <w:p w:rsidR="00EB1F6B" w:rsidRDefault="00EB1F6B"/>
    <w:p w:rsidR="00EB1F6B" w:rsidRDefault="00106AEE">
      <w:pPr>
        <w:keepLines/>
        <w:widowControl w:val="0"/>
        <w:numPr>
          <w:ilvl w:val="0"/>
          <w:numId w:val="5"/>
        </w:numPr>
        <w:spacing w:after="0" w:line="312" w:lineRule="auto"/>
        <w:contextualSpacing/>
        <w:jc w:val="both"/>
        <w:rPr>
          <w:b/>
        </w:rPr>
      </w:pPr>
      <w:r>
        <w:rPr>
          <w:b/>
        </w:rPr>
        <w:t>Comité de Control de Cambios</w:t>
      </w:r>
    </w:p>
    <w:p w:rsidR="00EB1F6B" w:rsidRDefault="00106AEE">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w:t>
      </w:r>
      <w:r>
        <w:t>mentación no deberá ser necesariamente realizada por el CCC). Además, se encargará de revisar la implementación (deberá comprobar que lo implementado corresponda con el cambio indicado en la SC). El CCC estará formado por los miembros del equipo central de</w:t>
      </w:r>
      <w:r>
        <w:t xml:space="preserve"> desarrollo.</w:t>
      </w:r>
    </w:p>
    <w:p w:rsidR="00EB1F6B" w:rsidRDefault="00106AEE">
      <w:pPr>
        <w:keepLines/>
        <w:widowControl w:val="0"/>
        <w:numPr>
          <w:ilvl w:val="0"/>
          <w:numId w:val="4"/>
        </w:numPr>
        <w:spacing w:after="0" w:line="312" w:lineRule="auto"/>
        <w:contextualSpacing/>
        <w:jc w:val="both"/>
        <w:rPr>
          <w:b/>
        </w:rPr>
      </w:pPr>
      <w:r>
        <w:rPr>
          <w:b/>
        </w:rPr>
        <w:t xml:space="preserve"> Gestor de la Gestión de la Configuración</w:t>
      </w:r>
    </w:p>
    <w:p w:rsidR="00EB1F6B" w:rsidRDefault="00106AEE">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w:t>
      </w:r>
      <w:r>
        <w:t xml:space="preserve">itorio CVS, vigilando que se </w:t>
      </w:r>
      <w:r w:rsidR="00442AA2">
        <w:t>sigan</w:t>
      </w:r>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w:t>
      </w:r>
      <w:r>
        <w:t>nsabilice de la creación de ramas en el repositorio CVS.</w:t>
      </w:r>
    </w:p>
    <w:p w:rsidR="00EB1F6B" w:rsidRDefault="00106AEE">
      <w:pPr>
        <w:keepLines/>
        <w:widowControl w:val="0"/>
        <w:numPr>
          <w:ilvl w:val="0"/>
          <w:numId w:val="3"/>
        </w:numPr>
        <w:spacing w:after="120" w:line="312" w:lineRule="auto"/>
        <w:ind w:left="1276" w:hanging="217"/>
        <w:jc w:val="both"/>
        <w:rPr>
          <w:b/>
        </w:rPr>
      </w:pPr>
      <w:r>
        <w:rPr>
          <w:b/>
        </w:rPr>
        <w:t>Bibliotecario</w:t>
      </w:r>
    </w:p>
    <w:p w:rsidR="00EB1F6B" w:rsidRDefault="00106AEE">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w:t>
      </w:r>
      <w:r>
        <w:t>ca. Organizará y mantendrá el software y la documentación de cada proyecto de acuerdo a un proceso documentado. Además, se encargará de registrar y mantener copias de las antiguas versiones.</w:t>
      </w:r>
    </w:p>
    <w:p w:rsidR="00EB1F6B" w:rsidRDefault="00106AEE">
      <w:pPr>
        <w:keepLines/>
        <w:widowControl w:val="0"/>
        <w:numPr>
          <w:ilvl w:val="0"/>
          <w:numId w:val="3"/>
        </w:numPr>
        <w:spacing w:after="120" w:line="312" w:lineRule="auto"/>
        <w:ind w:left="1276" w:hanging="217"/>
        <w:jc w:val="both"/>
      </w:pPr>
      <w:r>
        <w:rPr>
          <w:b/>
        </w:rPr>
        <w:lastRenderedPageBreak/>
        <w:t>Equipo de Trabajo</w:t>
      </w:r>
    </w:p>
    <w:p w:rsidR="00EB1F6B" w:rsidRDefault="00106AEE">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w:t>
      </w:r>
      <w:r>
        <w:t>rán en marcha todas las tareas de aseguramiento de calidad. También serán los responsables de descubrir fallos o solicitar cambios en las versiones estables de un producto, y de implementarlos por indicación del CCC. Cada desarrollador deberá introducir un</w:t>
      </w:r>
      <w:r>
        <w:t>a descripción completa y correcta de los cambios introducidos en un documento o fichero fuente al integrar una nueva versión en el repositorio CVS.</w:t>
      </w:r>
    </w:p>
    <w:p w:rsidR="00EB1F6B" w:rsidRDefault="00106AEE">
      <w:pPr>
        <w:keepLines/>
        <w:widowControl w:val="0"/>
        <w:spacing w:after="120" w:line="312" w:lineRule="auto"/>
        <w:ind w:left="1134"/>
        <w:jc w:val="both"/>
        <w:rPr>
          <w:i/>
        </w:rPr>
      </w:pPr>
      <w:r>
        <w:rPr>
          <w:i/>
        </w:rPr>
        <w:t>*SC: Solicitud de Cambio</w:t>
      </w:r>
    </w:p>
    <w:p w:rsidR="00EB1F6B" w:rsidRDefault="00106AEE">
      <w:pPr>
        <w:keepLines/>
        <w:widowControl w:val="0"/>
        <w:spacing w:after="120" w:line="312" w:lineRule="auto"/>
        <w:ind w:left="1134"/>
        <w:jc w:val="both"/>
        <w:rPr>
          <w:i/>
        </w:rPr>
      </w:pPr>
      <w:r>
        <w:rPr>
          <w:i/>
        </w:rPr>
        <w:t>*CVS: Sistema de Control de Versiones.</w:t>
      </w:r>
    </w:p>
    <w:p w:rsidR="00EB1F6B" w:rsidRDefault="00106AEE">
      <w:pPr>
        <w:pStyle w:val="Ttulo2"/>
        <w:numPr>
          <w:ilvl w:val="1"/>
          <w:numId w:val="6"/>
        </w:numPr>
        <w:rPr>
          <w:b/>
          <w:color w:val="000000"/>
        </w:rPr>
      </w:pPr>
      <w:bookmarkStart w:id="7" w:name="_3dy6vkm" w:colFirst="0" w:colLast="0"/>
      <w:bookmarkEnd w:id="7"/>
      <w:r>
        <w:rPr>
          <w:b/>
          <w:color w:val="000000"/>
        </w:rPr>
        <w:t>Calendario</w:t>
      </w:r>
    </w:p>
    <w:p w:rsidR="00EB1F6B" w:rsidRDefault="00EB1F6B"/>
    <w:tbl>
      <w:tblPr>
        <w:tblStyle w:val="a"/>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Recursos</w:t>
            </w:r>
          </w:p>
        </w:tc>
      </w:tr>
      <w:tr w:rsidR="00EB1F6B">
        <w:tc>
          <w:tcPr>
            <w:tcW w:w="7371" w:type="dxa"/>
            <w:gridSpan w:val="3"/>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Planeamiento de la Gestión del SCM</w:t>
            </w:r>
          </w:p>
        </w:tc>
      </w:tr>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EB1F6B">
        <w:tc>
          <w:tcPr>
            <w:tcW w:w="7371" w:type="dxa"/>
            <w:gridSpan w:val="3"/>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EB1F6B">
        <w:tc>
          <w:tcPr>
            <w:tcW w:w="3969"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tc>
      </w:tr>
      <w:tr w:rsidR="00EB1F6B">
        <w:tc>
          <w:tcPr>
            <w:tcW w:w="3969" w:type="dxa"/>
          </w:tcPr>
          <w:p w:rsidR="00EB1F6B" w:rsidRDefault="00106AEE">
            <w:pPr>
              <w:keepLines/>
              <w:widowControl w:val="0"/>
              <w:spacing w:after="120" w:line="312" w:lineRule="auto"/>
              <w:ind w:left="601"/>
              <w:jc w:val="both"/>
            </w:pPr>
            <w:r>
              <w:t>Definir la nomenclatura</w:t>
            </w:r>
          </w:p>
        </w:tc>
        <w:tc>
          <w:tcPr>
            <w:tcW w:w="1276" w:type="dxa"/>
          </w:tcPr>
          <w:p w:rsidR="00EB1F6B" w:rsidRDefault="00106AEE">
            <w:pPr>
              <w:keepLines/>
              <w:widowControl w:val="0"/>
              <w:spacing w:after="120" w:line="312" w:lineRule="auto"/>
              <w:jc w:val="both"/>
            </w:pPr>
            <w:r>
              <w:t>1 día</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EB1F6B">
        <w:tc>
          <w:tcPr>
            <w:tcW w:w="3969" w:type="dxa"/>
          </w:tcPr>
          <w:p w:rsidR="00EB1F6B" w:rsidRDefault="00106AEE">
            <w:pPr>
              <w:keepLines/>
              <w:widowControl w:val="0"/>
              <w:spacing w:after="120" w:line="312" w:lineRule="auto"/>
              <w:ind w:left="601"/>
              <w:jc w:val="both"/>
            </w:pPr>
            <w:r>
              <w:lastRenderedPageBreak/>
              <w:t>Realizar Inventario de los Elementos de la Gestión de la Configuración de Software.</w:t>
            </w:r>
          </w:p>
        </w:tc>
        <w:tc>
          <w:tcPr>
            <w:tcW w:w="1276" w:type="dxa"/>
          </w:tcPr>
          <w:p w:rsidR="00EB1F6B" w:rsidRDefault="00106AEE">
            <w:pPr>
              <w:keepLines/>
              <w:widowControl w:val="0"/>
              <w:spacing w:after="120" w:line="312" w:lineRule="auto"/>
              <w:jc w:val="both"/>
            </w:pPr>
            <w:r>
              <w:t>3 días</w:t>
            </w:r>
          </w:p>
        </w:tc>
        <w:tc>
          <w:tcPr>
            <w:tcW w:w="2126" w:type="dxa"/>
          </w:tcPr>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EB1F6B" w:rsidRDefault="00106AEE">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bl>
    <w:p w:rsidR="00EB1F6B" w:rsidRDefault="00EB1F6B">
      <w:pPr>
        <w:keepLines/>
        <w:widowControl w:val="0"/>
        <w:spacing w:after="120" w:line="312" w:lineRule="auto"/>
        <w:ind w:left="360"/>
        <w:jc w:val="both"/>
        <w:rPr>
          <w:i/>
        </w:rPr>
      </w:pPr>
    </w:p>
    <w:p w:rsidR="00EB1F6B" w:rsidRDefault="00106AEE">
      <w:pPr>
        <w:pStyle w:val="Ttulo2"/>
        <w:numPr>
          <w:ilvl w:val="1"/>
          <w:numId w:val="6"/>
        </w:numPr>
        <w:rPr>
          <w:b/>
          <w:color w:val="000000"/>
        </w:rPr>
      </w:pPr>
      <w:bookmarkStart w:id="8" w:name="_1t3h5sf" w:colFirst="0" w:colLast="0"/>
      <w:bookmarkEnd w:id="8"/>
      <w:r>
        <w:rPr>
          <w:b/>
          <w:color w:val="000000"/>
        </w:rPr>
        <w:t>Políticas, directrices y procedimientos.</w:t>
      </w:r>
    </w:p>
    <w:p w:rsidR="00EB1F6B" w:rsidRDefault="00EB1F6B">
      <w:pPr>
        <w:ind w:left="360"/>
      </w:pPr>
    </w:p>
    <w:p w:rsidR="00EB1F6B" w:rsidRDefault="00106AEE">
      <w:pPr>
        <w:keepLines/>
        <w:widowControl w:val="0"/>
        <w:numPr>
          <w:ilvl w:val="0"/>
          <w:numId w:val="5"/>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w:t>
      </w:r>
      <w:r>
        <w:t>s diferentes tipos de políticas, ejemplo: Políticas de permisos de acceso.</w:t>
      </w:r>
    </w:p>
    <w:p w:rsidR="00EB1F6B" w:rsidRDefault="00106AEE">
      <w:pPr>
        <w:keepLines/>
        <w:widowControl w:val="0"/>
        <w:numPr>
          <w:ilvl w:val="0"/>
          <w:numId w:val="5"/>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w:t>
      </w:r>
      <w:r>
        <w:t>idades. Estos están detallados en el documento “PROCEDIMIENTOS.docx”</w:t>
      </w:r>
    </w:p>
    <w:p w:rsidR="00EB1F6B" w:rsidRDefault="00106AEE">
      <w:pPr>
        <w:pStyle w:val="Ttulo2"/>
        <w:numPr>
          <w:ilvl w:val="1"/>
          <w:numId w:val="6"/>
        </w:numPr>
        <w:rPr>
          <w:b/>
          <w:color w:val="000000"/>
        </w:rPr>
      </w:pPr>
      <w:bookmarkStart w:id="9" w:name="_4d34og8" w:colFirst="0" w:colLast="0"/>
      <w:bookmarkEnd w:id="9"/>
      <w:r>
        <w:rPr>
          <w:b/>
          <w:color w:val="000000"/>
        </w:rPr>
        <w:t>Herramientas, Entorno e Infraestructura.</w:t>
      </w:r>
    </w:p>
    <w:p w:rsidR="00EB1F6B" w:rsidRDefault="00106AEE">
      <w:pPr>
        <w:numPr>
          <w:ilvl w:val="0"/>
          <w:numId w:val="8"/>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EB1F6B" w:rsidRDefault="00106AEE">
      <w:pPr>
        <w:numPr>
          <w:ilvl w:val="1"/>
          <w:numId w:val="8"/>
        </w:numPr>
        <w:spacing w:after="0"/>
        <w:contextualSpacing/>
      </w:pPr>
      <w:r>
        <w:t>Se puede trabajar sin conexión.</w:t>
      </w:r>
    </w:p>
    <w:p w:rsidR="00EB1F6B" w:rsidRDefault="00106AEE">
      <w:pPr>
        <w:numPr>
          <w:ilvl w:val="1"/>
          <w:numId w:val="8"/>
        </w:numPr>
        <w:spacing w:after="0"/>
        <w:contextualSpacing/>
      </w:pPr>
      <w:r>
        <w:t>Sencillo uso colaborativo.</w:t>
      </w:r>
    </w:p>
    <w:p w:rsidR="00EB1F6B" w:rsidRDefault="00106AEE">
      <w:pPr>
        <w:numPr>
          <w:ilvl w:val="1"/>
          <w:numId w:val="8"/>
        </w:numPr>
        <w:spacing w:after="0"/>
        <w:contextualSpacing/>
      </w:pPr>
      <w:r>
        <w:t>Manejo de ramas de proyecto.</w:t>
      </w:r>
    </w:p>
    <w:p w:rsidR="00EB1F6B" w:rsidRDefault="00106AEE">
      <w:pPr>
        <w:numPr>
          <w:ilvl w:val="1"/>
          <w:numId w:val="8"/>
        </w:numPr>
        <w:spacing w:after="0"/>
        <w:contextualSpacing/>
      </w:pPr>
      <w:r>
        <w:t>Combinación de ramas.</w:t>
      </w:r>
    </w:p>
    <w:p w:rsidR="00EB1F6B" w:rsidRDefault="00106AEE">
      <w:pPr>
        <w:numPr>
          <w:ilvl w:val="1"/>
          <w:numId w:val="8"/>
        </w:numPr>
        <w:spacing w:after="0"/>
        <w:contextualSpacing/>
      </w:pPr>
      <w:r>
        <w:t>Rapidez y flexibilidad.</w:t>
      </w:r>
    </w:p>
    <w:p w:rsidR="00EB1F6B" w:rsidRDefault="00106AEE">
      <w:pPr>
        <w:ind w:left="1440"/>
      </w:pPr>
      <w:r>
        <w:t>La información mejor detallada de la herramienta, están en el documento “GIT.docx”</w:t>
      </w:r>
    </w:p>
    <w:p w:rsidR="00EB1F6B" w:rsidRDefault="00EB1F6B">
      <w:bookmarkStart w:id="10" w:name="_2s8eyo1" w:colFirst="0" w:colLast="0"/>
      <w:bookmarkEnd w:id="10"/>
    </w:p>
    <w:sectPr w:rsidR="00EB1F6B">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655"/>
    <w:multiLevelType w:val="multilevel"/>
    <w:tmpl w:val="371EF85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101F39A1"/>
    <w:multiLevelType w:val="multilevel"/>
    <w:tmpl w:val="3348CD26"/>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8B3270"/>
    <w:multiLevelType w:val="multilevel"/>
    <w:tmpl w:val="53926D5E"/>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
    <w:nsid w:val="40397FF3"/>
    <w:multiLevelType w:val="multilevel"/>
    <w:tmpl w:val="B490A6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4">
    <w:nsid w:val="594B65D2"/>
    <w:multiLevelType w:val="multilevel"/>
    <w:tmpl w:val="D30ABF8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734D2970"/>
    <w:multiLevelType w:val="multilevel"/>
    <w:tmpl w:val="F2A8D9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nsid w:val="74CD2B3C"/>
    <w:multiLevelType w:val="multilevel"/>
    <w:tmpl w:val="D236F18A"/>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7">
    <w:nsid w:val="7D532914"/>
    <w:multiLevelType w:val="multilevel"/>
    <w:tmpl w:val="215AFD3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7"/>
  </w:num>
  <w:num w:numId="3">
    <w:abstractNumId w:val="3"/>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EB1F6B"/>
    <w:rsid w:val="00106AEE"/>
    <w:rsid w:val="00442AA2"/>
    <w:rsid w:val="005F1BB9"/>
    <w:rsid w:val="00960331"/>
    <w:rsid w:val="00EB1F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F1B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F1B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1944</Words>
  <Characters>10694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3</cp:revision>
  <dcterms:created xsi:type="dcterms:W3CDTF">2017-09-29T03:50:00Z</dcterms:created>
  <dcterms:modified xsi:type="dcterms:W3CDTF">2017-09-29T04:26:00Z</dcterms:modified>
</cp:coreProperties>
</file>