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Content>
        <w:p w:rsidR="00450F0A" w:rsidRDefault="00443406">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5071817" w:history="1">
            <w:r w:rsidR="00450F0A" w:rsidRPr="00950229">
              <w:rPr>
                <w:rStyle w:val="Hipervnculo"/>
                <w:b/>
                <w:noProof/>
              </w:rPr>
              <w:t>1.</w:t>
            </w:r>
            <w:r w:rsidR="00450F0A">
              <w:rPr>
                <w:rFonts w:asciiTheme="minorHAnsi" w:eastAsiaTheme="minorEastAsia" w:hAnsiTheme="minorHAnsi" w:cstheme="minorBidi"/>
                <w:noProof/>
                <w:color w:val="auto"/>
              </w:rPr>
              <w:tab/>
            </w:r>
            <w:r w:rsidR="00450F0A" w:rsidRPr="00950229">
              <w:rPr>
                <w:rStyle w:val="Hipervnculo"/>
                <w:b/>
                <w:noProof/>
              </w:rPr>
              <w:t>INTRODUCCIÓN</w:t>
            </w:r>
            <w:r w:rsidR="00450F0A">
              <w:rPr>
                <w:noProof/>
                <w:webHidden/>
              </w:rPr>
              <w:tab/>
            </w:r>
            <w:r w:rsidR="00450F0A">
              <w:rPr>
                <w:noProof/>
                <w:webHidden/>
              </w:rPr>
              <w:fldChar w:fldCharType="begin"/>
            </w:r>
            <w:r w:rsidR="00450F0A">
              <w:rPr>
                <w:noProof/>
                <w:webHidden/>
              </w:rPr>
              <w:instrText xml:space="preserve"> PAGEREF _Toc495071817 \h </w:instrText>
            </w:r>
            <w:r w:rsidR="00450F0A">
              <w:rPr>
                <w:noProof/>
                <w:webHidden/>
              </w:rPr>
            </w:r>
            <w:r w:rsidR="00450F0A">
              <w:rPr>
                <w:noProof/>
                <w:webHidden/>
              </w:rPr>
              <w:fldChar w:fldCharType="separate"/>
            </w:r>
            <w:r w:rsidR="00450F0A">
              <w:rPr>
                <w:noProof/>
                <w:webHidden/>
              </w:rPr>
              <w:t>3</w:t>
            </w:r>
            <w:r w:rsidR="00450F0A">
              <w:rPr>
                <w:noProof/>
                <w:webHidden/>
              </w:rPr>
              <w:fldChar w:fldCharType="end"/>
            </w:r>
          </w:hyperlink>
        </w:p>
        <w:p w:rsidR="00450F0A" w:rsidRDefault="00450F0A">
          <w:pPr>
            <w:pStyle w:val="TDC1"/>
            <w:tabs>
              <w:tab w:val="left" w:pos="440"/>
              <w:tab w:val="right" w:pos="8494"/>
            </w:tabs>
            <w:rPr>
              <w:rFonts w:asciiTheme="minorHAnsi" w:eastAsiaTheme="minorEastAsia" w:hAnsiTheme="minorHAnsi" w:cstheme="minorBidi"/>
              <w:noProof/>
              <w:color w:val="auto"/>
            </w:rPr>
          </w:pPr>
          <w:hyperlink w:anchor="_Toc495071818" w:history="1">
            <w:r w:rsidRPr="00950229">
              <w:rPr>
                <w:rStyle w:val="Hipervnculo"/>
                <w:b/>
                <w:noProof/>
              </w:rPr>
              <w:t>2.</w:t>
            </w:r>
            <w:r>
              <w:rPr>
                <w:rFonts w:asciiTheme="minorHAnsi" w:eastAsiaTheme="minorEastAsia" w:hAnsiTheme="minorHAnsi" w:cstheme="minorBidi"/>
                <w:noProof/>
                <w:color w:val="auto"/>
              </w:rPr>
              <w:tab/>
            </w:r>
            <w:r w:rsidRPr="00950229">
              <w:rPr>
                <w:rStyle w:val="Hipervnculo"/>
                <w:b/>
                <w:noProof/>
              </w:rPr>
              <w:t>Gestión de la SCM</w:t>
            </w:r>
            <w:r>
              <w:rPr>
                <w:noProof/>
                <w:webHidden/>
              </w:rPr>
              <w:tab/>
            </w:r>
            <w:r>
              <w:rPr>
                <w:noProof/>
                <w:webHidden/>
              </w:rPr>
              <w:fldChar w:fldCharType="begin"/>
            </w:r>
            <w:r>
              <w:rPr>
                <w:noProof/>
                <w:webHidden/>
              </w:rPr>
              <w:instrText xml:space="preserve"> PAGEREF _Toc495071818 \h </w:instrText>
            </w:r>
            <w:r>
              <w:rPr>
                <w:noProof/>
                <w:webHidden/>
              </w:rPr>
            </w:r>
            <w:r>
              <w:rPr>
                <w:noProof/>
                <w:webHidden/>
              </w:rPr>
              <w:fldChar w:fldCharType="separate"/>
            </w:r>
            <w:r>
              <w:rPr>
                <w:noProof/>
                <w:webHidden/>
              </w:rPr>
              <w:t>4</w:t>
            </w:r>
            <w:r>
              <w:rPr>
                <w:noProof/>
                <w:webHidden/>
              </w:rPr>
              <w:fldChar w:fldCharType="end"/>
            </w:r>
          </w:hyperlink>
        </w:p>
        <w:p w:rsidR="00450F0A" w:rsidRDefault="00450F0A">
          <w:pPr>
            <w:pStyle w:val="TDC2"/>
            <w:tabs>
              <w:tab w:val="right" w:pos="8494"/>
            </w:tabs>
            <w:rPr>
              <w:rFonts w:asciiTheme="minorHAnsi" w:eastAsiaTheme="minorEastAsia" w:hAnsiTheme="minorHAnsi" w:cstheme="minorBidi"/>
              <w:noProof/>
              <w:color w:val="auto"/>
            </w:rPr>
          </w:pPr>
          <w:hyperlink w:anchor="_Toc495071819" w:history="1">
            <w:r w:rsidRPr="00950229">
              <w:rPr>
                <w:rStyle w:val="Hipervnculo"/>
                <w:b/>
                <w:noProof/>
              </w:rPr>
              <w:t>Definiciones y Acrónimos</w:t>
            </w:r>
            <w:r>
              <w:rPr>
                <w:noProof/>
                <w:webHidden/>
              </w:rPr>
              <w:tab/>
            </w:r>
            <w:r>
              <w:rPr>
                <w:noProof/>
                <w:webHidden/>
              </w:rPr>
              <w:fldChar w:fldCharType="begin"/>
            </w:r>
            <w:r>
              <w:rPr>
                <w:noProof/>
                <w:webHidden/>
              </w:rPr>
              <w:instrText xml:space="preserve"> PAGEREF _Toc495071819 \h </w:instrText>
            </w:r>
            <w:r>
              <w:rPr>
                <w:noProof/>
                <w:webHidden/>
              </w:rPr>
            </w:r>
            <w:r>
              <w:rPr>
                <w:noProof/>
                <w:webHidden/>
              </w:rPr>
              <w:fldChar w:fldCharType="separate"/>
            </w:r>
            <w:r>
              <w:rPr>
                <w:noProof/>
                <w:webHidden/>
              </w:rPr>
              <w:t>4</w:t>
            </w:r>
            <w:r>
              <w:rPr>
                <w:noProof/>
                <w:webHidden/>
              </w:rPr>
              <w:fldChar w:fldCharType="end"/>
            </w:r>
          </w:hyperlink>
        </w:p>
        <w:p w:rsidR="00450F0A" w:rsidRDefault="00450F0A">
          <w:pPr>
            <w:pStyle w:val="TDC2"/>
            <w:tabs>
              <w:tab w:val="left" w:pos="880"/>
              <w:tab w:val="right" w:pos="8494"/>
            </w:tabs>
            <w:rPr>
              <w:rFonts w:asciiTheme="minorHAnsi" w:eastAsiaTheme="minorEastAsia" w:hAnsiTheme="minorHAnsi" w:cstheme="minorBidi"/>
              <w:noProof/>
              <w:color w:val="auto"/>
            </w:rPr>
          </w:pPr>
          <w:hyperlink w:anchor="_Toc495071820" w:history="1">
            <w:r w:rsidRPr="00950229">
              <w:rPr>
                <w:rStyle w:val="Hipervnculo"/>
                <w:b/>
                <w:noProof/>
              </w:rPr>
              <w:t>2.1.</w:t>
            </w:r>
            <w:r>
              <w:rPr>
                <w:rFonts w:asciiTheme="minorHAnsi" w:eastAsiaTheme="minorEastAsia" w:hAnsiTheme="minorHAnsi" w:cstheme="minorBidi"/>
                <w:noProof/>
                <w:color w:val="auto"/>
              </w:rPr>
              <w:tab/>
            </w:r>
            <w:r w:rsidRPr="00950229">
              <w:rPr>
                <w:rStyle w:val="Hipervnculo"/>
                <w:b/>
                <w:noProof/>
              </w:rPr>
              <w:t>Organización</w:t>
            </w:r>
            <w:r>
              <w:rPr>
                <w:noProof/>
                <w:webHidden/>
              </w:rPr>
              <w:tab/>
            </w:r>
            <w:r>
              <w:rPr>
                <w:noProof/>
                <w:webHidden/>
              </w:rPr>
              <w:fldChar w:fldCharType="begin"/>
            </w:r>
            <w:r>
              <w:rPr>
                <w:noProof/>
                <w:webHidden/>
              </w:rPr>
              <w:instrText xml:space="preserve"> PAGEREF _Toc495071820 \h </w:instrText>
            </w:r>
            <w:r>
              <w:rPr>
                <w:noProof/>
                <w:webHidden/>
              </w:rPr>
            </w:r>
            <w:r>
              <w:rPr>
                <w:noProof/>
                <w:webHidden/>
              </w:rPr>
              <w:fldChar w:fldCharType="separate"/>
            </w:r>
            <w:r>
              <w:rPr>
                <w:noProof/>
                <w:webHidden/>
              </w:rPr>
              <w:t>5</w:t>
            </w:r>
            <w:r>
              <w:rPr>
                <w:noProof/>
                <w:webHidden/>
              </w:rPr>
              <w:fldChar w:fldCharType="end"/>
            </w:r>
          </w:hyperlink>
        </w:p>
        <w:p w:rsidR="00450F0A" w:rsidRDefault="00450F0A">
          <w:pPr>
            <w:pStyle w:val="TDC2"/>
            <w:tabs>
              <w:tab w:val="left" w:pos="880"/>
              <w:tab w:val="right" w:pos="8494"/>
            </w:tabs>
            <w:rPr>
              <w:rFonts w:asciiTheme="minorHAnsi" w:eastAsiaTheme="minorEastAsia" w:hAnsiTheme="minorHAnsi" w:cstheme="minorBidi"/>
              <w:noProof/>
              <w:color w:val="auto"/>
            </w:rPr>
          </w:pPr>
          <w:hyperlink w:anchor="_Toc495071821" w:history="1">
            <w:r w:rsidRPr="00950229">
              <w:rPr>
                <w:rStyle w:val="Hipervnculo"/>
                <w:b/>
                <w:noProof/>
              </w:rPr>
              <w:t>2.2.</w:t>
            </w:r>
            <w:r>
              <w:rPr>
                <w:rFonts w:asciiTheme="minorHAnsi" w:eastAsiaTheme="minorEastAsia" w:hAnsiTheme="minorHAnsi" w:cstheme="minorBidi"/>
                <w:noProof/>
                <w:color w:val="auto"/>
              </w:rPr>
              <w:tab/>
            </w:r>
            <w:r w:rsidRPr="00950229">
              <w:rPr>
                <w:rStyle w:val="Hipervnculo"/>
                <w:b/>
                <w:noProof/>
              </w:rPr>
              <w:t>Roles y responsabilidades</w:t>
            </w:r>
            <w:r>
              <w:rPr>
                <w:noProof/>
                <w:webHidden/>
              </w:rPr>
              <w:tab/>
            </w:r>
            <w:r>
              <w:rPr>
                <w:noProof/>
                <w:webHidden/>
              </w:rPr>
              <w:fldChar w:fldCharType="begin"/>
            </w:r>
            <w:r>
              <w:rPr>
                <w:noProof/>
                <w:webHidden/>
              </w:rPr>
              <w:instrText xml:space="preserve"> PAGEREF _Toc495071821 \h </w:instrText>
            </w:r>
            <w:r>
              <w:rPr>
                <w:noProof/>
                <w:webHidden/>
              </w:rPr>
            </w:r>
            <w:r>
              <w:rPr>
                <w:noProof/>
                <w:webHidden/>
              </w:rPr>
              <w:fldChar w:fldCharType="separate"/>
            </w:r>
            <w:r>
              <w:rPr>
                <w:noProof/>
                <w:webHidden/>
              </w:rPr>
              <w:t>7</w:t>
            </w:r>
            <w:r>
              <w:rPr>
                <w:noProof/>
                <w:webHidden/>
              </w:rPr>
              <w:fldChar w:fldCharType="end"/>
            </w:r>
          </w:hyperlink>
        </w:p>
        <w:p w:rsidR="00450F0A" w:rsidRDefault="00450F0A">
          <w:pPr>
            <w:pStyle w:val="TDC2"/>
            <w:tabs>
              <w:tab w:val="left" w:pos="880"/>
              <w:tab w:val="right" w:pos="8494"/>
            </w:tabs>
            <w:rPr>
              <w:rFonts w:asciiTheme="minorHAnsi" w:eastAsiaTheme="minorEastAsia" w:hAnsiTheme="minorHAnsi" w:cstheme="minorBidi"/>
              <w:noProof/>
              <w:color w:val="auto"/>
            </w:rPr>
          </w:pPr>
          <w:hyperlink w:anchor="_Toc495071822" w:history="1">
            <w:r w:rsidRPr="00950229">
              <w:rPr>
                <w:rStyle w:val="Hipervnculo"/>
                <w:b/>
                <w:noProof/>
              </w:rPr>
              <w:t>2.3.</w:t>
            </w:r>
            <w:r>
              <w:rPr>
                <w:rFonts w:asciiTheme="minorHAnsi" w:eastAsiaTheme="minorEastAsia" w:hAnsiTheme="minorHAnsi" w:cstheme="minorBidi"/>
                <w:noProof/>
                <w:color w:val="auto"/>
              </w:rPr>
              <w:tab/>
            </w:r>
            <w:r w:rsidRPr="00950229">
              <w:rPr>
                <w:rStyle w:val="Hipervnculo"/>
                <w:b/>
                <w:noProof/>
              </w:rPr>
              <w:t>Políticas, directrices y procedimientos.</w:t>
            </w:r>
            <w:r>
              <w:rPr>
                <w:noProof/>
                <w:webHidden/>
              </w:rPr>
              <w:tab/>
            </w:r>
            <w:r>
              <w:rPr>
                <w:noProof/>
                <w:webHidden/>
              </w:rPr>
              <w:fldChar w:fldCharType="begin"/>
            </w:r>
            <w:r>
              <w:rPr>
                <w:noProof/>
                <w:webHidden/>
              </w:rPr>
              <w:instrText xml:space="preserve"> PAGEREF _Toc495071822 \h </w:instrText>
            </w:r>
            <w:r>
              <w:rPr>
                <w:noProof/>
                <w:webHidden/>
              </w:rPr>
            </w:r>
            <w:r>
              <w:rPr>
                <w:noProof/>
                <w:webHidden/>
              </w:rPr>
              <w:fldChar w:fldCharType="separate"/>
            </w:r>
            <w:r>
              <w:rPr>
                <w:noProof/>
                <w:webHidden/>
              </w:rPr>
              <w:t>8</w:t>
            </w:r>
            <w:r>
              <w:rPr>
                <w:noProof/>
                <w:webHidden/>
              </w:rPr>
              <w:fldChar w:fldCharType="end"/>
            </w:r>
          </w:hyperlink>
        </w:p>
        <w:p w:rsidR="00450F0A" w:rsidRDefault="00450F0A">
          <w:pPr>
            <w:pStyle w:val="TDC2"/>
            <w:tabs>
              <w:tab w:val="left" w:pos="880"/>
              <w:tab w:val="right" w:pos="8494"/>
            </w:tabs>
            <w:rPr>
              <w:rFonts w:asciiTheme="minorHAnsi" w:eastAsiaTheme="minorEastAsia" w:hAnsiTheme="minorHAnsi" w:cstheme="minorBidi"/>
              <w:noProof/>
              <w:color w:val="auto"/>
            </w:rPr>
          </w:pPr>
          <w:hyperlink w:anchor="_Toc495071823" w:history="1">
            <w:r w:rsidRPr="00950229">
              <w:rPr>
                <w:rStyle w:val="Hipervnculo"/>
                <w:b/>
                <w:noProof/>
              </w:rPr>
              <w:t>2.4.</w:t>
            </w:r>
            <w:r>
              <w:rPr>
                <w:rFonts w:asciiTheme="minorHAnsi" w:eastAsiaTheme="minorEastAsia" w:hAnsiTheme="minorHAnsi" w:cstheme="minorBidi"/>
                <w:noProof/>
                <w:color w:val="auto"/>
              </w:rPr>
              <w:tab/>
            </w:r>
            <w:r w:rsidRPr="00950229">
              <w:rPr>
                <w:rStyle w:val="Hipervnculo"/>
                <w:b/>
                <w:noProof/>
              </w:rPr>
              <w:t>Herramientas, entorno e infraestructura.</w:t>
            </w:r>
            <w:r>
              <w:rPr>
                <w:noProof/>
                <w:webHidden/>
              </w:rPr>
              <w:tab/>
            </w:r>
            <w:r>
              <w:rPr>
                <w:noProof/>
                <w:webHidden/>
              </w:rPr>
              <w:fldChar w:fldCharType="begin"/>
            </w:r>
            <w:r>
              <w:rPr>
                <w:noProof/>
                <w:webHidden/>
              </w:rPr>
              <w:instrText xml:space="preserve"> PAGEREF _Toc495071823 \h </w:instrText>
            </w:r>
            <w:r>
              <w:rPr>
                <w:noProof/>
                <w:webHidden/>
              </w:rPr>
            </w:r>
            <w:r>
              <w:rPr>
                <w:noProof/>
                <w:webHidden/>
              </w:rPr>
              <w:fldChar w:fldCharType="separate"/>
            </w:r>
            <w:r>
              <w:rPr>
                <w:noProof/>
                <w:webHidden/>
              </w:rPr>
              <w:t>9</w:t>
            </w:r>
            <w:r>
              <w:rPr>
                <w:noProof/>
                <w:webHidden/>
              </w:rPr>
              <w:fldChar w:fldCharType="end"/>
            </w:r>
          </w:hyperlink>
        </w:p>
        <w:p w:rsidR="00450F0A" w:rsidRDefault="00450F0A">
          <w:pPr>
            <w:pStyle w:val="TDC2"/>
            <w:tabs>
              <w:tab w:val="left" w:pos="880"/>
              <w:tab w:val="right" w:pos="8494"/>
            </w:tabs>
            <w:rPr>
              <w:rFonts w:asciiTheme="minorHAnsi" w:eastAsiaTheme="minorEastAsia" w:hAnsiTheme="minorHAnsi" w:cstheme="minorBidi"/>
              <w:noProof/>
              <w:color w:val="auto"/>
            </w:rPr>
          </w:pPr>
          <w:hyperlink w:anchor="_Toc495071824" w:history="1">
            <w:r w:rsidRPr="00950229">
              <w:rPr>
                <w:rStyle w:val="Hipervnculo"/>
                <w:b/>
                <w:noProof/>
              </w:rPr>
              <w:t>2.5.</w:t>
            </w:r>
            <w:r>
              <w:rPr>
                <w:rFonts w:asciiTheme="minorHAnsi" w:eastAsiaTheme="minorEastAsia" w:hAnsiTheme="minorHAnsi" w:cstheme="minorBidi"/>
                <w:noProof/>
                <w:color w:val="auto"/>
              </w:rPr>
              <w:tab/>
            </w:r>
            <w:r w:rsidRPr="00950229">
              <w:rPr>
                <w:rStyle w:val="Hipervnculo"/>
                <w:b/>
                <w:noProof/>
              </w:rPr>
              <w:t>Calendario.</w:t>
            </w:r>
            <w:r>
              <w:rPr>
                <w:noProof/>
                <w:webHidden/>
              </w:rPr>
              <w:tab/>
            </w:r>
            <w:r>
              <w:rPr>
                <w:noProof/>
                <w:webHidden/>
              </w:rPr>
              <w:fldChar w:fldCharType="begin"/>
            </w:r>
            <w:r>
              <w:rPr>
                <w:noProof/>
                <w:webHidden/>
              </w:rPr>
              <w:instrText xml:space="preserve"> PAGEREF _Toc495071824 \h </w:instrText>
            </w:r>
            <w:r>
              <w:rPr>
                <w:noProof/>
                <w:webHidden/>
              </w:rPr>
            </w:r>
            <w:r>
              <w:rPr>
                <w:noProof/>
                <w:webHidden/>
              </w:rPr>
              <w:fldChar w:fldCharType="separate"/>
            </w:r>
            <w:r>
              <w:rPr>
                <w:noProof/>
                <w:webHidden/>
              </w:rPr>
              <w:t>9</w:t>
            </w:r>
            <w:r>
              <w:rPr>
                <w:noProof/>
                <w:webHidden/>
              </w:rPr>
              <w:fldChar w:fldCharType="end"/>
            </w:r>
          </w:hyperlink>
        </w:p>
        <w:p w:rsidR="00450F0A" w:rsidRDefault="00450F0A">
          <w:pPr>
            <w:pStyle w:val="TDC1"/>
            <w:tabs>
              <w:tab w:val="left" w:pos="440"/>
              <w:tab w:val="right" w:pos="8494"/>
            </w:tabs>
            <w:rPr>
              <w:rFonts w:asciiTheme="minorHAnsi" w:eastAsiaTheme="minorEastAsia" w:hAnsiTheme="minorHAnsi" w:cstheme="minorBidi"/>
              <w:noProof/>
              <w:color w:val="auto"/>
            </w:rPr>
          </w:pPr>
          <w:hyperlink w:anchor="_Toc495071825" w:history="1">
            <w:r w:rsidRPr="00950229">
              <w:rPr>
                <w:rStyle w:val="Hipervnculo"/>
                <w:b/>
                <w:noProof/>
              </w:rPr>
              <w:t>3.</w:t>
            </w:r>
            <w:r>
              <w:rPr>
                <w:rFonts w:asciiTheme="minorHAnsi" w:eastAsiaTheme="minorEastAsia" w:hAnsiTheme="minorHAnsi" w:cstheme="minorBidi"/>
                <w:noProof/>
                <w:color w:val="auto"/>
              </w:rPr>
              <w:tab/>
            </w:r>
            <w:r w:rsidRPr="00950229">
              <w:rPr>
                <w:rStyle w:val="Hipervnculo"/>
                <w:b/>
                <w:noProof/>
              </w:rPr>
              <w:t>Actividades de la SCM</w:t>
            </w:r>
            <w:r>
              <w:rPr>
                <w:noProof/>
                <w:webHidden/>
              </w:rPr>
              <w:tab/>
            </w:r>
            <w:r>
              <w:rPr>
                <w:noProof/>
                <w:webHidden/>
              </w:rPr>
              <w:fldChar w:fldCharType="begin"/>
            </w:r>
            <w:r>
              <w:rPr>
                <w:noProof/>
                <w:webHidden/>
              </w:rPr>
              <w:instrText xml:space="preserve"> PAGEREF _Toc495071825 \h </w:instrText>
            </w:r>
            <w:r>
              <w:rPr>
                <w:noProof/>
                <w:webHidden/>
              </w:rPr>
            </w:r>
            <w:r>
              <w:rPr>
                <w:noProof/>
                <w:webHidden/>
              </w:rPr>
              <w:fldChar w:fldCharType="separate"/>
            </w:r>
            <w:r>
              <w:rPr>
                <w:noProof/>
                <w:webHidden/>
              </w:rPr>
              <w:t>11</w:t>
            </w:r>
            <w:r>
              <w:rPr>
                <w:noProof/>
                <w:webHidden/>
              </w:rPr>
              <w:fldChar w:fldCharType="end"/>
            </w:r>
          </w:hyperlink>
        </w:p>
        <w:p w:rsidR="00450F0A" w:rsidRDefault="00450F0A">
          <w:pPr>
            <w:pStyle w:val="TDC2"/>
            <w:tabs>
              <w:tab w:val="left" w:pos="880"/>
              <w:tab w:val="right" w:pos="8494"/>
            </w:tabs>
            <w:rPr>
              <w:rFonts w:asciiTheme="minorHAnsi" w:eastAsiaTheme="minorEastAsia" w:hAnsiTheme="minorHAnsi" w:cstheme="minorBidi"/>
              <w:noProof/>
              <w:color w:val="auto"/>
            </w:rPr>
          </w:pPr>
          <w:hyperlink w:anchor="_Toc495071826" w:history="1">
            <w:r w:rsidRPr="00950229">
              <w:rPr>
                <w:rStyle w:val="Hipervnculo"/>
                <w:b/>
                <w:noProof/>
              </w:rPr>
              <w:t>3.1</w:t>
            </w:r>
            <w:r>
              <w:rPr>
                <w:rFonts w:asciiTheme="minorHAnsi" w:eastAsiaTheme="minorEastAsia" w:hAnsiTheme="minorHAnsi" w:cstheme="minorBidi"/>
                <w:noProof/>
                <w:color w:val="auto"/>
              </w:rPr>
              <w:tab/>
            </w:r>
            <w:r w:rsidRPr="00950229">
              <w:rPr>
                <w:rStyle w:val="Hipervnculo"/>
                <w:b/>
                <w:noProof/>
              </w:rPr>
              <w:t>Identificación</w:t>
            </w:r>
            <w:r>
              <w:rPr>
                <w:noProof/>
                <w:webHidden/>
              </w:rPr>
              <w:tab/>
            </w:r>
            <w:r>
              <w:rPr>
                <w:noProof/>
                <w:webHidden/>
              </w:rPr>
              <w:fldChar w:fldCharType="begin"/>
            </w:r>
            <w:r>
              <w:rPr>
                <w:noProof/>
                <w:webHidden/>
              </w:rPr>
              <w:instrText xml:space="preserve"> PAGEREF _Toc495071826 \h </w:instrText>
            </w:r>
            <w:r>
              <w:rPr>
                <w:noProof/>
                <w:webHidden/>
              </w:rPr>
            </w:r>
            <w:r>
              <w:rPr>
                <w:noProof/>
                <w:webHidden/>
              </w:rPr>
              <w:fldChar w:fldCharType="separate"/>
            </w:r>
            <w:r>
              <w:rPr>
                <w:noProof/>
                <w:webHidden/>
              </w:rPr>
              <w:t>11</w:t>
            </w:r>
            <w:r>
              <w:rPr>
                <w:noProof/>
                <w:webHidden/>
              </w:rPr>
              <w:fldChar w:fldCharType="end"/>
            </w:r>
          </w:hyperlink>
        </w:p>
        <w:p w:rsidR="00450F0A" w:rsidRDefault="00450F0A">
          <w:pPr>
            <w:pStyle w:val="TDC2"/>
            <w:tabs>
              <w:tab w:val="left" w:pos="1100"/>
              <w:tab w:val="right" w:pos="8494"/>
            </w:tabs>
            <w:rPr>
              <w:rFonts w:asciiTheme="minorHAnsi" w:eastAsiaTheme="minorEastAsia" w:hAnsiTheme="minorHAnsi" w:cstheme="minorBidi"/>
              <w:noProof/>
              <w:color w:val="auto"/>
            </w:rPr>
          </w:pPr>
          <w:hyperlink w:anchor="_Toc495071827" w:history="1">
            <w:r w:rsidRPr="00950229">
              <w:rPr>
                <w:rStyle w:val="Hipervnculo"/>
                <w:b/>
                <w:noProof/>
              </w:rPr>
              <w:t>3.1.1.</w:t>
            </w:r>
            <w:r>
              <w:rPr>
                <w:rFonts w:asciiTheme="minorHAnsi" w:eastAsiaTheme="minorEastAsia" w:hAnsiTheme="minorHAnsi" w:cstheme="minorBidi"/>
                <w:noProof/>
                <w:color w:val="auto"/>
              </w:rPr>
              <w:tab/>
            </w:r>
            <w:r w:rsidRPr="00950229">
              <w:rPr>
                <w:rStyle w:val="Hipervnculo"/>
                <w:b/>
                <w:noProof/>
              </w:rPr>
              <w:t>Lista de los elementos de la configuración</w:t>
            </w:r>
            <w:r>
              <w:rPr>
                <w:noProof/>
                <w:webHidden/>
              </w:rPr>
              <w:tab/>
            </w:r>
            <w:r>
              <w:rPr>
                <w:noProof/>
                <w:webHidden/>
              </w:rPr>
              <w:fldChar w:fldCharType="begin"/>
            </w:r>
            <w:r>
              <w:rPr>
                <w:noProof/>
                <w:webHidden/>
              </w:rPr>
              <w:instrText xml:space="preserve"> PAGEREF _Toc495071827 \h </w:instrText>
            </w:r>
            <w:r>
              <w:rPr>
                <w:noProof/>
                <w:webHidden/>
              </w:rPr>
            </w:r>
            <w:r>
              <w:rPr>
                <w:noProof/>
                <w:webHidden/>
              </w:rPr>
              <w:fldChar w:fldCharType="separate"/>
            </w:r>
            <w:r>
              <w:rPr>
                <w:noProof/>
                <w:webHidden/>
              </w:rPr>
              <w:t>11</w:t>
            </w:r>
            <w:r>
              <w:rPr>
                <w:noProof/>
                <w:webHidden/>
              </w:rPr>
              <w:fldChar w:fldCharType="end"/>
            </w:r>
          </w:hyperlink>
        </w:p>
        <w:p w:rsidR="00450F0A" w:rsidRDefault="00450F0A">
          <w:pPr>
            <w:pStyle w:val="TDC2"/>
            <w:tabs>
              <w:tab w:val="left" w:pos="1100"/>
              <w:tab w:val="right" w:pos="8494"/>
            </w:tabs>
            <w:rPr>
              <w:rFonts w:asciiTheme="minorHAnsi" w:eastAsiaTheme="minorEastAsia" w:hAnsiTheme="minorHAnsi" w:cstheme="minorBidi"/>
              <w:noProof/>
              <w:color w:val="auto"/>
            </w:rPr>
          </w:pPr>
          <w:hyperlink w:anchor="_Toc495071828" w:history="1">
            <w:r w:rsidRPr="00950229">
              <w:rPr>
                <w:rStyle w:val="Hipervnculo"/>
                <w:b/>
                <w:noProof/>
              </w:rPr>
              <w:t>3.1.2.</w:t>
            </w:r>
            <w:r>
              <w:rPr>
                <w:rFonts w:asciiTheme="minorHAnsi" w:eastAsiaTheme="minorEastAsia" w:hAnsiTheme="minorHAnsi" w:cstheme="minorBidi"/>
                <w:noProof/>
                <w:color w:val="auto"/>
              </w:rPr>
              <w:tab/>
            </w:r>
            <w:r w:rsidRPr="00950229">
              <w:rPr>
                <w:rStyle w:val="Hipervnculo"/>
                <w:b/>
                <w:noProof/>
              </w:rPr>
              <w:t>Definición de la nomenclatura de ítem</w:t>
            </w:r>
            <w:r>
              <w:rPr>
                <w:noProof/>
                <w:webHidden/>
              </w:rPr>
              <w:tab/>
            </w:r>
            <w:r>
              <w:rPr>
                <w:noProof/>
                <w:webHidden/>
              </w:rPr>
              <w:fldChar w:fldCharType="begin"/>
            </w:r>
            <w:r>
              <w:rPr>
                <w:noProof/>
                <w:webHidden/>
              </w:rPr>
              <w:instrText xml:space="preserve"> PAGEREF _Toc495071828 \h </w:instrText>
            </w:r>
            <w:r>
              <w:rPr>
                <w:noProof/>
                <w:webHidden/>
              </w:rPr>
            </w:r>
            <w:r>
              <w:rPr>
                <w:noProof/>
                <w:webHidden/>
              </w:rPr>
              <w:fldChar w:fldCharType="separate"/>
            </w:r>
            <w:r>
              <w:rPr>
                <w:noProof/>
                <w:webHidden/>
              </w:rPr>
              <w:t>11</w:t>
            </w:r>
            <w:r>
              <w:rPr>
                <w:noProof/>
                <w:webHidden/>
              </w:rPr>
              <w:fldChar w:fldCharType="end"/>
            </w:r>
          </w:hyperlink>
        </w:p>
        <w:p w:rsidR="00450F0A" w:rsidRDefault="00450F0A">
          <w:pPr>
            <w:pStyle w:val="TDC2"/>
            <w:tabs>
              <w:tab w:val="left" w:pos="1100"/>
              <w:tab w:val="right" w:pos="8494"/>
            </w:tabs>
            <w:rPr>
              <w:rFonts w:asciiTheme="minorHAnsi" w:eastAsiaTheme="minorEastAsia" w:hAnsiTheme="minorHAnsi" w:cstheme="minorBidi"/>
              <w:noProof/>
              <w:color w:val="auto"/>
            </w:rPr>
          </w:pPr>
          <w:hyperlink w:anchor="_Toc495071829" w:history="1">
            <w:r w:rsidRPr="00950229">
              <w:rPr>
                <w:rStyle w:val="Hipervnculo"/>
                <w:b/>
                <w:noProof/>
              </w:rPr>
              <w:t>3.1.3.</w:t>
            </w:r>
            <w:r>
              <w:rPr>
                <w:rFonts w:asciiTheme="minorHAnsi" w:eastAsiaTheme="minorEastAsia" w:hAnsiTheme="minorHAnsi" w:cstheme="minorBidi"/>
                <w:noProof/>
                <w:color w:val="auto"/>
              </w:rPr>
              <w:tab/>
            </w:r>
            <w:r w:rsidRPr="00950229">
              <w:rPr>
                <w:rStyle w:val="Hipervnculo"/>
                <w:b/>
                <w:noProof/>
              </w:rPr>
              <w:t>Lista de ítem con la nomenclatura</w:t>
            </w:r>
            <w:r>
              <w:rPr>
                <w:noProof/>
                <w:webHidden/>
              </w:rPr>
              <w:tab/>
            </w:r>
            <w:r>
              <w:rPr>
                <w:noProof/>
                <w:webHidden/>
              </w:rPr>
              <w:fldChar w:fldCharType="begin"/>
            </w:r>
            <w:r>
              <w:rPr>
                <w:noProof/>
                <w:webHidden/>
              </w:rPr>
              <w:instrText xml:space="preserve"> PAGEREF _Toc495071829 \h </w:instrText>
            </w:r>
            <w:r>
              <w:rPr>
                <w:noProof/>
                <w:webHidden/>
              </w:rPr>
            </w:r>
            <w:r>
              <w:rPr>
                <w:noProof/>
                <w:webHidden/>
              </w:rPr>
              <w:fldChar w:fldCharType="separate"/>
            </w:r>
            <w:r>
              <w:rPr>
                <w:noProof/>
                <w:webHidden/>
              </w:rPr>
              <w:t>12</w:t>
            </w:r>
            <w:r>
              <w:rPr>
                <w:noProof/>
                <w:webHidden/>
              </w:rPr>
              <w:fldChar w:fldCharType="end"/>
            </w:r>
          </w:hyperlink>
        </w:p>
        <w:p w:rsidR="00450F0A" w:rsidRDefault="00450F0A">
          <w:pPr>
            <w:pStyle w:val="TDC2"/>
            <w:tabs>
              <w:tab w:val="left" w:pos="880"/>
              <w:tab w:val="right" w:pos="8494"/>
            </w:tabs>
            <w:rPr>
              <w:rFonts w:asciiTheme="minorHAnsi" w:eastAsiaTheme="minorEastAsia" w:hAnsiTheme="minorHAnsi" w:cstheme="minorBidi"/>
              <w:noProof/>
              <w:color w:val="auto"/>
            </w:rPr>
          </w:pPr>
          <w:hyperlink w:anchor="_Toc495071830" w:history="1">
            <w:r w:rsidRPr="00950229">
              <w:rPr>
                <w:rStyle w:val="Hipervnculo"/>
                <w:b/>
                <w:noProof/>
              </w:rPr>
              <w:t>3.2</w:t>
            </w:r>
            <w:r>
              <w:rPr>
                <w:rFonts w:asciiTheme="minorHAnsi" w:eastAsiaTheme="minorEastAsia" w:hAnsiTheme="minorHAnsi" w:cstheme="minorBidi"/>
                <w:noProof/>
                <w:color w:val="auto"/>
              </w:rPr>
              <w:tab/>
            </w:r>
            <w:r w:rsidRPr="00950229">
              <w:rPr>
                <w:rStyle w:val="Hipervnculo"/>
                <w:b/>
                <w:noProof/>
              </w:rPr>
              <w:t>Control</w:t>
            </w:r>
            <w:r>
              <w:rPr>
                <w:noProof/>
                <w:webHidden/>
              </w:rPr>
              <w:tab/>
            </w:r>
            <w:r>
              <w:rPr>
                <w:noProof/>
                <w:webHidden/>
              </w:rPr>
              <w:fldChar w:fldCharType="begin"/>
            </w:r>
            <w:r>
              <w:rPr>
                <w:noProof/>
                <w:webHidden/>
              </w:rPr>
              <w:instrText xml:space="preserve"> PAGEREF _Toc495071830 \h </w:instrText>
            </w:r>
            <w:r>
              <w:rPr>
                <w:noProof/>
                <w:webHidden/>
              </w:rPr>
            </w:r>
            <w:r>
              <w:rPr>
                <w:noProof/>
                <w:webHidden/>
              </w:rPr>
              <w:fldChar w:fldCharType="separate"/>
            </w:r>
            <w:r>
              <w:rPr>
                <w:noProof/>
                <w:webHidden/>
              </w:rPr>
              <w:t>12</w:t>
            </w:r>
            <w:r>
              <w:rPr>
                <w:noProof/>
                <w:webHidden/>
              </w:rPr>
              <w:fldChar w:fldCharType="end"/>
            </w:r>
          </w:hyperlink>
        </w:p>
        <w:p w:rsidR="00450F0A" w:rsidRDefault="00450F0A">
          <w:pPr>
            <w:pStyle w:val="TDC2"/>
            <w:tabs>
              <w:tab w:val="left" w:pos="1100"/>
              <w:tab w:val="right" w:pos="8494"/>
            </w:tabs>
            <w:rPr>
              <w:rFonts w:asciiTheme="minorHAnsi" w:eastAsiaTheme="minorEastAsia" w:hAnsiTheme="minorHAnsi" w:cstheme="minorBidi"/>
              <w:noProof/>
              <w:color w:val="auto"/>
            </w:rPr>
          </w:pPr>
          <w:hyperlink w:anchor="_Toc495071831" w:history="1">
            <w:r w:rsidRPr="00950229">
              <w:rPr>
                <w:rStyle w:val="Hipervnculo"/>
                <w:b/>
                <w:noProof/>
              </w:rPr>
              <w:t>3.2.1.</w:t>
            </w:r>
            <w:r>
              <w:rPr>
                <w:rFonts w:asciiTheme="minorHAnsi" w:eastAsiaTheme="minorEastAsia" w:hAnsiTheme="minorHAnsi" w:cstheme="minorBidi"/>
                <w:noProof/>
                <w:color w:val="auto"/>
              </w:rPr>
              <w:tab/>
            </w:r>
            <w:r w:rsidRPr="00950229">
              <w:rPr>
                <w:rStyle w:val="Hipervnculo"/>
                <w:b/>
                <w:noProof/>
              </w:rPr>
              <w:t>Definición de líneas base</w:t>
            </w:r>
            <w:r>
              <w:rPr>
                <w:noProof/>
                <w:webHidden/>
              </w:rPr>
              <w:tab/>
            </w:r>
            <w:r>
              <w:rPr>
                <w:noProof/>
                <w:webHidden/>
              </w:rPr>
              <w:fldChar w:fldCharType="begin"/>
            </w:r>
            <w:r>
              <w:rPr>
                <w:noProof/>
                <w:webHidden/>
              </w:rPr>
              <w:instrText xml:space="preserve"> PAGEREF _Toc495071831 \h </w:instrText>
            </w:r>
            <w:r>
              <w:rPr>
                <w:noProof/>
                <w:webHidden/>
              </w:rPr>
            </w:r>
            <w:r>
              <w:rPr>
                <w:noProof/>
                <w:webHidden/>
              </w:rPr>
              <w:fldChar w:fldCharType="separate"/>
            </w:r>
            <w:r>
              <w:rPr>
                <w:noProof/>
                <w:webHidden/>
              </w:rPr>
              <w:t>12</w:t>
            </w:r>
            <w:r>
              <w:rPr>
                <w:noProof/>
                <w:webHidden/>
              </w:rPr>
              <w:fldChar w:fldCharType="end"/>
            </w:r>
          </w:hyperlink>
        </w:p>
        <w:p w:rsidR="00BF584E" w:rsidRDefault="00443406">
          <w:pPr>
            <w:tabs>
              <w:tab w:val="left" w:pos="880"/>
              <w:tab w:val="right" w:pos="8494"/>
            </w:tabs>
            <w:spacing w:after="100"/>
            <w:ind w:left="220"/>
          </w:pPr>
          <w:r>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Toc495071817"/>
      <w:r>
        <w:rPr>
          <w:b/>
          <w:color w:val="000000"/>
        </w:rPr>
        <w:lastRenderedPageBreak/>
        <w:t>INTRODUCCIÓN</w:t>
      </w:r>
      <w:bookmarkEnd w:id="0"/>
    </w:p>
    <w:p w:rsidR="00BF584E" w:rsidRDefault="00BF584E">
      <w:pPr>
        <w:ind w:left="360"/>
        <w:jc w:val="both"/>
      </w:pPr>
    </w:p>
    <w:p w:rsidR="00BF584E" w:rsidRDefault="00443406" w:rsidP="00804A56">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r w:rsidR="003C205C">
        <w:t>reléase</w:t>
      </w:r>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Toc495071818"/>
      <w:r>
        <w:rPr>
          <w:b/>
          <w:color w:val="000000"/>
        </w:rPr>
        <w:t>Gestión de la SCM</w:t>
      </w:r>
      <w:bookmarkEnd w:id="1"/>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945BE4">
      <w:pPr>
        <w:pStyle w:val="Ttulo2"/>
        <w:spacing w:line="360" w:lineRule="auto"/>
        <w:ind w:left="360"/>
        <w:rPr>
          <w:b/>
          <w:color w:val="000000" w:themeColor="text1"/>
          <w:sz w:val="28"/>
          <w:szCs w:val="28"/>
        </w:rPr>
      </w:pPr>
      <w:bookmarkStart w:id="2" w:name="_30j0zll" w:colFirst="0" w:colLast="0"/>
      <w:bookmarkStart w:id="3" w:name="_Toc495071819"/>
      <w:bookmarkEnd w:id="2"/>
      <w:r w:rsidRPr="00D70EC8">
        <w:rPr>
          <w:b/>
          <w:color w:val="000000" w:themeColor="text1"/>
          <w:sz w:val="28"/>
          <w:szCs w:val="28"/>
        </w:rPr>
        <w:t>Definiciones y Acrónimos</w:t>
      </w:r>
      <w:bookmarkEnd w:id="3"/>
    </w:p>
    <w:p w:rsidR="00BF584E" w:rsidRDefault="00443406" w:rsidP="00804A56">
      <w:pPr>
        <w:spacing w:line="360" w:lineRule="auto"/>
        <w:ind w:left="284" w:firstLine="436"/>
        <w:jc w:val="both"/>
      </w:pPr>
      <w:r>
        <w:t xml:space="preserve">A </w:t>
      </w:r>
      <w:r w:rsidR="003C205C">
        <w:t>continuación,</w:t>
      </w:r>
      <w:r>
        <w:t xml:space="preserve">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9C7054" w:rsidRDefault="009C7054" w:rsidP="00804A56">
      <w:pPr>
        <w:spacing w:line="360" w:lineRule="auto"/>
        <w:ind w:left="720"/>
        <w:jc w:val="both"/>
      </w:pPr>
    </w:p>
    <w:p w:rsidR="00BF584E" w:rsidRDefault="00443406" w:rsidP="00804A56">
      <w:pPr>
        <w:spacing w:line="360" w:lineRule="auto"/>
        <w:ind w:left="720"/>
        <w:jc w:val="both"/>
        <w:rPr>
          <w:b/>
        </w:rPr>
      </w:pPr>
      <w:r>
        <w:rPr>
          <w:b/>
        </w:rPr>
        <w:lastRenderedPageBreak/>
        <w:t>Versión</w:t>
      </w:r>
    </w:p>
    <w:p w:rsidR="00BF584E" w:rsidRDefault="00443406" w:rsidP="00804A56">
      <w:pPr>
        <w:spacing w:line="360" w:lineRule="auto"/>
        <w:ind w:left="720"/>
        <w:jc w:val="both"/>
      </w:pPr>
      <w:r>
        <w:t>Estado de un conjunto de clases (y de otro tipo de archivos) que forman un sistema o componente. El conjunto de clases forman una versión en un momento dado.</w:t>
      </w:r>
    </w:p>
    <w:p w:rsidR="00BF584E" w:rsidRDefault="003C205C" w:rsidP="00804A56">
      <w:pPr>
        <w:spacing w:line="360" w:lineRule="auto"/>
        <w:ind w:left="720"/>
        <w:jc w:val="both"/>
        <w:rPr>
          <w:b/>
        </w:rPr>
      </w:pPr>
      <w:bookmarkStart w:id="4" w:name="_1fob9te" w:colFirst="0" w:colLast="0"/>
      <w:bookmarkEnd w:id="4"/>
      <w:r>
        <w:rPr>
          <w:b/>
        </w:rPr>
        <w:t>Reléase</w:t>
      </w:r>
    </w:p>
    <w:p w:rsidR="00BF584E" w:rsidRDefault="00443406" w:rsidP="00804A56">
      <w:pPr>
        <w:spacing w:line="360" w:lineRule="auto"/>
        <w:ind w:left="720"/>
        <w:jc w:val="both"/>
      </w:pPr>
      <w:r>
        <w:t xml:space="preserve">El </w:t>
      </w:r>
      <w:r w:rsidR="003C205C">
        <w:t>reléase</w:t>
      </w:r>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r w:rsidR="003C205C">
        <w:t>reléase</w:t>
      </w:r>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27342F" w:rsidRDefault="00443406" w:rsidP="0027342F">
      <w:pPr>
        <w:spacing w:line="360" w:lineRule="auto"/>
        <w:ind w:left="720"/>
        <w:jc w:val="both"/>
      </w:pPr>
      <w:r>
        <w:t>Se refiere a la investigación y al proceso de entrevistas que determina cómo se adquiere, distribuye y usa el software en la organización.</w:t>
      </w:r>
    </w:p>
    <w:p w:rsidR="0027342F" w:rsidRDefault="0027342F" w:rsidP="0027342F">
      <w:pPr>
        <w:spacing w:line="360" w:lineRule="auto"/>
        <w:ind w:left="720"/>
        <w:jc w:val="both"/>
        <w:rPr>
          <w:b/>
        </w:rPr>
      </w:pPr>
      <w:r>
        <w:rPr>
          <w:b/>
        </w:rPr>
        <w:t>CI</w:t>
      </w:r>
    </w:p>
    <w:p w:rsidR="00D943D4" w:rsidRDefault="0027342F" w:rsidP="0027342F">
      <w:pPr>
        <w:spacing w:line="360" w:lineRule="auto"/>
        <w:ind w:left="720"/>
        <w:jc w:val="both"/>
      </w:pPr>
      <w:r>
        <w:t>Abreviatura para Ítem de Configuración (</w:t>
      </w:r>
      <w:proofErr w:type="spellStart"/>
      <w:r>
        <w:t>Configuration</w:t>
      </w:r>
      <w:proofErr w:type="spellEnd"/>
      <w:r>
        <w:t xml:space="preserve"> </w:t>
      </w:r>
      <w:proofErr w:type="spellStart"/>
      <w:r>
        <w:t>Item</w:t>
      </w:r>
      <w:proofErr w:type="spellEnd"/>
      <w:r>
        <w:t>), el cuál es definido como todo componente que se encuentre bajo el control de la configuración y que tenga valor.</w:t>
      </w:r>
      <w:bookmarkStart w:id="5" w:name="OLE_LINK1"/>
      <w:bookmarkStart w:id="6" w:name="OLE_LINK2"/>
    </w:p>
    <w:p w:rsidR="0027342F" w:rsidRDefault="0027342F" w:rsidP="0027342F">
      <w:pPr>
        <w:spacing w:line="360" w:lineRule="auto"/>
        <w:jc w:val="both"/>
      </w:pPr>
    </w:p>
    <w:p w:rsidR="00BF584E" w:rsidRDefault="00443406" w:rsidP="00D70EC8">
      <w:pPr>
        <w:pStyle w:val="Ttulo2"/>
        <w:numPr>
          <w:ilvl w:val="1"/>
          <w:numId w:val="1"/>
        </w:numPr>
        <w:rPr>
          <w:b/>
          <w:color w:val="000000"/>
        </w:rPr>
      </w:pPr>
      <w:bookmarkStart w:id="7" w:name="_Toc495071820"/>
      <w:r>
        <w:rPr>
          <w:b/>
          <w:color w:val="000000"/>
        </w:rPr>
        <w:t>Organización</w:t>
      </w:r>
      <w:bookmarkEnd w:id="7"/>
    </w:p>
    <w:p w:rsidR="00BF584E" w:rsidRDefault="00BF584E" w:rsidP="00D70EC8">
      <w:pPr>
        <w:keepLines/>
        <w:widowControl w:val="0"/>
        <w:spacing w:after="120" w:line="312" w:lineRule="auto"/>
        <w:ind w:left="720"/>
        <w:jc w:val="both"/>
        <w:rPr>
          <w:rFonts w:ascii="Arial" w:eastAsia="Arial" w:hAnsi="Arial" w:cs="Arial"/>
          <w:sz w:val="20"/>
          <w:szCs w:val="20"/>
        </w:rPr>
      </w:pPr>
    </w:p>
    <w:bookmarkEnd w:id="5"/>
    <w:bookmarkEnd w:id="6"/>
    <w:p w:rsidR="00BF584E" w:rsidRDefault="00443406" w:rsidP="008755FC">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mc:AlternateContent>
          <mc:Choice Requires="wps">
            <w:drawing>
              <wp:anchor distT="0" distB="0" distL="114300" distR="114300" simplePos="0" relativeHeight="251668480" behindDoc="0" locked="0" layoutInCell="1" allowOverlap="1" wp14:anchorId="3D683382" wp14:editId="618CC4E9">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F5BA7F" id="Rectángulo redondeado 7" o:spid="_x0000_s1026" style="position:absolute;margin-left:66.45pt;margin-top:-10.1pt;width:291.75pt;height:28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14:anchorId="706B11CF" wp14:editId="56971301">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6192" behindDoc="0" locked="0" layoutInCell="1" allowOverlap="1" wp14:anchorId="7CC10146" wp14:editId="135ADA8F">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450F0A" w:rsidRPr="00FB0979" w:rsidRDefault="00450F0A"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CC10146" id="Cuadro de texto 2" o:spid="_x0000_s1026" style="position:absolute;margin-left:65.7pt;margin-top:12.95pt;width:291.75pt;height:26.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450F0A" w:rsidRPr="00FB0979" w:rsidRDefault="00450F0A"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945BE4" w:rsidRDefault="00945BE4" w:rsidP="00945BE4">
      <w:pPr>
        <w:ind w:left="720"/>
        <w:jc w:val="both"/>
      </w:pPr>
    </w:p>
    <w:p w:rsidR="00945BE4" w:rsidRDefault="00945BE4" w:rsidP="00945BE4">
      <w:pPr>
        <w:pStyle w:val="Ttulo2"/>
        <w:numPr>
          <w:ilvl w:val="1"/>
          <w:numId w:val="1"/>
        </w:numPr>
        <w:rPr>
          <w:b/>
          <w:color w:val="000000"/>
        </w:rPr>
      </w:pPr>
      <w:bookmarkStart w:id="8" w:name="_Toc495071821"/>
      <w:r>
        <w:rPr>
          <w:b/>
          <w:color w:val="000000"/>
        </w:rPr>
        <w:t>Roles y responsabilidades</w:t>
      </w:r>
      <w:bookmarkEnd w:id="8"/>
    </w:p>
    <w:p w:rsidR="00BF584E" w:rsidRDefault="00BF584E" w:rsidP="00D70EC8"/>
    <w:p w:rsidR="00BF584E" w:rsidRDefault="00443406" w:rsidP="009C7054">
      <w:pPr>
        <w:keepLines/>
        <w:widowControl w:val="0"/>
        <w:numPr>
          <w:ilvl w:val="0"/>
          <w:numId w:val="7"/>
        </w:numPr>
        <w:spacing w:after="0" w:line="360" w:lineRule="auto"/>
        <w:contextualSpacing/>
        <w:jc w:val="both"/>
        <w:rPr>
          <w:b/>
        </w:rPr>
      </w:pPr>
      <w:r>
        <w:rPr>
          <w:b/>
        </w:rPr>
        <w:t>Comité de Control de Cambios</w:t>
      </w:r>
    </w:p>
    <w:p w:rsidR="00BF584E" w:rsidRDefault="00443406" w:rsidP="009C7054">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BF584E" w:rsidRDefault="00443406" w:rsidP="009C7054">
      <w:pPr>
        <w:keepLines/>
        <w:widowControl w:val="0"/>
        <w:numPr>
          <w:ilvl w:val="0"/>
          <w:numId w:val="6"/>
        </w:numPr>
        <w:spacing w:after="0" w:line="360" w:lineRule="auto"/>
        <w:contextualSpacing/>
        <w:jc w:val="both"/>
        <w:rPr>
          <w:b/>
        </w:rPr>
      </w:pPr>
      <w:r>
        <w:rPr>
          <w:b/>
        </w:rPr>
        <w:lastRenderedPageBreak/>
        <w:t>Gestor de la Gestión de la Configuración</w:t>
      </w:r>
    </w:p>
    <w:p w:rsidR="00BF584E" w:rsidRDefault="00443406" w:rsidP="009C7054">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BF584E" w:rsidRDefault="00443406" w:rsidP="009C7054">
      <w:pPr>
        <w:keepLines/>
        <w:widowControl w:val="0"/>
        <w:numPr>
          <w:ilvl w:val="0"/>
          <w:numId w:val="5"/>
        </w:numPr>
        <w:spacing w:after="120" w:line="360" w:lineRule="auto"/>
        <w:ind w:left="1276" w:hanging="217"/>
        <w:jc w:val="both"/>
        <w:rPr>
          <w:b/>
        </w:rPr>
      </w:pPr>
      <w:r>
        <w:rPr>
          <w:b/>
        </w:rPr>
        <w:t xml:space="preserve">    Bibliotecario</w:t>
      </w:r>
    </w:p>
    <w:p w:rsidR="00BF584E" w:rsidRDefault="00443406" w:rsidP="009C7054">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9" w:name="OLE_LINK5"/>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0" w:name="OLE_LINK3"/>
      <w:bookmarkStart w:id="11" w:name="OLE_LINK4"/>
      <w:bookmarkStart w:id="12" w:name="_Toc495071822"/>
      <w:r>
        <w:rPr>
          <w:b/>
          <w:color w:val="000000"/>
        </w:rPr>
        <w:t>Políticas, directrices y procedimientos.</w:t>
      </w:r>
      <w:bookmarkEnd w:id="12"/>
    </w:p>
    <w:p w:rsidR="00945BE4" w:rsidRPr="00945BE4" w:rsidRDefault="00945BE4" w:rsidP="00945BE4"/>
    <w:bookmarkEnd w:id="9"/>
    <w:p w:rsidR="00945BE4" w:rsidRDefault="00945BE4" w:rsidP="00945BE4">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945BE4" w:rsidTr="00450F0A">
        <w:tc>
          <w:tcPr>
            <w:tcW w:w="5103"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Pr="001F32D8">
              <w:rPr>
                <w:b/>
              </w:rPr>
              <w:t>Descripción</w:t>
            </w:r>
          </w:p>
        </w:tc>
        <w:tc>
          <w:tcPr>
            <w:tcW w:w="2268" w:type="dxa"/>
            <w:vAlign w:val="bottom"/>
          </w:tcPr>
          <w:p w:rsidR="00945BE4" w:rsidRPr="001F32D8"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945BE4" w:rsidTr="00450F0A">
        <w:tc>
          <w:tcPr>
            <w:tcW w:w="5103" w:type="dxa"/>
            <w:vAlign w:val="bottom"/>
          </w:tcPr>
          <w:p w:rsidR="00945BE4" w:rsidRPr="003B0BC0"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945BE4" w:rsidRPr="00CD4F55" w:rsidRDefault="00945BE4" w:rsidP="00450F0A">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bookmarkEnd w:id="10"/>
    <w:bookmarkEnd w:id="11"/>
    <w:p w:rsidR="00945BE4" w:rsidRDefault="006C5B35" w:rsidP="009C7054">
      <w:pPr>
        <w:keepLines/>
        <w:widowControl w:val="0"/>
        <w:spacing w:after="120" w:line="360" w:lineRule="auto"/>
        <w:ind w:left="1440"/>
        <w:jc w:val="both"/>
      </w:pPr>
      <w:r>
        <w:t>Tabla 1: Descripción y ubicación de las políticas, directrices y procedimientos</w:t>
      </w:r>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3" w:name="OLE_LINK6"/>
      <w:bookmarkStart w:id="14" w:name="OLE_LINK7"/>
      <w:bookmarkStart w:id="15" w:name="_Toc495071823"/>
      <w:r>
        <w:rPr>
          <w:b/>
          <w:color w:val="000000"/>
        </w:rPr>
        <w:lastRenderedPageBreak/>
        <w:t>Herramientas, entorno e infraestructura.</w:t>
      </w:r>
      <w:bookmarkEnd w:id="15"/>
    </w:p>
    <w:bookmarkEnd w:id="13"/>
    <w:bookmarkEnd w:id="14"/>
    <w:p w:rsidR="00945BE4" w:rsidRDefault="00945BE4" w:rsidP="00945BE4">
      <w:pPr>
        <w:keepLines/>
        <w:widowControl w:val="0"/>
        <w:spacing w:after="0" w:line="360" w:lineRule="auto"/>
        <w:contextualSpacing/>
        <w:jc w:val="both"/>
        <w:rPr>
          <w:b/>
        </w:rPr>
      </w:pPr>
    </w:p>
    <w:p w:rsidR="00945BE4" w:rsidRDefault="00945BE4" w:rsidP="00945BE4">
      <w:pPr>
        <w:keepLines/>
        <w:widowControl w:val="0"/>
        <w:spacing w:after="0" w:line="360" w:lineRule="auto"/>
        <w:ind w:left="709"/>
        <w:contextualSpacing/>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945BE4" w:rsidRDefault="00945BE4" w:rsidP="00945BE4">
      <w:pPr>
        <w:keepLines/>
        <w:widowControl w:val="0"/>
        <w:spacing w:after="0" w:line="360" w:lineRule="auto"/>
        <w:ind w:left="709"/>
        <w:contextualSpacing/>
        <w:jc w:val="both"/>
      </w:pPr>
      <w:r>
        <w:t>El diagrama siguiente (Figura 2.2) representa la arquitectura, como se ve, se contará con un repositorio central (</w:t>
      </w:r>
      <w:proofErr w:type="spellStart"/>
      <w:r>
        <w:t>branch</w:t>
      </w:r>
      <w:proofErr w:type="spellEnd"/>
      <w:r>
        <w:t xml:space="preserve"> master) compartido alojado en un servidor Cloud, así como varios clientes con GIT en sus </w:t>
      </w:r>
      <w:proofErr w:type="spellStart"/>
      <w:r>
        <w:t>pc’s</w:t>
      </w:r>
      <w:proofErr w:type="spellEnd"/>
      <w:r>
        <w:t xml:space="preserve"> y un repositorio personal (</w:t>
      </w:r>
      <w:proofErr w:type="spellStart"/>
      <w:r>
        <w:t>branchs</w:t>
      </w:r>
      <w:proofErr w:type="spellEnd"/>
      <w:r>
        <w:t xml:space="preserve"> para cada uno), estos se comunicarán a través de la plataforma web </w:t>
      </w:r>
      <w:proofErr w:type="spellStart"/>
      <w:r>
        <w:t>Github</w:t>
      </w:r>
      <w:proofErr w:type="spellEnd"/>
      <w:r>
        <w:t xml:space="preserve"> a través de </w:t>
      </w:r>
      <w:proofErr w:type="spellStart"/>
      <w:r>
        <w:t>commits</w:t>
      </w:r>
      <w:proofErr w:type="spellEnd"/>
      <w:r>
        <w:t xml:space="preserve"> para sus cambios y sus principales comandos </w:t>
      </w:r>
      <w:proofErr w:type="spellStart"/>
      <w:r>
        <w:t>pull</w:t>
      </w:r>
      <w:proofErr w:type="spellEnd"/>
      <w:r>
        <w:t xml:space="preserve">, </w:t>
      </w:r>
      <w:proofErr w:type="spellStart"/>
      <w:r>
        <w:t>push</w:t>
      </w:r>
      <w:proofErr w:type="spellEnd"/>
      <w:r>
        <w:t xml:space="preserve"> y los diferentes para actualización de los repositorios tanto locales como central.</w:t>
      </w:r>
    </w:p>
    <w:p w:rsidR="00945BE4" w:rsidRDefault="00945BE4" w:rsidP="00945BE4">
      <w:pPr>
        <w:spacing w:after="0"/>
        <w:ind w:left="1440"/>
      </w:pPr>
      <w:bookmarkStart w:id="16" w:name="_2s8eyo1" w:colFirst="0" w:colLast="0"/>
      <w:bookmarkEnd w:id="16"/>
      <w:r>
        <w:rPr>
          <w:noProof/>
        </w:rPr>
        <w:drawing>
          <wp:inline distT="0" distB="0" distL="0" distR="0" wp14:anchorId="1F7F6ACE" wp14:editId="763125EB">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6631" cy="2925895"/>
                    </a:xfrm>
                    <a:prstGeom prst="rect">
                      <a:avLst/>
                    </a:prstGeom>
                    <a:ln/>
                  </pic:spPr>
                </pic:pic>
              </a:graphicData>
            </a:graphic>
          </wp:inline>
        </w:drawing>
      </w:r>
    </w:p>
    <w:p w:rsidR="00945BE4" w:rsidRPr="00945BE4" w:rsidRDefault="00945BE4" w:rsidP="00945BE4">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 xml:space="preserve">Figura 2.2. Flujo del trabajo del equipo usando </w:t>
      </w:r>
      <w:proofErr w:type="spellStart"/>
      <w:r>
        <w:rPr>
          <w:rFonts w:asciiTheme="minorHAnsi" w:eastAsia="Arial" w:hAnsiTheme="minorHAnsi" w:cstheme="minorHAnsi"/>
          <w:color w:val="auto"/>
          <w:sz w:val="20"/>
          <w:szCs w:val="20"/>
        </w:rPr>
        <w:t>Git</w:t>
      </w:r>
      <w:proofErr w:type="spellEnd"/>
      <w:r>
        <w:rPr>
          <w:rFonts w:asciiTheme="minorHAnsi" w:eastAsia="Arial" w:hAnsiTheme="minorHAnsi" w:cstheme="minorHAnsi"/>
          <w:color w:val="auto"/>
          <w:sz w:val="20"/>
          <w:szCs w:val="20"/>
        </w:rPr>
        <w:t xml:space="preserve"> y la  plataforma </w:t>
      </w:r>
      <w:proofErr w:type="spellStart"/>
      <w:r>
        <w:rPr>
          <w:rFonts w:asciiTheme="minorHAnsi" w:eastAsia="Arial" w:hAnsiTheme="minorHAnsi" w:cstheme="minorHAnsi"/>
          <w:color w:val="auto"/>
          <w:sz w:val="20"/>
          <w:szCs w:val="20"/>
        </w:rPr>
        <w:t>Github</w:t>
      </w:r>
      <w:proofErr w:type="spellEnd"/>
      <w:r>
        <w:rPr>
          <w:rFonts w:asciiTheme="minorHAnsi" w:eastAsia="Arial" w:hAnsiTheme="minorHAnsi" w:cstheme="minorHAnsi"/>
          <w:color w:val="auto"/>
          <w:sz w:val="20"/>
          <w:szCs w:val="20"/>
        </w:rPr>
        <w:t>.</w:t>
      </w:r>
    </w:p>
    <w:p w:rsidR="00945BE4" w:rsidRDefault="00945BE4" w:rsidP="009C7054">
      <w:pPr>
        <w:keepLines/>
        <w:widowControl w:val="0"/>
        <w:spacing w:after="120" w:line="360" w:lineRule="auto"/>
        <w:ind w:left="1440"/>
        <w:jc w:val="both"/>
      </w:pPr>
    </w:p>
    <w:p w:rsidR="009833C5" w:rsidRPr="00945BE4" w:rsidRDefault="00945BE4" w:rsidP="00945BE4">
      <w:pPr>
        <w:pStyle w:val="Ttulo2"/>
        <w:numPr>
          <w:ilvl w:val="1"/>
          <w:numId w:val="1"/>
        </w:numPr>
        <w:rPr>
          <w:b/>
          <w:color w:val="000000"/>
        </w:rPr>
      </w:pPr>
      <w:bookmarkStart w:id="17" w:name="_Toc495071824"/>
      <w:r>
        <w:rPr>
          <w:b/>
          <w:color w:val="000000"/>
        </w:rPr>
        <w:t>Calendario.</w:t>
      </w:r>
      <w:bookmarkEnd w:id="17"/>
    </w:p>
    <w:p w:rsidR="0033487A" w:rsidRDefault="00F85C70" w:rsidP="009C7054">
      <w:pPr>
        <w:spacing w:line="360" w:lineRule="auto"/>
        <w:ind w:left="720"/>
        <w:jc w:val="both"/>
      </w:pPr>
      <w:r>
        <w:t>A continuación</w:t>
      </w:r>
      <w:r w:rsidR="00945BE4">
        <w:t>,</w:t>
      </w:r>
      <w:r>
        <w:t xml:space="preserve">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lastRenderedPageBreak/>
              <w:t>Actividades</w:t>
            </w:r>
          </w:p>
        </w:tc>
        <w:tc>
          <w:tcPr>
            <w:tcW w:w="127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Tiempo</w:t>
            </w:r>
          </w:p>
        </w:tc>
        <w:tc>
          <w:tcPr>
            <w:tcW w:w="212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450F0A">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8"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18"/>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AE5ACC"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450F0A">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AE5ACC" w:rsidP="00AE5ACC">
            <w:pPr>
              <w:pStyle w:val="Prrafodelista"/>
              <w:keepLines/>
              <w:widowControl w:val="0"/>
              <w:numPr>
                <w:ilvl w:val="0"/>
                <w:numId w:val="21"/>
              </w:numPr>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d</w:t>
            </w:r>
            <w:r w:rsidR="00FD27DF">
              <w:t>ías</w:t>
            </w:r>
          </w:p>
        </w:tc>
      </w:tr>
    </w:tbl>
    <w:p w:rsidR="00945BE4" w:rsidRDefault="006C5B35" w:rsidP="00945BE4">
      <w:pPr>
        <w:ind w:left="720"/>
        <w:jc w:val="both"/>
      </w:pPr>
      <w:r>
        <w:t xml:space="preserve">       </w:t>
      </w:r>
      <w:bookmarkStart w:id="19" w:name="OLE_LINK11"/>
      <w:bookmarkStart w:id="20" w:name="OLE_LINK12"/>
      <w:r>
        <w:t xml:space="preserve">Tabla 2: Actividades, el tiempo </w:t>
      </w:r>
      <w:bookmarkEnd w:id="19"/>
      <w:bookmarkEnd w:id="20"/>
      <w:r>
        <w:t>considerado y recursos usados para el calendario</w:t>
      </w:r>
    </w:p>
    <w:p w:rsidR="001F32D8" w:rsidRDefault="001F32D8" w:rsidP="001F32D8">
      <w:pPr>
        <w:ind w:left="709"/>
      </w:pPr>
    </w:p>
    <w:p w:rsidR="00945BE4" w:rsidRDefault="00945BE4" w:rsidP="00945BE4">
      <w:pPr>
        <w:keepLines/>
        <w:widowControl w:val="0"/>
        <w:spacing w:after="120" w:line="360" w:lineRule="auto"/>
        <w:ind w:left="1440"/>
        <w:jc w:val="both"/>
      </w:pPr>
      <w:bookmarkStart w:id="21" w:name="_Toc493530032"/>
    </w:p>
    <w:bookmarkEnd w:id="21"/>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B032E7" w:rsidRDefault="00B032E7">
      <w:pPr>
        <w:spacing w:after="0"/>
      </w:pPr>
    </w:p>
    <w:p w:rsidR="00BF584E" w:rsidRDefault="00443406" w:rsidP="003C205C">
      <w:pPr>
        <w:pStyle w:val="Ttulo1"/>
        <w:numPr>
          <w:ilvl w:val="0"/>
          <w:numId w:val="1"/>
        </w:numPr>
        <w:rPr>
          <w:b/>
          <w:color w:val="000000"/>
        </w:rPr>
      </w:pPr>
      <w:bookmarkStart w:id="22" w:name="_Toc495071825"/>
      <w:r>
        <w:rPr>
          <w:b/>
          <w:color w:val="000000"/>
        </w:rPr>
        <w:t>Actividades de la SCM</w:t>
      </w:r>
      <w:bookmarkStart w:id="23" w:name="OLE_LINK13"/>
      <w:bookmarkStart w:id="24" w:name="OLE_LINK14"/>
      <w:bookmarkStart w:id="25" w:name="OLE_LINK18"/>
      <w:bookmarkStart w:id="26" w:name="OLE_LINK19"/>
      <w:bookmarkEnd w:id="22"/>
    </w:p>
    <w:p w:rsidR="009C176C" w:rsidRPr="00FF6268" w:rsidRDefault="00FF6268" w:rsidP="009C176C">
      <w:pPr>
        <w:pStyle w:val="Ttulo2"/>
        <w:numPr>
          <w:ilvl w:val="1"/>
          <w:numId w:val="18"/>
        </w:numPr>
        <w:rPr>
          <w:b/>
          <w:color w:val="000000"/>
          <w:sz w:val="28"/>
          <w:szCs w:val="28"/>
        </w:rPr>
      </w:pPr>
      <w:bookmarkStart w:id="27" w:name="OLE_LINK22"/>
      <w:bookmarkStart w:id="28" w:name="OLE_LINK23"/>
      <w:r w:rsidRPr="00FF6268">
        <w:rPr>
          <w:b/>
          <w:color w:val="000000"/>
          <w:sz w:val="28"/>
          <w:szCs w:val="28"/>
        </w:rPr>
        <w:tab/>
      </w:r>
      <w:bookmarkStart w:id="29" w:name="_Toc495071826"/>
      <w:r w:rsidRPr="00FF6268">
        <w:rPr>
          <w:b/>
          <w:color w:val="000000"/>
          <w:sz w:val="28"/>
          <w:szCs w:val="28"/>
        </w:rPr>
        <w:t>Identificación</w:t>
      </w:r>
      <w:bookmarkEnd w:id="29"/>
    </w:p>
    <w:p w:rsidR="003C205C" w:rsidRDefault="003C205C" w:rsidP="009C176C">
      <w:pPr>
        <w:pStyle w:val="Ttulo2"/>
        <w:numPr>
          <w:ilvl w:val="2"/>
          <w:numId w:val="1"/>
        </w:numPr>
        <w:rPr>
          <w:b/>
          <w:color w:val="000000"/>
        </w:rPr>
      </w:pPr>
      <w:bookmarkStart w:id="30" w:name="_Toc495066823"/>
      <w:bookmarkStart w:id="31" w:name="OLE_LINK20"/>
      <w:bookmarkStart w:id="32" w:name="OLE_LINK21"/>
      <w:bookmarkStart w:id="33" w:name="_Toc495071827"/>
      <w:bookmarkEnd w:id="27"/>
      <w:bookmarkEnd w:id="28"/>
      <w:r>
        <w:rPr>
          <w:b/>
          <w:color w:val="000000"/>
        </w:rPr>
        <w:t xml:space="preserve">Lista de </w:t>
      </w:r>
      <w:bookmarkStart w:id="34" w:name="OLE_LINK15"/>
      <w:bookmarkStart w:id="35" w:name="OLE_LINK16"/>
      <w:bookmarkStart w:id="36" w:name="OLE_LINK17"/>
      <w:r>
        <w:rPr>
          <w:b/>
          <w:color w:val="000000"/>
        </w:rPr>
        <w:t xml:space="preserve">los elementos </w:t>
      </w:r>
      <w:bookmarkEnd w:id="34"/>
      <w:bookmarkEnd w:id="35"/>
      <w:bookmarkEnd w:id="36"/>
      <w:r>
        <w:rPr>
          <w:b/>
          <w:color w:val="000000"/>
        </w:rPr>
        <w:t xml:space="preserve">de la </w:t>
      </w:r>
      <w:bookmarkEnd w:id="23"/>
      <w:bookmarkEnd w:id="24"/>
      <w:r>
        <w:rPr>
          <w:b/>
          <w:color w:val="000000"/>
        </w:rPr>
        <w:t>configuración</w:t>
      </w:r>
      <w:bookmarkEnd w:id="30"/>
      <w:bookmarkEnd w:id="33"/>
    </w:p>
    <w:bookmarkEnd w:id="25"/>
    <w:bookmarkEnd w:id="26"/>
    <w:bookmarkEnd w:id="31"/>
    <w:bookmarkEnd w:id="32"/>
    <w:p w:rsidR="00BF584E" w:rsidRDefault="006C5B35" w:rsidP="009C176C">
      <w:pPr>
        <w:ind w:left="1224"/>
        <w:rPr>
          <w:b/>
          <w:sz w:val="24"/>
          <w:szCs w:val="24"/>
        </w:rPr>
      </w:pPr>
      <w:r>
        <w:t>La siguiente tabla, menciona los elementos pertenecientes a la SCM, sujetas a posibles cambios dependiendo de las necesidades del proyecto.</w:t>
      </w:r>
    </w:p>
    <w:tbl>
      <w:tblPr>
        <w:tblStyle w:val="Tablaconcuadrcula"/>
        <w:tblW w:w="0" w:type="auto"/>
        <w:tblLook w:val="0400" w:firstRow="0" w:lastRow="0" w:firstColumn="0" w:lastColumn="0" w:noHBand="0" w:noVBand="1"/>
      </w:tblPr>
      <w:tblGrid>
        <w:gridCol w:w="1080"/>
        <w:gridCol w:w="4861"/>
        <w:gridCol w:w="794"/>
        <w:gridCol w:w="1027"/>
        <w:gridCol w:w="958"/>
      </w:tblGrid>
      <w:tr w:rsidR="003C205C" w:rsidTr="001F5E56">
        <w:trPr>
          <w:trHeight w:val="322"/>
        </w:trPr>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Tipo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Nombre del elemento</w:t>
            </w: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Fuente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Extensión</w:t>
            </w:r>
          </w:p>
        </w:tc>
        <w:tc>
          <w:tcPr>
            <w:tcW w:w="0" w:type="auto"/>
          </w:tcPr>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Proyecto</w:t>
            </w:r>
          </w:p>
        </w:tc>
      </w:tr>
      <w:tr w:rsidR="003C205C" w:rsidTr="001F5E56">
        <w:trPr>
          <w:trHeight w:val="383"/>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Gestión de la Configuración</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gestión de cambios ISO 10007:2007</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programación de proyectos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contraseñas y seguridad de perfiles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la aceptación de cambios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ejecutar cambios del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versionamiento de código fuente.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 GIT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1F5E56">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 xml:space="preserve">Visual Studio </w:t>
            </w:r>
            <w:proofErr w:type="spellStart"/>
            <w:r w:rsidRPr="006C5B35">
              <w:t>Code</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1F5E56">
        <w:trPr>
          <w:trHeight w:val="17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Ubuntu 16.04</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bl>
    <w:p w:rsidR="009C176C" w:rsidRDefault="006C5B35" w:rsidP="009C176C">
      <w:pPr>
        <w:spacing w:after="0"/>
        <w:ind w:left="720"/>
      </w:pPr>
      <w:bookmarkStart w:id="37" w:name="_17dp8vu" w:colFirst="0" w:colLast="0"/>
      <w:bookmarkEnd w:id="37"/>
      <w:r>
        <w:t xml:space="preserve">Tabla 3: </w:t>
      </w:r>
      <w:r w:rsidRPr="006C5B35">
        <w:t>Lista de elementos de configuración Leyenda de fuente de los ítems de configuración E: Empresa, P: Proyecto, C: Cliente, V: Proveedor</w:t>
      </w:r>
    </w:p>
    <w:p w:rsidR="009C176C" w:rsidRPr="009C176C" w:rsidRDefault="009C176C" w:rsidP="009C176C">
      <w:pPr>
        <w:spacing w:after="0"/>
        <w:ind w:left="720"/>
      </w:pPr>
      <w:bookmarkStart w:id="38" w:name="OLE_LINK24"/>
      <w:bookmarkStart w:id="39" w:name="OLE_LINK25"/>
    </w:p>
    <w:p w:rsidR="009C176C" w:rsidRDefault="009C176C" w:rsidP="00FF6268">
      <w:pPr>
        <w:pStyle w:val="Ttulo2"/>
        <w:numPr>
          <w:ilvl w:val="2"/>
          <w:numId w:val="1"/>
        </w:numPr>
        <w:rPr>
          <w:b/>
          <w:color w:val="000000"/>
        </w:rPr>
      </w:pPr>
      <w:bookmarkStart w:id="40" w:name="_Toc495071828"/>
      <w:r>
        <w:rPr>
          <w:b/>
          <w:color w:val="000000"/>
        </w:rPr>
        <w:t>Definición de la nomenclatura de ítem</w:t>
      </w:r>
      <w:bookmarkEnd w:id="40"/>
    </w:p>
    <w:p w:rsidR="009176BF" w:rsidRDefault="001B0608" w:rsidP="009176BF">
      <w:pPr>
        <w:ind w:left="1440"/>
      </w:pPr>
      <w:r>
        <w:t>Para mantener un mejor control e identificación de los Ítems de Configuración, se ha planteado reglas para la formulación de nomenclaturas.</w:t>
      </w:r>
    </w:p>
    <w:p w:rsidR="009176BF" w:rsidRPr="001F5E56" w:rsidRDefault="001F5E56" w:rsidP="009176BF">
      <w:pPr>
        <w:ind w:left="1440"/>
      </w:pPr>
      <m:oMathPara>
        <m:oMath>
          <m:r>
            <m:rPr>
              <m:nor/>
            </m:rPr>
            <w:rPr>
              <w:rFonts w:ascii="Cambria Math" w:hAnsi="Cambria Math"/>
            </w:rPr>
            <m:t>[Abreviatura del Proyecto o Sistema] + “_” + Abreviatura del CI + “_” + “.” + Extensión del CI.</m:t>
          </m:r>
        </m:oMath>
      </m:oMathPara>
    </w:p>
    <w:p w:rsidR="001B0608" w:rsidRDefault="001B0608" w:rsidP="001B0608">
      <w:pPr>
        <w:ind w:left="1440"/>
      </w:pPr>
      <w:r>
        <w:t>A continuación se ha enunciará las siguientes reglas</w:t>
      </w:r>
      <w:r w:rsidR="003B0014">
        <w:t xml:space="preserve"> para la definición de la nomenclatura</w:t>
      </w:r>
      <w:r>
        <w:t>.</w:t>
      </w:r>
    </w:p>
    <w:p w:rsidR="001F5E56" w:rsidRDefault="001F5E56" w:rsidP="001F5E56">
      <w:pPr>
        <w:pStyle w:val="Prrafodelista"/>
        <w:numPr>
          <w:ilvl w:val="0"/>
          <w:numId w:val="23"/>
        </w:numPr>
        <w:ind w:left="1418"/>
        <w:rPr>
          <w:b/>
        </w:rPr>
      </w:pPr>
      <w:r w:rsidRPr="001F5E56">
        <w:rPr>
          <w:b/>
        </w:rPr>
        <w:t>Regla 1:</w:t>
      </w:r>
    </w:p>
    <w:p w:rsidR="003B0014" w:rsidRDefault="003B0014" w:rsidP="003B0014">
      <w:pPr>
        <w:ind w:left="1418" w:firstLine="22"/>
      </w:pPr>
      <w:r>
        <w:t xml:space="preserve">Cabe señalar que no se utilizará la abreviatura del Proyecto o Sistemas para Ítems de Configuración  que sean generales para la empresa. </w:t>
      </w:r>
    </w:p>
    <w:p w:rsidR="003B0014" w:rsidRDefault="003B0014" w:rsidP="003B0014">
      <w:pPr>
        <w:ind w:left="1418" w:firstLine="22"/>
      </w:pPr>
      <w:r>
        <w:t>Ejemplo:</w:t>
      </w:r>
    </w:p>
    <w:p w:rsidR="003B0014" w:rsidRDefault="003B0014" w:rsidP="003B0014">
      <w:pPr>
        <w:ind w:left="1418" w:firstLine="22"/>
      </w:pPr>
      <w:r>
        <w:lastRenderedPageBreak/>
        <w:t>PGC.docx: Plan de Gestión de la Configuración que rige para toda la empresa.</w:t>
      </w:r>
    </w:p>
    <w:p w:rsidR="003B0014" w:rsidRDefault="003B0014" w:rsidP="003B0014">
      <w:pPr>
        <w:ind w:left="1418" w:firstLine="22"/>
      </w:pPr>
      <w:r>
        <w:t>SWFG_DN.docx: Documento de Negocio para un Proyecto.</w:t>
      </w:r>
    </w:p>
    <w:p w:rsidR="003B0014" w:rsidRDefault="003B0014" w:rsidP="0027342F">
      <w:pPr>
        <w:pStyle w:val="Prrafodelista"/>
        <w:ind w:left="1418"/>
        <w:jc w:val="both"/>
      </w:pPr>
    </w:p>
    <w:p w:rsidR="003B0014" w:rsidRDefault="003B0014" w:rsidP="003B0014">
      <w:pPr>
        <w:pStyle w:val="Prrafodelista"/>
        <w:numPr>
          <w:ilvl w:val="0"/>
          <w:numId w:val="23"/>
        </w:numPr>
        <w:ind w:left="1418"/>
        <w:rPr>
          <w:b/>
        </w:rPr>
      </w:pPr>
      <w:r>
        <w:rPr>
          <w:b/>
        </w:rPr>
        <w:t>Regla 2</w:t>
      </w:r>
      <w:r w:rsidRPr="001F5E56">
        <w:rPr>
          <w:b/>
        </w:rPr>
        <w:t>:</w:t>
      </w:r>
    </w:p>
    <w:p w:rsidR="001F5E56" w:rsidRDefault="001F5E56" w:rsidP="0027342F">
      <w:pPr>
        <w:pStyle w:val="Prrafodelista"/>
        <w:ind w:left="1418"/>
        <w:jc w:val="both"/>
      </w:pPr>
      <w:r>
        <w:t>En caso de que exista un Ítem de Configuración que cuente con una nomenclat</w:t>
      </w:r>
      <w:r w:rsidR="0027342F">
        <w:t>ura ya existente, se agregará las cuatro primeras letras del nombre del Ítem de Configuración</w:t>
      </w:r>
      <w:r w:rsidR="001C5FE8">
        <w:t>.</w:t>
      </w:r>
    </w:p>
    <w:p w:rsidR="001C5FE8" w:rsidRDefault="001C5FE8" w:rsidP="0027342F">
      <w:pPr>
        <w:pStyle w:val="Prrafodelista"/>
        <w:ind w:left="1418"/>
        <w:jc w:val="both"/>
      </w:pPr>
    </w:p>
    <w:p w:rsidR="001C5FE8" w:rsidRDefault="001C5FE8" w:rsidP="0027342F">
      <w:pPr>
        <w:pStyle w:val="Prrafodelista"/>
        <w:ind w:left="1418"/>
        <w:jc w:val="both"/>
      </w:pPr>
      <w:r>
        <w:t>Ejemplo:</w:t>
      </w:r>
    </w:p>
    <w:p w:rsidR="001C5FE8" w:rsidRDefault="001C5FE8" w:rsidP="0027342F">
      <w:pPr>
        <w:pStyle w:val="Prrafodelista"/>
        <w:ind w:left="1418"/>
        <w:jc w:val="both"/>
      </w:pPr>
    </w:p>
    <w:p w:rsidR="001C5FE8" w:rsidRDefault="001C5FE8" w:rsidP="0027342F">
      <w:pPr>
        <w:pStyle w:val="Prrafodelista"/>
        <w:ind w:left="1418"/>
        <w:jc w:val="both"/>
      </w:pPr>
      <w:r w:rsidRPr="003B0014">
        <w:rPr>
          <w:b/>
        </w:rPr>
        <w:t>PGC.docx</w:t>
      </w:r>
      <w:r>
        <w:t>: Plan de Gestión de la Configuración.</w:t>
      </w:r>
    </w:p>
    <w:p w:rsidR="001F5E56" w:rsidRDefault="001C5FE8" w:rsidP="003571EF">
      <w:pPr>
        <w:pStyle w:val="Prrafodelista"/>
        <w:ind w:left="1418"/>
        <w:jc w:val="both"/>
      </w:pPr>
      <w:r w:rsidRPr="003B0014">
        <w:rPr>
          <w:b/>
        </w:rPr>
        <w:t>ProcGC.docx</w:t>
      </w:r>
      <w:r>
        <w:t>: Procesos de la Gestión de la Configuración</w:t>
      </w:r>
    </w:p>
    <w:p w:rsidR="00AE5ACC" w:rsidRPr="00AE5ACC" w:rsidRDefault="001B0608" w:rsidP="00AE5ACC">
      <w:pPr>
        <w:ind w:left="1440"/>
      </w:pPr>
      <w:r>
        <w:t xml:space="preserve"> </w:t>
      </w:r>
    </w:p>
    <w:p w:rsidR="009C176C" w:rsidRDefault="009C176C" w:rsidP="00FF6268">
      <w:pPr>
        <w:pStyle w:val="Ttulo2"/>
        <w:numPr>
          <w:ilvl w:val="2"/>
          <w:numId w:val="1"/>
        </w:numPr>
        <w:rPr>
          <w:b/>
          <w:color w:val="000000"/>
        </w:rPr>
      </w:pPr>
      <w:bookmarkStart w:id="41" w:name="_Toc495071829"/>
      <w:bookmarkEnd w:id="38"/>
      <w:bookmarkEnd w:id="39"/>
      <w:r>
        <w:rPr>
          <w:b/>
          <w:color w:val="000000"/>
        </w:rPr>
        <w:t>Lista de ítem con la nomenclatura</w:t>
      </w:r>
      <w:bookmarkEnd w:id="41"/>
    </w:p>
    <w:p w:rsidR="00AE5ACC" w:rsidRDefault="00AE5ACC" w:rsidP="00AE5ACC">
      <w:pPr>
        <w:ind w:left="1440"/>
      </w:pPr>
      <w:r>
        <w:t>A continuación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4819"/>
        <w:gridCol w:w="1985"/>
      </w:tblGrid>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Nomenclatura</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rsidRPr="00AE5ACC">
              <w:t>Entregable</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Tipo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PP</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Plan de Proyecto</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DN</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Negocio</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Negocio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DR</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Requisitos</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Requisito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ECUS</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Especificación de Casos de Uso del Sistema</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DCUS</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Diagrama de Casos de Uso del Sistema</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DA</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Análisis</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r w:rsidR="00AE5ACC" w:rsidTr="00450F0A">
        <w:tc>
          <w:tcPr>
            <w:tcW w:w="130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DD</w:t>
            </w:r>
          </w:p>
        </w:tc>
        <w:tc>
          <w:tcPr>
            <w:tcW w:w="4819"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Documento de Diseño</w:t>
            </w:r>
          </w:p>
        </w:tc>
        <w:tc>
          <w:tcPr>
            <w:tcW w:w="1985" w:type="dxa"/>
          </w:tcPr>
          <w:p w:rsidR="00AE5ACC" w:rsidRPr="00AE5ACC" w:rsidRDefault="00AE5ACC" w:rsidP="00AE5ACC">
            <w:pPr>
              <w:pBdr>
                <w:top w:val="none" w:sz="0" w:space="0" w:color="000000"/>
                <w:left w:val="none" w:sz="0" w:space="0" w:color="000000"/>
                <w:bottom w:val="none" w:sz="0" w:space="0" w:color="000000"/>
                <w:right w:val="none" w:sz="0" w:space="0" w:color="000000"/>
                <w:between w:val="none" w:sz="0" w:space="0" w:color="000000"/>
              </w:pBdr>
              <w:spacing w:after="0" w:line="240" w:lineRule="auto"/>
            </w:pPr>
            <w:r w:rsidRPr="00AE5ACC">
              <w:t>Análisis  y Diseño</w:t>
            </w:r>
          </w:p>
        </w:tc>
      </w:tr>
    </w:tbl>
    <w:p w:rsidR="00FF6268" w:rsidRPr="00FF6268" w:rsidRDefault="00450F0A" w:rsidP="00FF6268">
      <w:r>
        <w:tab/>
        <w:t>Tabla 4: Lista de ítem con la nomenclatura asociada.</w:t>
      </w:r>
    </w:p>
    <w:p w:rsidR="00FF6268" w:rsidRPr="00FF6268" w:rsidRDefault="00FF6268" w:rsidP="00FF6268">
      <w:pPr>
        <w:pStyle w:val="Ttulo2"/>
        <w:numPr>
          <w:ilvl w:val="1"/>
          <w:numId w:val="18"/>
        </w:numPr>
        <w:rPr>
          <w:b/>
          <w:color w:val="000000"/>
          <w:sz w:val="28"/>
          <w:szCs w:val="28"/>
        </w:rPr>
      </w:pPr>
      <w:r w:rsidRPr="00FF6268">
        <w:rPr>
          <w:b/>
          <w:color w:val="000000"/>
          <w:sz w:val="28"/>
          <w:szCs w:val="28"/>
        </w:rPr>
        <w:tab/>
      </w:r>
      <w:bookmarkStart w:id="42" w:name="_Toc495071830"/>
      <w:r>
        <w:rPr>
          <w:b/>
          <w:color w:val="000000"/>
          <w:sz w:val="28"/>
          <w:szCs w:val="28"/>
        </w:rPr>
        <w:t>Control</w:t>
      </w:r>
      <w:bookmarkEnd w:id="42"/>
    </w:p>
    <w:p w:rsidR="00450F0A" w:rsidRDefault="00FF6268" w:rsidP="00450F0A">
      <w:pPr>
        <w:pStyle w:val="Ttulo2"/>
        <w:numPr>
          <w:ilvl w:val="2"/>
          <w:numId w:val="20"/>
        </w:numPr>
        <w:rPr>
          <w:b/>
          <w:color w:val="000000"/>
        </w:rPr>
      </w:pPr>
      <w:bookmarkStart w:id="43" w:name="_Toc495071831"/>
      <w:r>
        <w:rPr>
          <w:b/>
          <w:color w:val="000000"/>
        </w:rPr>
        <w:t>Definición de líneas base</w:t>
      </w:r>
      <w:bookmarkEnd w:id="43"/>
    </w:p>
    <w:p w:rsidR="00450F0A" w:rsidRPr="00450F0A" w:rsidRDefault="00450F0A" w:rsidP="00450F0A"/>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29"/>
        <w:gridCol w:w="3348"/>
        <w:gridCol w:w="2983"/>
      </w:tblGrid>
      <w:tr w:rsidR="00450F0A" w:rsidRPr="009C176C" w:rsidTr="00450F0A">
        <w:trPr>
          <w:trHeight w:val="286"/>
        </w:trPr>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 xml:space="preserve">Línea Base </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Pr>
                <w:rFonts w:ascii="Arial" w:hAnsi="Arial" w:cs="Arial"/>
                <w:b/>
                <w:sz w:val="20"/>
                <w:szCs w:val="20"/>
              </w:rPr>
              <w:t>Evento/</w:t>
            </w:r>
            <w:r w:rsidRPr="00285EDC">
              <w:rPr>
                <w:rFonts w:ascii="Arial" w:hAnsi="Arial" w:cs="Arial"/>
                <w:b/>
                <w:sz w:val="20"/>
                <w:szCs w:val="20"/>
              </w:rPr>
              <w:t>Hito</w:t>
            </w:r>
          </w:p>
        </w:tc>
        <w:tc>
          <w:tcPr>
            <w:tcW w:w="0" w:type="auto"/>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r w:rsidRPr="00285EDC">
              <w:rPr>
                <w:rFonts w:ascii="Arial" w:hAnsi="Arial" w:cs="Arial"/>
                <w:b/>
                <w:sz w:val="20"/>
                <w:szCs w:val="20"/>
              </w:rPr>
              <w:t>Ítems de configuración</w:t>
            </w:r>
          </w:p>
        </w:tc>
      </w:tr>
      <w:tr w:rsidR="00450F0A" w:rsidRPr="009C176C" w:rsidTr="00450F0A">
        <w:trPr>
          <w:trHeight w:val="286"/>
        </w:trPr>
        <w:tc>
          <w:tcPr>
            <w:tcW w:w="0" w:type="auto"/>
            <w:gridSpan w:val="3"/>
          </w:tcPr>
          <w:p w:rsidR="00450F0A" w:rsidRPr="00285EDC" w:rsidRDefault="00450F0A" w:rsidP="00450F0A">
            <w:p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b/>
                <w:sz w:val="20"/>
                <w:szCs w:val="20"/>
              </w:rPr>
            </w:pPr>
            <w:bookmarkStart w:id="44" w:name="OLE_LINK30"/>
            <w:bookmarkStart w:id="45" w:name="OLE_LINK31"/>
            <w:r>
              <w:rPr>
                <w:rFonts w:ascii="Arial" w:hAnsi="Arial" w:cs="Arial"/>
                <w:b/>
                <w:sz w:val="20"/>
                <w:szCs w:val="20"/>
              </w:rPr>
              <w:t>Línea Base Funcional</w:t>
            </w:r>
            <w:bookmarkEnd w:id="44"/>
            <w:bookmarkEnd w:id="45"/>
          </w:p>
        </w:tc>
      </w:tr>
      <w:tr w:rsidR="00450F0A" w:rsidRPr="006C5B35" w:rsidTr="00450F0A">
        <w:trPr>
          <w:trHeight w:val="383"/>
        </w:trPr>
        <w:tc>
          <w:tcPr>
            <w:tcW w:w="0" w:type="auto"/>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jc w:val="center"/>
            </w:pPr>
            <w:r>
              <w:t>Línea Base de Planificación</w:t>
            </w:r>
          </w:p>
        </w:tc>
        <w:tc>
          <w:tcPr>
            <w:tcW w:w="0" w:type="auto"/>
          </w:tcPr>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Fin de fase de planificación, iteración preliminar.</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del documento de negocio.</w:t>
            </w:r>
          </w:p>
          <w:p w:rsidR="00450F0A" w:rsidRPr="006C5B35"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Presentación de documento de requisitos.</w:t>
            </w:r>
          </w:p>
        </w:tc>
        <w:tc>
          <w:tcPr>
            <w:tcW w:w="0" w:type="auto"/>
          </w:tcPr>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negocio.</w:t>
            </w:r>
          </w:p>
          <w:p w:rsidR="00450F0A" w:rsidRDefault="00450F0A" w:rsidP="00450F0A">
            <w:pPr>
              <w:pStyle w:val="Prrafodelista"/>
              <w:numPr>
                <w:ilvl w:val="0"/>
                <w:numId w:val="24"/>
              </w:numPr>
              <w:pBdr>
                <w:top w:val="none" w:sz="0" w:space="0" w:color="000000"/>
                <w:left w:val="none" w:sz="0" w:space="0" w:color="000000"/>
                <w:bottom w:val="none" w:sz="0" w:space="0" w:color="000000"/>
                <w:right w:val="none" w:sz="0" w:space="0" w:color="000000"/>
                <w:between w:val="none" w:sz="0" w:space="0" w:color="000000"/>
              </w:pBdr>
            </w:pPr>
            <w:r>
              <w:t>Documento de requisitos.</w:t>
            </w:r>
          </w:p>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jc w:val="center"/>
            </w:pP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t>Línea Base de Instanciación</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 xml:space="preserve">Línea Base de </w:t>
            </w:r>
            <w:r>
              <w:lastRenderedPageBreak/>
              <w:t>Especificación de Requisitos</w:t>
            </w:r>
          </w:p>
        </w:tc>
        <w:tc>
          <w:tcPr>
            <w:tcW w:w="0" w:type="auto"/>
          </w:tcPr>
          <w:p w:rsidR="00450F0A" w:rsidRDefault="00450F0A" w:rsidP="0058707E">
            <w:pPr>
              <w:pStyle w:val="Prrafodelista"/>
              <w:numPr>
                <w:ilvl w:val="0"/>
                <w:numId w:val="25"/>
              </w:numPr>
              <w:pBdr>
                <w:top w:val="none" w:sz="0" w:space="0" w:color="000000"/>
                <w:left w:val="none" w:sz="0" w:space="0" w:color="000000"/>
                <w:bottom w:val="none" w:sz="0" w:space="0" w:color="000000"/>
                <w:right w:val="none" w:sz="0" w:space="0" w:color="000000"/>
                <w:between w:val="none" w:sz="0" w:space="0" w:color="000000"/>
              </w:pBdr>
            </w:pPr>
            <w:r>
              <w:lastRenderedPageBreak/>
              <w:t xml:space="preserve">Presentación de la </w:t>
            </w:r>
            <w:r>
              <w:lastRenderedPageBreak/>
              <w:t>especificación de casos de uso.</w:t>
            </w:r>
          </w:p>
        </w:tc>
        <w:tc>
          <w:tcPr>
            <w:tcW w:w="0" w:type="auto"/>
          </w:tcPr>
          <w:p w:rsidR="00450F0A" w:rsidRPr="006C5B35" w:rsidRDefault="00450F0A" w:rsidP="0058707E">
            <w:pPr>
              <w:pStyle w:val="Prrafodelista"/>
              <w:numPr>
                <w:ilvl w:val="0"/>
                <w:numId w:val="25"/>
              </w:numPr>
              <w:pBdr>
                <w:top w:val="none" w:sz="0" w:space="0" w:color="000000"/>
                <w:left w:val="none" w:sz="0" w:space="0" w:color="000000"/>
                <w:bottom w:val="none" w:sz="0" w:space="0" w:color="000000"/>
                <w:right w:val="none" w:sz="0" w:space="0" w:color="000000"/>
                <w:between w:val="none" w:sz="0" w:space="0" w:color="000000"/>
              </w:pBdr>
            </w:pPr>
            <w:r>
              <w:lastRenderedPageBreak/>
              <w:t xml:space="preserve">Especificación de los </w:t>
            </w:r>
            <w:r>
              <w:lastRenderedPageBreak/>
              <w:t>casos de uso.</w:t>
            </w: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lastRenderedPageBreak/>
              <w:t>Configuración durante el desarrollo</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Modelado y Diseño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documento de análisis y diseño.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Análisis y Diseño.</w:t>
            </w:r>
          </w:p>
          <w:p w:rsidR="0058707E" w:rsidRPr="006C5B35"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Arquitectura</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Construcción.</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del código y codificación de los casos de uso</w:t>
            </w:r>
          </w:p>
        </w:tc>
        <w:tc>
          <w:tcPr>
            <w:tcW w:w="0" w:type="auto"/>
          </w:tcPr>
          <w:p w:rsidR="00450F0A" w:rsidRDefault="00450F0A"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Código Fuente</w:t>
            </w:r>
          </w:p>
        </w:tc>
      </w:tr>
      <w:tr w:rsidR="00450F0A" w:rsidRPr="006C5B35" w:rsidTr="00450F0A">
        <w:trPr>
          <w:trHeight w:val="383"/>
        </w:trPr>
        <w:tc>
          <w:tcPr>
            <w:tcW w:w="0" w:type="auto"/>
          </w:tcPr>
          <w:p w:rsidR="00450F0A" w:rsidRDefault="00450F0A" w:rsidP="0058707E">
            <w:pPr>
              <w:pBdr>
                <w:top w:val="none" w:sz="0" w:space="0" w:color="000000"/>
                <w:left w:val="none" w:sz="0" w:space="0" w:color="000000"/>
                <w:bottom w:val="none" w:sz="0" w:space="0" w:color="000000"/>
                <w:right w:val="none" w:sz="0" w:space="0" w:color="000000"/>
                <w:between w:val="none" w:sz="0" w:space="0" w:color="000000"/>
              </w:pBdr>
            </w:pPr>
            <w:r>
              <w:t>Línea Base de Integ</w:t>
            </w:r>
            <w:bookmarkStart w:id="46" w:name="OLE_LINK34"/>
            <w:r>
              <w:t>ración y Pruebas</w:t>
            </w:r>
            <w:bookmarkEnd w:id="46"/>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Presentación de los casos de pruebas.</w:t>
            </w:r>
          </w:p>
        </w:tc>
        <w:tc>
          <w:tcPr>
            <w:tcW w:w="0" w:type="auto"/>
          </w:tcPr>
          <w:p w:rsidR="00450F0A" w:rsidRDefault="0058707E" w:rsidP="0058707E">
            <w:pPr>
              <w:pStyle w:val="Prrafodelista"/>
              <w:numPr>
                <w:ilvl w:val="0"/>
                <w:numId w:val="26"/>
              </w:numPr>
              <w:pBdr>
                <w:top w:val="none" w:sz="0" w:space="0" w:color="000000"/>
                <w:left w:val="none" w:sz="0" w:space="0" w:color="000000"/>
                <w:bottom w:val="none" w:sz="0" w:space="0" w:color="000000"/>
                <w:right w:val="none" w:sz="0" w:space="0" w:color="000000"/>
                <w:between w:val="none" w:sz="0" w:space="0" w:color="000000"/>
              </w:pBdr>
            </w:pPr>
            <w:r>
              <w:t>Documento de casos de pruebas</w:t>
            </w:r>
          </w:p>
        </w:tc>
      </w:tr>
      <w:tr w:rsidR="00450F0A" w:rsidRPr="006C5B35" w:rsidTr="00450F0A">
        <w:trPr>
          <w:trHeight w:val="383"/>
        </w:trPr>
        <w:tc>
          <w:tcPr>
            <w:tcW w:w="0" w:type="auto"/>
            <w:gridSpan w:val="3"/>
          </w:tcPr>
          <w:p w:rsidR="00450F0A" w:rsidRPr="006C5B35" w:rsidRDefault="00450F0A" w:rsidP="00450F0A">
            <w:pPr>
              <w:pBdr>
                <w:top w:val="none" w:sz="0" w:space="0" w:color="000000"/>
                <w:left w:val="none" w:sz="0" w:space="0" w:color="000000"/>
                <w:bottom w:val="none" w:sz="0" w:space="0" w:color="000000"/>
                <w:right w:val="none" w:sz="0" w:space="0" w:color="000000"/>
                <w:between w:val="none" w:sz="0" w:space="0" w:color="000000"/>
              </w:pBdr>
            </w:pPr>
            <w:r>
              <w:rPr>
                <w:rFonts w:ascii="Arial" w:hAnsi="Arial" w:cs="Arial"/>
                <w:b/>
                <w:sz w:val="20"/>
                <w:szCs w:val="20"/>
              </w:rPr>
              <w:t>Línea Base del Producto</w:t>
            </w:r>
          </w:p>
        </w:tc>
      </w:tr>
      <w:tr w:rsidR="00450F0A" w:rsidRPr="006C5B35" w:rsidTr="00450F0A">
        <w:trPr>
          <w:trHeight w:val="383"/>
        </w:trPr>
        <w:tc>
          <w:tcPr>
            <w:tcW w:w="0" w:type="auto"/>
          </w:tcPr>
          <w:p w:rsidR="00450F0A" w:rsidRPr="0058707E" w:rsidRDefault="0058707E" w:rsidP="00450F0A">
            <w:p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t>Línea Base de aceptación y entrega</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Presentación del producto final.</w:t>
            </w:r>
          </w:p>
        </w:tc>
        <w:tc>
          <w:tcPr>
            <w:tcW w:w="0" w:type="auto"/>
          </w:tcPr>
          <w:p w:rsidR="00450F0A"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Ejecutables.</w:t>
            </w:r>
          </w:p>
          <w:p w:rsidR="0058707E" w:rsidRPr="0058707E" w:rsidRDefault="0058707E" w:rsidP="0058707E">
            <w:pPr>
              <w:pStyle w:val="Prrafodelista"/>
              <w:numPr>
                <w:ilvl w:val="0"/>
                <w:numId w:val="27"/>
              </w:numPr>
              <w:pBdr>
                <w:top w:val="none" w:sz="0" w:space="0" w:color="000000"/>
                <w:left w:val="none" w:sz="0" w:space="0" w:color="000000"/>
                <w:bottom w:val="none" w:sz="0" w:space="0" w:color="000000"/>
                <w:right w:val="none" w:sz="0" w:space="0" w:color="000000"/>
                <w:between w:val="none" w:sz="0" w:space="0" w:color="000000"/>
              </w:pBdr>
              <w:rPr>
                <w:rFonts w:ascii="Arial" w:hAnsi="Arial" w:cs="Arial"/>
                <w:b/>
                <w:sz w:val="20"/>
                <w:szCs w:val="20"/>
              </w:rPr>
            </w:pPr>
            <w:r>
              <w:t>Manual de Usuario.</w:t>
            </w:r>
            <w:bookmarkStart w:id="47" w:name="_GoBack"/>
            <w:bookmarkEnd w:id="47"/>
          </w:p>
        </w:tc>
      </w:tr>
    </w:tbl>
    <w:p w:rsidR="00450F0A" w:rsidRPr="00285EDC" w:rsidRDefault="00450F0A" w:rsidP="00450F0A"/>
    <w:p w:rsidR="00450F0A" w:rsidRPr="00285EDC" w:rsidRDefault="00450F0A" w:rsidP="00450F0A"/>
    <w:p w:rsidR="00450F0A" w:rsidRPr="009C176C" w:rsidRDefault="00450F0A" w:rsidP="00450F0A"/>
    <w:p w:rsidR="00450F0A" w:rsidRPr="00450F0A" w:rsidRDefault="00450F0A" w:rsidP="00450F0A"/>
    <w:p w:rsidR="009C176C" w:rsidRPr="009C176C" w:rsidRDefault="009C176C" w:rsidP="009C176C"/>
    <w:p w:rsidR="009C176C" w:rsidRPr="009C176C" w:rsidRDefault="009C176C" w:rsidP="009C176C"/>
    <w:sectPr w:rsidR="009C176C" w:rsidRPr="009C176C">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431" w:rsidRDefault="00E62431">
      <w:pPr>
        <w:spacing w:after="0" w:line="240" w:lineRule="auto"/>
      </w:pPr>
      <w:r>
        <w:separator/>
      </w:r>
    </w:p>
  </w:endnote>
  <w:endnote w:type="continuationSeparator" w:id="0">
    <w:p w:rsidR="00E62431" w:rsidRDefault="00E62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431" w:rsidRDefault="00E62431">
      <w:pPr>
        <w:spacing w:after="0" w:line="240" w:lineRule="auto"/>
      </w:pPr>
      <w:r>
        <w:separator/>
      </w:r>
    </w:p>
  </w:footnote>
  <w:footnote w:type="continuationSeparator" w:id="0">
    <w:p w:rsidR="00E62431" w:rsidRDefault="00E62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F0A" w:rsidRDefault="00450F0A">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4D04ABC"/>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448B3"/>
    <w:multiLevelType w:val="multilevel"/>
    <w:tmpl w:val="D5025368"/>
    <w:lvl w:ilvl="0">
      <w:start w:val="3"/>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ascii="Calibri" w:hAnsi="Calibri" w:cs="Calibri" w:hint="default"/>
        <w:b/>
        <w:sz w:val="28"/>
        <w:szCs w:val="28"/>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3"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AB4EB8"/>
    <w:multiLevelType w:val="multilevel"/>
    <w:tmpl w:val="37669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4E38A4"/>
    <w:multiLevelType w:val="hybridMultilevel"/>
    <w:tmpl w:val="1CB48B5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03C5D1A"/>
    <w:multiLevelType w:val="hybridMultilevel"/>
    <w:tmpl w:val="D4E62F1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8" w15:restartNumberingAfterBreak="0">
    <w:nsid w:val="3CAA791B"/>
    <w:multiLevelType w:val="hybridMultilevel"/>
    <w:tmpl w:val="BA34E856"/>
    <w:lvl w:ilvl="0" w:tplc="87404678">
      <w:start w:val="2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E6A2D4E"/>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2E03E1C"/>
    <w:multiLevelType w:val="multilevel"/>
    <w:tmpl w:val="04E4F3E4"/>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2" w15:restartNumberingAfterBreak="0">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3" w15:restartNumberingAfterBreak="0">
    <w:nsid w:val="4D737763"/>
    <w:multiLevelType w:val="hybridMultilevel"/>
    <w:tmpl w:val="A476F4C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4" w15:restartNumberingAfterBreak="0">
    <w:nsid w:val="53D146C2"/>
    <w:multiLevelType w:val="hybridMultilevel"/>
    <w:tmpl w:val="6E901A8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5" w15:restartNumberingAfterBreak="0">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6" w15:restartNumberingAfterBreak="0">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3837071"/>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D253FB"/>
    <w:multiLevelType w:val="hybridMultilevel"/>
    <w:tmpl w:val="AFBA0B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76C66A2"/>
    <w:multiLevelType w:val="hybridMultilevel"/>
    <w:tmpl w:val="E82A34B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7D64883"/>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81558D"/>
    <w:multiLevelType w:val="multilevel"/>
    <w:tmpl w:val="B4C22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E6B4D48"/>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905F74"/>
    <w:multiLevelType w:val="hybridMultilevel"/>
    <w:tmpl w:val="66624DE0"/>
    <w:lvl w:ilvl="0" w:tplc="4C586058">
      <w:start w:val="3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6" w15:restartNumberingAfterBreak="0">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16"/>
  </w:num>
  <w:num w:numId="2">
    <w:abstractNumId w:val="11"/>
  </w:num>
  <w:num w:numId="3">
    <w:abstractNumId w:val="25"/>
  </w:num>
  <w:num w:numId="4">
    <w:abstractNumId w:val="0"/>
  </w:num>
  <w:num w:numId="5">
    <w:abstractNumId w:val="15"/>
  </w:num>
  <w:num w:numId="6">
    <w:abstractNumId w:val="26"/>
  </w:num>
  <w:num w:numId="7">
    <w:abstractNumId w:val="7"/>
  </w:num>
  <w:num w:numId="8">
    <w:abstractNumId w:val="12"/>
  </w:num>
  <w:num w:numId="9">
    <w:abstractNumId w:val="17"/>
  </w:num>
  <w:num w:numId="10">
    <w:abstractNumId w:val="3"/>
  </w:num>
  <w:num w:numId="11">
    <w:abstractNumId w:val="23"/>
  </w:num>
  <w:num w:numId="12">
    <w:abstractNumId w:val="22"/>
  </w:num>
  <w:num w:numId="13">
    <w:abstractNumId w:val="8"/>
  </w:num>
  <w:num w:numId="14">
    <w:abstractNumId w:val="10"/>
  </w:num>
  <w:num w:numId="15">
    <w:abstractNumId w:val="1"/>
  </w:num>
  <w:num w:numId="16">
    <w:abstractNumId w:val="21"/>
  </w:num>
  <w:num w:numId="17">
    <w:abstractNumId w:val="2"/>
  </w:num>
  <w:num w:numId="18">
    <w:abstractNumId w:val="4"/>
  </w:num>
  <w:num w:numId="19">
    <w:abstractNumId w:val="18"/>
  </w:num>
  <w:num w:numId="20">
    <w:abstractNumId w:val="9"/>
  </w:num>
  <w:num w:numId="21">
    <w:abstractNumId w:val="24"/>
  </w:num>
  <w:num w:numId="22">
    <w:abstractNumId w:val="14"/>
  </w:num>
  <w:num w:numId="23">
    <w:abstractNumId w:val="13"/>
  </w:num>
  <w:num w:numId="24">
    <w:abstractNumId w:val="20"/>
  </w:num>
  <w:num w:numId="25">
    <w:abstractNumId w:val="5"/>
  </w:num>
  <w:num w:numId="26">
    <w:abstractNumId w:val="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0C521E"/>
    <w:rsid w:val="000C5C2C"/>
    <w:rsid w:val="00127526"/>
    <w:rsid w:val="0013065B"/>
    <w:rsid w:val="001531EB"/>
    <w:rsid w:val="001930B1"/>
    <w:rsid w:val="001A1B88"/>
    <w:rsid w:val="001B0608"/>
    <w:rsid w:val="001C349C"/>
    <w:rsid w:val="001C5FE8"/>
    <w:rsid w:val="001D06A2"/>
    <w:rsid w:val="001F32D8"/>
    <w:rsid w:val="001F3EB9"/>
    <w:rsid w:val="001F5E56"/>
    <w:rsid w:val="00214DBF"/>
    <w:rsid w:val="0027342F"/>
    <w:rsid w:val="002B3406"/>
    <w:rsid w:val="002D7AE8"/>
    <w:rsid w:val="002E5BAC"/>
    <w:rsid w:val="0033487A"/>
    <w:rsid w:val="003571EF"/>
    <w:rsid w:val="003B0014"/>
    <w:rsid w:val="003B0BC0"/>
    <w:rsid w:val="003C205C"/>
    <w:rsid w:val="00400EDA"/>
    <w:rsid w:val="00443406"/>
    <w:rsid w:val="00450F0A"/>
    <w:rsid w:val="00484D78"/>
    <w:rsid w:val="004C7214"/>
    <w:rsid w:val="004E54CF"/>
    <w:rsid w:val="0058707E"/>
    <w:rsid w:val="005F09C7"/>
    <w:rsid w:val="0068454F"/>
    <w:rsid w:val="006C5B35"/>
    <w:rsid w:val="006F76B9"/>
    <w:rsid w:val="00704977"/>
    <w:rsid w:val="0071128E"/>
    <w:rsid w:val="007208DE"/>
    <w:rsid w:val="007F0D57"/>
    <w:rsid w:val="007F52DB"/>
    <w:rsid w:val="00804A56"/>
    <w:rsid w:val="00850D2E"/>
    <w:rsid w:val="008755FC"/>
    <w:rsid w:val="008868E7"/>
    <w:rsid w:val="008B7D3F"/>
    <w:rsid w:val="009176BF"/>
    <w:rsid w:val="00917DC7"/>
    <w:rsid w:val="00945BE4"/>
    <w:rsid w:val="009833C5"/>
    <w:rsid w:val="009C176C"/>
    <w:rsid w:val="009C7054"/>
    <w:rsid w:val="00AE5ACC"/>
    <w:rsid w:val="00AF1573"/>
    <w:rsid w:val="00B032E7"/>
    <w:rsid w:val="00BF584E"/>
    <w:rsid w:val="00C00BB5"/>
    <w:rsid w:val="00C0444E"/>
    <w:rsid w:val="00C23A95"/>
    <w:rsid w:val="00CD4F55"/>
    <w:rsid w:val="00D24B89"/>
    <w:rsid w:val="00D70EC8"/>
    <w:rsid w:val="00D943D4"/>
    <w:rsid w:val="00DE404D"/>
    <w:rsid w:val="00E04122"/>
    <w:rsid w:val="00E62431"/>
    <w:rsid w:val="00E87058"/>
    <w:rsid w:val="00F11C92"/>
    <w:rsid w:val="00F527F7"/>
    <w:rsid w:val="00F85C70"/>
    <w:rsid w:val="00FA28F6"/>
    <w:rsid w:val="00FB0979"/>
    <w:rsid w:val="00FB2F88"/>
    <w:rsid w:val="00FC358D"/>
    <w:rsid w:val="00FD27DF"/>
    <w:rsid w:val="00FF62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BEDA"/>
  <w15:docId w15:val="{A608DE89-FED0-4E12-A363-B776EB4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6268"/>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 w:type="paragraph" w:styleId="TDC1">
    <w:name w:val="toc 1"/>
    <w:basedOn w:val="Normal"/>
    <w:next w:val="Normal"/>
    <w:autoRedefine/>
    <w:uiPriority w:val="39"/>
    <w:unhideWhenUsed/>
    <w:rsid w:val="00945BE4"/>
    <w:pPr>
      <w:spacing w:after="100"/>
    </w:pPr>
  </w:style>
  <w:style w:type="paragraph" w:styleId="TDC2">
    <w:name w:val="toc 2"/>
    <w:basedOn w:val="Normal"/>
    <w:next w:val="Normal"/>
    <w:autoRedefine/>
    <w:uiPriority w:val="39"/>
    <w:unhideWhenUsed/>
    <w:rsid w:val="00945BE4"/>
    <w:pPr>
      <w:spacing w:after="100"/>
      <w:ind w:left="220"/>
    </w:pPr>
  </w:style>
  <w:style w:type="paragraph" w:styleId="TDC3">
    <w:name w:val="toc 3"/>
    <w:basedOn w:val="Normal"/>
    <w:next w:val="Normal"/>
    <w:autoRedefine/>
    <w:uiPriority w:val="39"/>
    <w:unhideWhenUsed/>
    <w:rsid w:val="00945BE4"/>
    <w:pPr>
      <w:spacing w:after="100"/>
      <w:ind w:left="440"/>
    </w:pPr>
  </w:style>
  <w:style w:type="character" w:styleId="Hipervnculo">
    <w:name w:val="Hyperlink"/>
    <w:basedOn w:val="Fuentedeprrafopredeter"/>
    <w:uiPriority w:val="99"/>
    <w:unhideWhenUsed/>
    <w:rsid w:val="00945BE4"/>
    <w:rPr>
      <w:color w:val="0563C1" w:themeColor="hyperlink"/>
      <w:u w:val="single"/>
    </w:rPr>
  </w:style>
  <w:style w:type="character" w:customStyle="1" w:styleId="Ttulo2Car">
    <w:name w:val="Título 2 Car"/>
    <w:basedOn w:val="Fuentedeprrafopredeter"/>
    <w:link w:val="Ttulo2"/>
    <w:rsid w:val="00945BE4"/>
    <w:rPr>
      <w:color w:val="2E75B5"/>
      <w:sz w:val="26"/>
      <w:szCs w:val="26"/>
    </w:rPr>
  </w:style>
  <w:style w:type="paragraph" w:customStyle="1" w:styleId="BodyA">
    <w:name w:val="Body A"/>
    <w:rsid w:val="006C5B35"/>
    <w:pPr>
      <w:widowControl w:val="0"/>
      <w:pBdr>
        <w:bar w:val="nil"/>
      </w:pBdr>
      <w:spacing w:after="0" w:line="240" w:lineRule="atLeast"/>
    </w:pPr>
    <w:rPr>
      <w:rFonts w:ascii="Times New Roman" w:eastAsia="Arial Unicode MS" w:hAnsi="Times New Roman" w:cs="Arial Unicode MS"/>
      <w:u w:color="000000"/>
      <w:bdr w:val="nil"/>
      <w:lang w:val="es-ES_tradnl"/>
    </w:rPr>
  </w:style>
  <w:style w:type="character" w:customStyle="1" w:styleId="None">
    <w:name w:val="None"/>
    <w:rsid w:val="006C5B35"/>
  </w:style>
  <w:style w:type="character" w:customStyle="1" w:styleId="Ttulo1Car">
    <w:name w:val="Título 1 Car"/>
    <w:basedOn w:val="Fuentedeprrafopredeter"/>
    <w:link w:val="Ttulo1"/>
    <w:rsid w:val="009C176C"/>
    <w:rPr>
      <w:color w:val="2E75B5"/>
      <w:sz w:val="32"/>
      <w:szCs w:val="32"/>
    </w:rPr>
  </w:style>
  <w:style w:type="table" w:styleId="Tabladecuadrcula2">
    <w:name w:val="Grid Table 2"/>
    <w:basedOn w:val="Tablanormal"/>
    <w:uiPriority w:val="47"/>
    <w:rsid w:val="001F5E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1F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83451609-4666-470A-BFDC-AEF3119EA872}" srcId="{19283D3A-D6F6-4EEC-9E55-65E4D3880DAC}" destId="{34F3150B-986B-44F0-9FE6-5F8E9A960569}" srcOrd="5" destOrd="0" parTransId="{C9440F02-138B-44E0-98B8-7B8B2628F9E7}" sibTransId="{D7A5E389-5642-4E22-A056-386859FBA6FA}"/>
    <dgm:cxn modelId="{1CA44440-4555-431D-BC30-21A2C39E5ABB}" type="presOf" srcId="{2FF4CA0C-DEE7-4396-890B-871109093FF5}" destId="{E18BC60C-759F-45DC-9B52-FCB2A7D5E40F}" srcOrd="0" destOrd="0" presId="urn:microsoft.com/office/officeart/2005/8/layout/cycle6"/>
    <dgm:cxn modelId="{1E82682D-79D4-4DE1-8FA6-23E30FA49F3A}" type="presOf" srcId="{22D1A62B-7246-4033-BBF4-0D21B2C56219}" destId="{4859BBBA-DD93-42AD-B769-AA41180BEAE3}" srcOrd="0" destOrd="0" presId="urn:microsoft.com/office/officeart/2005/8/layout/cycle6"/>
    <dgm:cxn modelId="{8CF1C88B-84AE-46C7-B6FE-4C7452346A5D}" type="presOf" srcId="{0A49F21C-1F30-4A6C-BD71-412E3B458C9B}" destId="{BFAD0C6B-D914-4A97-9654-7CA258689412}"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A9F7301F-B1BB-47BE-A890-830715D54D6E}" type="presOf" srcId="{D7A5E389-5642-4E22-A056-386859FBA6FA}" destId="{A2CB7B83-17F2-4776-9171-A8DCFD8C6FA7}" srcOrd="0" destOrd="0" presId="urn:microsoft.com/office/officeart/2005/8/layout/cycle6"/>
    <dgm:cxn modelId="{15DBEBB8-6152-4907-9486-400057419759}" type="presOf" srcId="{4D073C2A-DB86-40A7-AAB8-B9FB6DEA626C}" destId="{07C06211-4D09-4E58-B9DE-75B6B9E60B83}" srcOrd="0" destOrd="0" presId="urn:microsoft.com/office/officeart/2005/8/layout/cycle6"/>
    <dgm:cxn modelId="{8CAFEDCD-2887-432D-8A14-A9650446BB23}" type="presOf" srcId="{95589FE9-8095-46B0-87A3-07EE1B867E68}" destId="{B768D061-5E1C-4191-8C48-989525927E27}" srcOrd="0" destOrd="0" presId="urn:microsoft.com/office/officeart/2005/8/layout/cycle6"/>
    <dgm:cxn modelId="{B7EF37F7-87AF-429C-BAE6-C13441F34C4B}" srcId="{19283D3A-D6F6-4EEC-9E55-65E4D3880DAC}" destId="{655B0831-5394-443B-A2F0-215FED9715B9}" srcOrd="6" destOrd="0" parTransId="{6D298BE5-BDBE-460E-9290-8E61D70F9274}" sibTransId="{0A49F21C-1F30-4A6C-BD71-412E3B458C9B}"/>
    <dgm:cxn modelId="{95C22D70-29A9-4D5A-8582-E338F4E24A2E}" type="presOf" srcId="{C899A806-74E6-4789-9C54-BDFFDCE30E7D}" destId="{CA412084-EC76-48BE-BA16-F861FE456202}" srcOrd="0" destOrd="0" presId="urn:microsoft.com/office/officeart/2005/8/layout/cycle6"/>
    <dgm:cxn modelId="{24B48F2F-2BF3-48DA-96EC-75BCE6556DAD}" type="presOf" srcId="{E4C52E9C-6058-4073-8613-993D42215219}" destId="{E5147628-1E72-41EA-BFB1-9D33A8EC2296}"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976DCBB6-8FCF-4726-BC1E-3F176B0477B7}" type="presOf" srcId="{34F3150B-986B-44F0-9FE6-5F8E9A960569}" destId="{7FBB3373-8647-4046-B647-BF607252A9C9}"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B8F7D150-85BA-42E1-A101-820AFC04ED38}" srcId="{19283D3A-D6F6-4EEC-9E55-65E4D3880DAC}" destId="{C899A806-74E6-4789-9C54-BDFFDCE30E7D}" srcOrd="4" destOrd="0" parTransId="{44F2DA1F-B832-46C3-85FE-F231E6F44AD7}" sibTransId="{821ACE20-9015-4942-A6CB-C8F9D3A8FCDE}"/>
    <dgm:cxn modelId="{BE4807AB-B6F9-4637-A1FC-0A869C099946}" type="presOf" srcId="{6BC4DBFF-7F67-4F87-AB87-0156377A260E}" destId="{A8EAF0EC-6DE5-49C5-9A6D-87BE8C5BBFB2}" srcOrd="0" destOrd="0" presId="urn:microsoft.com/office/officeart/2005/8/layout/cycle6"/>
    <dgm:cxn modelId="{67A2D6DE-11BF-46E4-BC0F-538F25A1D48A}" type="presOf" srcId="{655B0831-5394-443B-A2F0-215FED9715B9}" destId="{7B3A2D7B-7915-4ABD-A560-14421BDDDD07}"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84832CC2-C02A-4639-B393-2BB8205FFF16}" type="presOf" srcId="{EC660084-CCA8-4E7D-8794-2C76BD94CC1F}" destId="{0B30A663-8AED-4E5D-B54E-2D24D94F77F1}" srcOrd="0" destOrd="0" presId="urn:microsoft.com/office/officeart/2005/8/layout/cycle6"/>
    <dgm:cxn modelId="{0E000F02-6E18-49AF-95CA-323001C105F6}" type="presOf" srcId="{19283D3A-D6F6-4EEC-9E55-65E4D3880DAC}" destId="{3DE529F3-0185-4A58-881D-BBD240F0AF6F}" srcOrd="0" destOrd="0" presId="urn:microsoft.com/office/officeart/2005/8/layout/cycle6"/>
    <dgm:cxn modelId="{4E37DCA5-16E9-4FBE-88F8-E59FA052A067}" type="presOf" srcId="{821ACE20-9015-4942-A6CB-C8F9D3A8FCDE}" destId="{10A10C27-1E1A-4595-8759-ACCB7668FBF0}" srcOrd="0" destOrd="0" presId="urn:microsoft.com/office/officeart/2005/8/layout/cycle6"/>
    <dgm:cxn modelId="{08A0C3BF-6EC2-4056-A074-627D866CAEC9}" type="presOf" srcId="{AF57AB0F-620C-4A84-B8F5-33AC8CE5DB67}" destId="{03EBF460-F6A9-46CE-901F-784473E9E363}" srcOrd="0" destOrd="0" presId="urn:microsoft.com/office/officeart/2005/8/layout/cycle6"/>
    <dgm:cxn modelId="{D6591565-3533-4FB3-8B3E-1AE32FEA0AAE}" type="presParOf" srcId="{3DE529F3-0185-4A58-881D-BBD240F0AF6F}" destId="{07C06211-4D09-4E58-B9DE-75B6B9E60B83}" srcOrd="0" destOrd="0" presId="urn:microsoft.com/office/officeart/2005/8/layout/cycle6"/>
    <dgm:cxn modelId="{8BE397F0-610B-4CA0-AC07-F213D6E7CFDE}" type="presParOf" srcId="{3DE529F3-0185-4A58-881D-BBD240F0AF6F}" destId="{8F792B99-AECC-4585-8D54-9F141DD2BE4F}" srcOrd="1" destOrd="0" presId="urn:microsoft.com/office/officeart/2005/8/layout/cycle6"/>
    <dgm:cxn modelId="{DFABA5CD-2C11-46FC-A3DB-29C1A14E4CBB}" type="presParOf" srcId="{3DE529F3-0185-4A58-881D-BBD240F0AF6F}" destId="{A8EAF0EC-6DE5-49C5-9A6D-87BE8C5BBFB2}" srcOrd="2" destOrd="0" presId="urn:microsoft.com/office/officeart/2005/8/layout/cycle6"/>
    <dgm:cxn modelId="{6303058F-97DB-4CDB-9421-45EFF6A2A9C8}" type="presParOf" srcId="{3DE529F3-0185-4A58-881D-BBD240F0AF6F}" destId="{B768D061-5E1C-4191-8C48-989525927E27}" srcOrd="3" destOrd="0" presId="urn:microsoft.com/office/officeart/2005/8/layout/cycle6"/>
    <dgm:cxn modelId="{948186EF-9023-404F-AEE9-C31D8E3B39D8}" type="presParOf" srcId="{3DE529F3-0185-4A58-881D-BBD240F0AF6F}" destId="{19CBBF49-A264-4128-811A-F0C147A5BDD2}" srcOrd="4" destOrd="0" presId="urn:microsoft.com/office/officeart/2005/8/layout/cycle6"/>
    <dgm:cxn modelId="{3DC1AD98-57D3-4803-AEA4-13DB87C3411D}" type="presParOf" srcId="{3DE529F3-0185-4A58-881D-BBD240F0AF6F}" destId="{E18BC60C-759F-45DC-9B52-FCB2A7D5E40F}" srcOrd="5" destOrd="0" presId="urn:microsoft.com/office/officeart/2005/8/layout/cycle6"/>
    <dgm:cxn modelId="{C8D8C235-255C-49D9-9375-949A87A99C0A}" type="presParOf" srcId="{3DE529F3-0185-4A58-881D-BBD240F0AF6F}" destId="{4859BBBA-DD93-42AD-B769-AA41180BEAE3}" srcOrd="6" destOrd="0" presId="urn:microsoft.com/office/officeart/2005/8/layout/cycle6"/>
    <dgm:cxn modelId="{A3E4B74C-C67B-4591-9C85-D7BC3B030081}" type="presParOf" srcId="{3DE529F3-0185-4A58-881D-BBD240F0AF6F}" destId="{D7496651-58CA-4E82-A6C2-B71ED44675FC}" srcOrd="7" destOrd="0" presId="urn:microsoft.com/office/officeart/2005/8/layout/cycle6"/>
    <dgm:cxn modelId="{843BE43C-B05D-47A5-9DAC-88D8E1C35F87}" type="presParOf" srcId="{3DE529F3-0185-4A58-881D-BBD240F0AF6F}" destId="{03EBF460-F6A9-46CE-901F-784473E9E363}" srcOrd="8" destOrd="0" presId="urn:microsoft.com/office/officeart/2005/8/layout/cycle6"/>
    <dgm:cxn modelId="{D069B6F7-892C-4795-9542-B72C77C12DAB}" type="presParOf" srcId="{3DE529F3-0185-4A58-881D-BBD240F0AF6F}" destId="{0B30A663-8AED-4E5D-B54E-2D24D94F77F1}" srcOrd="9" destOrd="0" presId="urn:microsoft.com/office/officeart/2005/8/layout/cycle6"/>
    <dgm:cxn modelId="{B064AD17-D937-43AD-98CF-E34C756C84FB}" type="presParOf" srcId="{3DE529F3-0185-4A58-881D-BBD240F0AF6F}" destId="{9F324F02-CE89-4563-A3B4-C1EEEBCC2300}" srcOrd="10" destOrd="0" presId="urn:microsoft.com/office/officeart/2005/8/layout/cycle6"/>
    <dgm:cxn modelId="{76E573B6-0E44-46EF-96E2-F1F17A4B1401}" type="presParOf" srcId="{3DE529F3-0185-4A58-881D-BBD240F0AF6F}" destId="{E5147628-1E72-41EA-BFB1-9D33A8EC2296}" srcOrd="11" destOrd="0" presId="urn:microsoft.com/office/officeart/2005/8/layout/cycle6"/>
    <dgm:cxn modelId="{F0C495F6-30DE-4D7B-B213-E50D121DF6E3}" type="presParOf" srcId="{3DE529F3-0185-4A58-881D-BBD240F0AF6F}" destId="{CA412084-EC76-48BE-BA16-F861FE456202}" srcOrd="12" destOrd="0" presId="urn:microsoft.com/office/officeart/2005/8/layout/cycle6"/>
    <dgm:cxn modelId="{3F9098C6-8D4E-4227-99DF-596B925810E0}" type="presParOf" srcId="{3DE529F3-0185-4A58-881D-BBD240F0AF6F}" destId="{2FA70DB7-450D-4E2A-91C3-8D1DD4086BCE}" srcOrd="13" destOrd="0" presId="urn:microsoft.com/office/officeart/2005/8/layout/cycle6"/>
    <dgm:cxn modelId="{E4FE16DB-30EB-486D-B1B7-2B33C57DF7AA}" type="presParOf" srcId="{3DE529F3-0185-4A58-881D-BBD240F0AF6F}" destId="{10A10C27-1E1A-4595-8759-ACCB7668FBF0}" srcOrd="14" destOrd="0" presId="urn:microsoft.com/office/officeart/2005/8/layout/cycle6"/>
    <dgm:cxn modelId="{279A807C-0F42-4625-A4B7-17A8F278A895}" type="presParOf" srcId="{3DE529F3-0185-4A58-881D-BBD240F0AF6F}" destId="{7FBB3373-8647-4046-B647-BF607252A9C9}" srcOrd="15" destOrd="0" presId="urn:microsoft.com/office/officeart/2005/8/layout/cycle6"/>
    <dgm:cxn modelId="{9A31434A-4603-4732-9987-5F2E06951AAC}" type="presParOf" srcId="{3DE529F3-0185-4A58-881D-BBD240F0AF6F}" destId="{321B77DB-719A-4679-91F6-7BBEA58CA941}" srcOrd="16" destOrd="0" presId="urn:microsoft.com/office/officeart/2005/8/layout/cycle6"/>
    <dgm:cxn modelId="{F137AD7D-9BED-4B42-BCA6-5C5A63274BB1}" type="presParOf" srcId="{3DE529F3-0185-4A58-881D-BBD240F0AF6F}" destId="{A2CB7B83-17F2-4776-9171-A8DCFD8C6FA7}" srcOrd="17" destOrd="0" presId="urn:microsoft.com/office/officeart/2005/8/layout/cycle6"/>
    <dgm:cxn modelId="{A5307531-0AB3-4C76-9040-38C99592D6A4}" type="presParOf" srcId="{3DE529F3-0185-4A58-881D-BBD240F0AF6F}" destId="{7B3A2D7B-7915-4ABD-A560-14421BDDDD07}" srcOrd="18" destOrd="0" presId="urn:microsoft.com/office/officeart/2005/8/layout/cycle6"/>
    <dgm:cxn modelId="{026E8E17-A0B5-4158-BF21-A7F4B5B2C0BB}" type="presParOf" srcId="{3DE529F3-0185-4A58-881D-BBD240F0AF6F}" destId="{A932BD97-221B-4836-93D6-47296F49965A}" srcOrd="19" destOrd="0" presId="urn:microsoft.com/office/officeart/2005/8/layout/cycle6"/>
    <dgm:cxn modelId="{00AB0198-B295-493F-AEC1-427C1932CB3E}"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13</Pages>
  <Words>2744</Words>
  <Characters>15092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47</cp:revision>
  <dcterms:created xsi:type="dcterms:W3CDTF">2017-10-01T04:36:00Z</dcterms:created>
  <dcterms:modified xsi:type="dcterms:W3CDTF">2017-10-06T22:04:00Z</dcterms:modified>
</cp:coreProperties>
</file>