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8C6970">
      <w:pPr>
        <w:jc w:val="right"/>
        <w:rPr>
          <w:sz w:val="40"/>
          <w:szCs w:val="40"/>
        </w:rPr>
      </w:pPr>
      <w:r>
        <w:rPr>
          <w:sz w:val="40"/>
          <w:szCs w:val="40"/>
        </w:rPr>
        <w:t>PLAN DE GESTIÓN DE CONTROL DE CAMBIOS</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7955E6" w:rsidRDefault="00EE184B">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7955E6" w:rsidRDefault="00B27B6B">
          <w:pPr>
            <w:tabs>
              <w:tab w:val="left" w:pos="440"/>
              <w:tab w:val="right" w:pos="8494"/>
            </w:tabs>
            <w:spacing w:after="100"/>
          </w:pPr>
          <w:hyperlink w:anchor="_30j0zll">
            <w:r w:rsidR="00EE184B">
              <w:rPr>
                <w:b/>
              </w:rPr>
              <w:t>2.</w:t>
            </w:r>
          </w:hyperlink>
          <w:hyperlink w:anchor="_30j0zll">
            <w:r w:rsidR="00EE184B">
              <w:tab/>
            </w:r>
          </w:hyperlink>
          <w:r w:rsidR="00EE184B">
            <w:fldChar w:fldCharType="begin"/>
          </w:r>
          <w:r w:rsidR="00EE184B">
            <w:instrText xml:space="preserve"> PAGEREF _30j0zll \h </w:instrText>
          </w:r>
          <w:r w:rsidR="00EE184B">
            <w:fldChar w:fldCharType="separate"/>
          </w:r>
          <w:r w:rsidR="00EE184B">
            <w:rPr>
              <w:b/>
            </w:rPr>
            <w:t>Gestión de la SCM</w:t>
          </w:r>
          <w:r w:rsidR="00EE184B">
            <w:tab/>
            <w:t>4</w:t>
          </w:r>
          <w:r w:rsidR="00EE184B">
            <w:fldChar w:fldCharType="end"/>
          </w:r>
        </w:p>
        <w:p w:rsidR="007955E6" w:rsidRDefault="00B27B6B">
          <w:pPr>
            <w:tabs>
              <w:tab w:val="right" w:pos="8494"/>
            </w:tabs>
            <w:spacing w:after="100"/>
            <w:ind w:left="220"/>
          </w:pPr>
          <w:hyperlink w:anchor="_1fob9te">
            <w:r w:rsidR="00EE184B">
              <w:rPr>
                <w:b/>
              </w:rPr>
              <w:t>Definiciones y Acrónimos</w:t>
            </w:r>
          </w:hyperlink>
          <w:hyperlink w:anchor="_1fob9te">
            <w:r w:rsidR="00EE184B">
              <w:tab/>
              <w:t>4</w:t>
            </w:r>
          </w:hyperlink>
        </w:p>
        <w:p w:rsidR="007955E6" w:rsidRDefault="00B27B6B">
          <w:pPr>
            <w:tabs>
              <w:tab w:val="left" w:pos="880"/>
              <w:tab w:val="right" w:pos="8494"/>
            </w:tabs>
            <w:spacing w:after="100"/>
            <w:ind w:left="220"/>
          </w:pPr>
          <w:hyperlink w:anchor="_3dy6vkm">
            <w:r w:rsidR="00EE184B">
              <w:rPr>
                <w:b/>
              </w:rPr>
              <w:t>2.1.</w:t>
            </w:r>
          </w:hyperlink>
          <w:hyperlink w:anchor="_3dy6vkm">
            <w:r w:rsidR="00EE184B">
              <w:tab/>
            </w:r>
          </w:hyperlink>
          <w:r w:rsidR="00EE184B">
            <w:fldChar w:fldCharType="begin"/>
          </w:r>
          <w:r w:rsidR="00EE184B">
            <w:instrText xml:space="preserve"> PAGEREF _3dy6vkm \h </w:instrText>
          </w:r>
          <w:r w:rsidR="00EE184B">
            <w:fldChar w:fldCharType="separate"/>
          </w:r>
          <w:r w:rsidR="00EE184B">
            <w:rPr>
              <w:b/>
            </w:rPr>
            <w:t>Organización</w:t>
          </w:r>
          <w:r w:rsidR="00EE184B">
            <w:tab/>
            <w:t>5</w:t>
          </w:r>
          <w:r w:rsidR="00EE184B">
            <w:fldChar w:fldCharType="end"/>
          </w:r>
        </w:p>
        <w:p w:rsidR="007955E6" w:rsidRDefault="00B27B6B">
          <w:pPr>
            <w:tabs>
              <w:tab w:val="left" w:pos="880"/>
              <w:tab w:val="right" w:pos="8494"/>
            </w:tabs>
            <w:spacing w:after="100"/>
            <w:ind w:left="220"/>
          </w:pPr>
          <w:hyperlink w:anchor="_1t3h5sf">
            <w:r w:rsidR="00EE184B">
              <w:rPr>
                <w:b/>
              </w:rPr>
              <w:t>2.2.</w:t>
            </w:r>
          </w:hyperlink>
          <w:hyperlink w:anchor="_1t3h5sf">
            <w:r w:rsidR="00EE184B">
              <w:tab/>
            </w:r>
          </w:hyperlink>
          <w:r w:rsidR="00EE184B">
            <w:fldChar w:fldCharType="begin"/>
          </w:r>
          <w:r w:rsidR="00EE184B">
            <w:instrText xml:space="preserve"> PAGEREF _1t3h5sf \h </w:instrText>
          </w:r>
          <w:r w:rsidR="00EE184B">
            <w:fldChar w:fldCharType="separate"/>
          </w:r>
          <w:r w:rsidR="00EE184B">
            <w:rPr>
              <w:b/>
            </w:rPr>
            <w:t>Roles y responsabilidades</w:t>
          </w:r>
          <w:r w:rsidR="00EE184B">
            <w:tab/>
            <w:t>7</w:t>
          </w:r>
          <w:r w:rsidR="00EE184B">
            <w:fldChar w:fldCharType="end"/>
          </w:r>
        </w:p>
        <w:p w:rsidR="007955E6" w:rsidRDefault="00B27B6B">
          <w:pPr>
            <w:tabs>
              <w:tab w:val="left" w:pos="880"/>
              <w:tab w:val="right" w:pos="8494"/>
            </w:tabs>
            <w:spacing w:after="100"/>
            <w:ind w:left="220"/>
          </w:pPr>
          <w:hyperlink w:anchor="_2s8eyo1">
            <w:r w:rsidR="00EE184B">
              <w:rPr>
                <w:b/>
              </w:rPr>
              <w:t>2.3.</w:t>
            </w:r>
          </w:hyperlink>
          <w:hyperlink w:anchor="_2s8eyo1">
            <w:r w:rsidR="00EE184B">
              <w:tab/>
            </w:r>
          </w:hyperlink>
          <w:r w:rsidR="00EE184B">
            <w:fldChar w:fldCharType="begin"/>
          </w:r>
          <w:r w:rsidR="00EE184B">
            <w:instrText xml:space="preserve"> PAGEREF _2s8eyo1 \h </w:instrText>
          </w:r>
          <w:r w:rsidR="00EE184B">
            <w:fldChar w:fldCharType="separate"/>
          </w:r>
          <w:r w:rsidR="00EE184B">
            <w:rPr>
              <w:b/>
            </w:rPr>
            <w:t>Políticas, directrices y procedimientos.</w:t>
          </w:r>
          <w:r w:rsidR="00EE184B">
            <w:tab/>
            <w:t>8</w:t>
          </w:r>
          <w:r w:rsidR="00EE184B">
            <w:fldChar w:fldCharType="end"/>
          </w:r>
        </w:p>
        <w:p w:rsidR="007955E6" w:rsidRDefault="00B27B6B">
          <w:pPr>
            <w:tabs>
              <w:tab w:val="left" w:pos="880"/>
              <w:tab w:val="right" w:pos="8494"/>
            </w:tabs>
            <w:spacing w:after="100"/>
            <w:ind w:left="220"/>
          </w:pPr>
          <w:hyperlink w:anchor="_26in1rg">
            <w:r w:rsidR="00EE184B">
              <w:rPr>
                <w:b/>
              </w:rPr>
              <w:t>2.4.</w:t>
            </w:r>
          </w:hyperlink>
          <w:hyperlink w:anchor="_26in1rg">
            <w:r w:rsidR="00EE184B">
              <w:tab/>
            </w:r>
          </w:hyperlink>
          <w:r w:rsidR="00EE184B">
            <w:fldChar w:fldCharType="begin"/>
          </w:r>
          <w:r w:rsidR="00EE184B">
            <w:instrText xml:space="preserve"> PAGEREF _26in1rg \h </w:instrText>
          </w:r>
          <w:r w:rsidR="00EE184B">
            <w:fldChar w:fldCharType="separate"/>
          </w:r>
          <w:r w:rsidR="00EE184B">
            <w:rPr>
              <w:b/>
            </w:rPr>
            <w:t>Herramientas, entorno e infraestructura.</w:t>
          </w:r>
          <w:r w:rsidR="00EE184B">
            <w:tab/>
            <w:t>9</w:t>
          </w:r>
          <w:r w:rsidR="00EE184B">
            <w:fldChar w:fldCharType="end"/>
          </w:r>
        </w:p>
        <w:p w:rsidR="007955E6" w:rsidRDefault="00B27B6B">
          <w:pPr>
            <w:tabs>
              <w:tab w:val="left" w:pos="880"/>
              <w:tab w:val="right" w:pos="8494"/>
            </w:tabs>
            <w:spacing w:after="100"/>
            <w:ind w:left="220"/>
          </w:pPr>
          <w:hyperlink w:anchor="_44sinio">
            <w:r w:rsidR="00EE184B">
              <w:rPr>
                <w:b/>
              </w:rPr>
              <w:t>2.5.</w:t>
            </w:r>
          </w:hyperlink>
          <w:hyperlink w:anchor="_44sinio">
            <w:r w:rsidR="00EE184B">
              <w:tab/>
            </w:r>
          </w:hyperlink>
          <w:r w:rsidR="00EE184B">
            <w:fldChar w:fldCharType="begin"/>
          </w:r>
          <w:r w:rsidR="00EE184B">
            <w:instrText xml:space="preserve"> PAGEREF _44sinio \h </w:instrText>
          </w:r>
          <w:r w:rsidR="00EE184B">
            <w:fldChar w:fldCharType="separate"/>
          </w:r>
          <w:r w:rsidR="00EE184B">
            <w:rPr>
              <w:b/>
            </w:rPr>
            <w:t>Calendario.</w:t>
          </w:r>
          <w:r w:rsidR="00EE184B">
            <w:tab/>
            <w:t>9</w:t>
          </w:r>
          <w:r w:rsidR="00EE184B">
            <w:fldChar w:fldCharType="end"/>
          </w:r>
        </w:p>
        <w:p w:rsidR="007955E6" w:rsidRDefault="00B27B6B">
          <w:pPr>
            <w:tabs>
              <w:tab w:val="left" w:pos="440"/>
              <w:tab w:val="right" w:pos="8494"/>
            </w:tabs>
            <w:spacing w:after="100"/>
          </w:pPr>
          <w:hyperlink w:anchor="_4i7ojhp">
            <w:r w:rsidR="00EE184B">
              <w:rPr>
                <w:b/>
              </w:rPr>
              <w:t>3.</w:t>
            </w:r>
          </w:hyperlink>
          <w:hyperlink w:anchor="_4i7ojhp">
            <w:r w:rsidR="00EE184B">
              <w:tab/>
            </w:r>
          </w:hyperlink>
          <w:r w:rsidR="00EE184B">
            <w:fldChar w:fldCharType="begin"/>
          </w:r>
          <w:r w:rsidR="00EE184B">
            <w:instrText xml:space="preserve"> PAGEREF _4i7ojhp \h </w:instrText>
          </w:r>
          <w:r w:rsidR="00EE184B">
            <w:fldChar w:fldCharType="separate"/>
          </w:r>
          <w:r w:rsidR="00EE184B">
            <w:rPr>
              <w:b/>
            </w:rPr>
            <w:t>Actividades de la SCM</w:t>
          </w:r>
          <w:r w:rsidR="00EE184B">
            <w:tab/>
            <w:t>11</w:t>
          </w:r>
          <w:r w:rsidR="00EE184B">
            <w:fldChar w:fldCharType="end"/>
          </w:r>
        </w:p>
        <w:p w:rsidR="007955E6" w:rsidRDefault="00B27B6B">
          <w:pPr>
            <w:tabs>
              <w:tab w:val="left" w:pos="880"/>
              <w:tab w:val="right" w:pos="8494"/>
            </w:tabs>
            <w:spacing w:after="100"/>
            <w:ind w:left="220"/>
          </w:pPr>
          <w:hyperlink w:anchor="_1pxezwc">
            <w:r w:rsidR="00EE184B">
              <w:rPr>
                <w:b/>
              </w:rPr>
              <w:t>3.1</w:t>
            </w:r>
          </w:hyperlink>
          <w:hyperlink w:anchor="_1pxezwc">
            <w:r w:rsidR="00EE184B">
              <w:tab/>
            </w:r>
          </w:hyperlink>
          <w:r w:rsidR="00EE184B">
            <w:fldChar w:fldCharType="begin"/>
          </w:r>
          <w:r w:rsidR="00EE184B">
            <w:instrText xml:space="preserve"> PAGEREF _1pxezwc \h </w:instrText>
          </w:r>
          <w:r w:rsidR="00EE184B">
            <w:fldChar w:fldCharType="separate"/>
          </w:r>
          <w:r w:rsidR="00EE184B">
            <w:rPr>
              <w:b/>
            </w:rPr>
            <w:t>Identificación</w:t>
          </w:r>
          <w:r w:rsidR="00EE184B">
            <w:tab/>
            <w:t>11</w:t>
          </w:r>
          <w:r w:rsidR="00EE184B">
            <w:fldChar w:fldCharType="end"/>
          </w:r>
        </w:p>
        <w:p w:rsidR="007955E6" w:rsidRDefault="00B27B6B">
          <w:pPr>
            <w:tabs>
              <w:tab w:val="left" w:pos="1100"/>
              <w:tab w:val="right" w:pos="8494"/>
            </w:tabs>
            <w:spacing w:after="100"/>
            <w:ind w:left="220"/>
          </w:pPr>
          <w:hyperlink w:anchor="_49x2ik5">
            <w:r w:rsidR="00EE184B">
              <w:rPr>
                <w:b/>
              </w:rPr>
              <w:t>3.1.1.</w:t>
            </w:r>
          </w:hyperlink>
          <w:hyperlink w:anchor="_49x2ik5">
            <w:r w:rsidR="00EE184B">
              <w:tab/>
            </w:r>
          </w:hyperlink>
          <w:r w:rsidR="00EE184B">
            <w:fldChar w:fldCharType="begin"/>
          </w:r>
          <w:r w:rsidR="00EE184B">
            <w:instrText xml:space="preserve"> PAGEREF _49x2ik5 \h </w:instrText>
          </w:r>
          <w:r w:rsidR="00EE184B">
            <w:fldChar w:fldCharType="separate"/>
          </w:r>
          <w:r w:rsidR="00EE184B">
            <w:rPr>
              <w:b/>
            </w:rPr>
            <w:t>Lista de los elementos de la configuración</w:t>
          </w:r>
          <w:r w:rsidR="00EE184B">
            <w:tab/>
            <w:t>11</w:t>
          </w:r>
          <w:r w:rsidR="00EE184B">
            <w:fldChar w:fldCharType="end"/>
          </w:r>
        </w:p>
        <w:p w:rsidR="007955E6" w:rsidRDefault="00B27B6B">
          <w:pPr>
            <w:tabs>
              <w:tab w:val="left" w:pos="1100"/>
              <w:tab w:val="right" w:pos="8494"/>
            </w:tabs>
            <w:spacing w:after="100"/>
            <w:ind w:left="220"/>
          </w:pPr>
          <w:hyperlink w:anchor="_2grqrue">
            <w:r w:rsidR="00EE184B">
              <w:rPr>
                <w:b/>
              </w:rPr>
              <w:t>3.1.2.</w:t>
            </w:r>
          </w:hyperlink>
          <w:hyperlink w:anchor="_2grqrue">
            <w:r w:rsidR="00EE184B">
              <w:tab/>
            </w:r>
          </w:hyperlink>
          <w:r w:rsidR="00EE184B">
            <w:fldChar w:fldCharType="begin"/>
          </w:r>
          <w:r w:rsidR="00EE184B">
            <w:instrText xml:space="preserve"> PAGEREF _2grqrue \h </w:instrText>
          </w:r>
          <w:r w:rsidR="00EE184B">
            <w:fldChar w:fldCharType="separate"/>
          </w:r>
          <w:r w:rsidR="00EE184B">
            <w:rPr>
              <w:b/>
            </w:rPr>
            <w:t>Definición de la nomenclatura de ítem</w:t>
          </w:r>
          <w:r w:rsidR="00EE184B">
            <w:tab/>
            <w:t>11</w:t>
          </w:r>
          <w:r w:rsidR="00EE184B">
            <w:fldChar w:fldCharType="end"/>
          </w:r>
        </w:p>
        <w:p w:rsidR="007955E6" w:rsidRDefault="00B27B6B">
          <w:pPr>
            <w:tabs>
              <w:tab w:val="left" w:pos="1100"/>
              <w:tab w:val="right" w:pos="8494"/>
            </w:tabs>
            <w:spacing w:after="100"/>
            <w:ind w:left="220"/>
          </w:pPr>
          <w:hyperlink w:anchor="_vx1227">
            <w:r w:rsidR="00EE184B">
              <w:rPr>
                <w:b/>
              </w:rPr>
              <w:t>3.1.3.</w:t>
            </w:r>
          </w:hyperlink>
          <w:hyperlink w:anchor="_vx1227">
            <w:r w:rsidR="00EE184B">
              <w:tab/>
            </w:r>
          </w:hyperlink>
          <w:r w:rsidR="00EE184B">
            <w:fldChar w:fldCharType="begin"/>
          </w:r>
          <w:r w:rsidR="00EE184B">
            <w:instrText xml:space="preserve"> PAGEREF _vx1227 \h </w:instrText>
          </w:r>
          <w:r w:rsidR="00EE184B">
            <w:fldChar w:fldCharType="separate"/>
          </w:r>
          <w:r w:rsidR="00EE184B">
            <w:rPr>
              <w:b/>
            </w:rPr>
            <w:t>Lista de ítem con la nomenclatura</w:t>
          </w:r>
          <w:r w:rsidR="00EE184B">
            <w:tab/>
            <w:t>12</w:t>
          </w:r>
          <w:r w:rsidR="00EE184B">
            <w:fldChar w:fldCharType="end"/>
          </w:r>
        </w:p>
        <w:p w:rsidR="007955E6" w:rsidRDefault="00B27B6B">
          <w:pPr>
            <w:tabs>
              <w:tab w:val="left" w:pos="880"/>
              <w:tab w:val="right" w:pos="8494"/>
            </w:tabs>
            <w:spacing w:after="100"/>
            <w:ind w:left="220"/>
          </w:pPr>
          <w:hyperlink w:anchor="_3fwokq0">
            <w:r w:rsidR="00EE184B">
              <w:rPr>
                <w:b/>
              </w:rPr>
              <w:t>3.2</w:t>
            </w:r>
          </w:hyperlink>
          <w:hyperlink w:anchor="_3fwokq0">
            <w:r w:rsidR="00EE184B">
              <w:tab/>
            </w:r>
          </w:hyperlink>
          <w:r w:rsidR="00EE184B">
            <w:fldChar w:fldCharType="begin"/>
          </w:r>
          <w:r w:rsidR="00EE184B">
            <w:instrText xml:space="preserve"> PAGEREF _3fwokq0 \h </w:instrText>
          </w:r>
          <w:r w:rsidR="00EE184B">
            <w:fldChar w:fldCharType="separate"/>
          </w:r>
          <w:r w:rsidR="00EE184B">
            <w:rPr>
              <w:b/>
            </w:rPr>
            <w:t>Control</w:t>
          </w:r>
          <w:r w:rsidR="00EE184B">
            <w:tab/>
            <w:t>12</w:t>
          </w:r>
          <w:r w:rsidR="00EE184B">
            <w:fldChar w:fldCharType="end"/>
          </w:r>
        </w:p>
        <w:p w:rsidR="007955E6" w:rsidRDefault="00B27B6B">
          <w:pPr>
            <w:tabs>
              <w:tab w:val="left" w:pos="1100"/>
              <w:tab w:val="right" w:pos="8494"/>
            </w:tabs>
            <w:spacing w:after="100"/>
            <w:ind w:left="220"/>
          </w:pPr>
          <w:hyperlink w:anchor="_1v1yuxt">
            <w:r w:rsidR="00EE184B">
              <w:rPr>
                <w:b/>
              </w:rPr>
              <w:t>3.2.1.</w:t>
            </w:r>
          </w:hyperlink>
          <w:hyperlink w:anchor="_1v1yuxt">
            <w:r w:rsidR="00EE184B">
              <w:tab/>
            </w:r>
          </w:hyperlink>
          <w:r w:rsidR="00EE184B">
            <w:fldChar w:fldCharType="begin"/>
          </w:r>
          <w:r w:rsidR="00EE184B">
            <w:instrText xml:space="preserve"> PAGEREF _1v1yuxt \h </w:instrText>
          </w:r>
          <w:r w:rsidR="00EE184B">
            <w:fldChar w:fldCharType="separate"/>
          </w:r>
          <w:r w:rsidR="00EE184B">
            <w:rPr>
              <w:b/>
            </w:rPr>
            <w:t>Definición de líneas base</w:t>
          </w:r>
          <w:r w:rsidR="00EE184B">
            <w:tab/>
            <w:t>12</w:t>
          </w:r>
          <w:r w:rsidR="00EE184B">
            <w:fldChar w:fldCharType="end"/>
          </w:r>
          <w:r w:rsidR="00EE184B">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Pr="008C6970" w:rsidRDefault="00EE184B" w:rsidP="008C6970">
      <w:pPr>
        <w:pStyle w:val="Ttulo1"/>
        <w:numPr>
          <w:ilvl w:val="0"/>
          <w:numId w:val="14"/>
        </w:numPr>
        <w:rPr>
          <w:b/>
          <w:color w:val="000000"/>
        </w:rPr>
      </w:pPr>
      <w:r>
        <w:rPr>
          <w:b/>
          <w:color w:val="000000"/>
        </w:rPr>
        <w:lastRenderedPageBreak/>
        <w:t>INTRODUCCIÓN</w:t>
      </w:r>
    </w:p>
    <w:p w:rsidR="008C6970" w:rsidRDefault="008C6970" w:rsidP="008C6970">
      <w:pPr>
        <w:spacing w:line="360" w:lineRule="auto"/>
        <w:ind w:firstLine="360"/>
        <w:jc w:val="both"/>
      </w:pPr>
    </w:p>
    <w:p w:rsidR="007955E6" w:rsidRDefault="008C6970" w:rsidP="008C6970">
      <w:pPr>
        <w:spacing w:line="360" w:lineRule="auto"/>
        <w:ind w:left="360"/>
        <w:jc w:val="both"/>
      </w:pPr>
      <w:r>
        <w:t>A lo largo del ciclo de vida del Software, las aplicaciones desarrolladas por la Empresa pueden presentar fallos que impactan en sus operaciones y las de sus clientes</w:t>
      </w:r>
      <w:r w:rsidR="00EE184B">
        <w:t xml:space="preserve">. </w:t>
      </w:r>
      <w:r>
        <w:t>Del mismo modo pueden surgir cambios en los requerimientos que debe cumplir un sistema luego de ser lanzado a producción o en pleno desarrollo.</w:t>
      </w:r>
    </w:p>
    <w:p w:rsidR="008E767E" w:rsidRDefault="008C6970" w:rsidP="008E767E">
      <w:pPr>
        <w:spacing w:line="360" w:lineRule="auto"/>
        <w:ind w:left="360"/>
        <w:jc w:val="both"/>
      </w:pPr>
      <w:r>
        <w:t>Para asegurar un adecuado control de los cambios que se deben realizar a los sistemas y proyectos, surge l</w:t>
      </w:r>
      <w:r w:rsidR="008E767E">
        <w:t>a necesidad de crear un Sistema que permita automatizar el registro y seguimiento a las solicitudes de cambio.</w:t>
      </w:r>
    </w:p>
    <w:p w:rsidR="008E767E" w:rsidRPr="008E767E" w:rsidRDefault="008E767E" w:rsidP="008E767E">
      <w:pPr>
        <w:pStyle w:val="Ttulo1"/>
        <w:numPr>
          <w:ilvl w:val="0"/>
          <w:numId w:val="14"/>
        </w:numPr>
        <w:spacing w:line="360" w:lineRule="auto"/>
        <w:rPr>
          <w:b/>
          <w:color w:val="000000"/>
        </w:rPr>
      </w:pPr>
      <w:bookmarkStart w:id="0" w:name="_30j0zll" w:colFirst="0" w:colLast="0"/>
      <w:bookmarkEnd w:id="0"/>
      <w:r w:rsidRPr="008E767E">
        <w:rPr>
          <w:b/>
          <w:color w:val="000000"/>
        </w:rPr>
        <w:t>Objetivo:</w:t>
      </w:r>
    </w:p>
    <w:p w:rsidR="008E767E" w:rsidRPr="008E767E" w:rsidRDefault="000A1F47" w:rsidP="000A1F47">
      <w:pPr>
        <w:ind w:left="360"/>
        <w:jc w:val="both"/>
      </w:pPr>
      <w:r>
        <w:t>Proveer</w:t>
      </w:r>
      <w:r w:rsidR="008E767E" w:rsidRPr="008E767E">
        <w:t xml:space="preserve">  de  un  método  de  control  y  monitoreo  de  los </w:t>
      </w:r>
      <w:r w:rsidR="008E767E">
        <w:t xml:space="preserve"> cambios dentro de un proyecto</w:t>
      </w:r>
      <w:r>
        <w:t xml:space="preserve"> o de un sistema ya en producción</w:t>
      </w:r>
      <w:r w:rsidR="008E767E">
        <w:t xml:space="preserve">.  Un cambio  </w:t>
      </w:r>
      <w:r w:rsidR="008E767E" w:rsidRPr="008E767E">
        <w:t>se refiere a cualquier ac</w:t>
      </w:r>
      <w:r w:rsidR="008E767E">
        <w:t xml:space="preserve">tividad que altera el alcance,  </w:t>
      </w:r>
      <w:r w:rsidR="008E767E" w:rsidRPr="008E767E">
        <w:t>el c</w:t>
      </w:r>
      <w:r w:rsidR="008E767E">
        <w:t>alendario, los entregables o lo</w:t>
      </w:r>
      <w:r w:rsidR="008E767E" w:rsidRPr="008E767E">
        <w:t xml:space="preserve">s costos de un proyecto. Los </w:t>
      </w:r>
      <w:r>
        <w:t>principales objetivos de este plan son</w:t>
      </w:r>
      <w:r w:rsidR="004A421A">
        <w:t>:</w:t>
      </w:r>
    </w:p>
    <w:p w:rsidR="004A421A" w:rsidRDefault="008E767E" w:rsidP="000A1F47">
      <w:pPr>
        <w:pStyle w:val="Prrafodelista"/>
        <w:numPr>
          <w:ilvl w:val="0"/>
          <w:numId w:val="22"/>
        </w:numPr>
        <w:spacing w:line="240" w:lineRule="auto"/>
        <w:jc w:val="both"/>
      </w:pPr>
      <w:r w:rsidRPr="008E767E">
        <w:t xml:space="preserve">Identificar  </w:t>
      </w:r>
      <w:r w:rsidR="00A37067">
        <w:t>anticipadamente  los  cambios y controlarlo</w:t>
      </w:r>
      <w:r w:rsidRPr="008E767E">
        <w:t>s</w:t>
      </w:r>
      <w:r w:rsidR="00A37067">
        <w:t xml:space="preserve"> para evitar que impacte de gran manera al alcance del proyecto</w:t>
      </w:r>
      <w:r w:rsidRPr="008E767E">
        <w:t>.</w:t>
      </w:r>
    </w:p>
    <w:p w:rsidR="000A1F47" w:rsidRDefault="000A1F47" w:rsidP="000A1F47">
      <w:pPr>
        <w:pStyle w:val="Prrafodelista"/>
        <w:spacing w:line="240" w:lineRule="auto"/>
        <w:ind w:left="1080"/>
        <w:jc w:val="both"/>
      </w:pPr>
    </w:p>
    <w:p w:rsidR="004A421A" w:rsidRDefault="008E767E" w:rsidP="000A1F47">
      <w:pPr>
        <w:pStyle w:val="Prrafodelista"/>
        <w:numPr>
          <w:ilvl w:val="0"/>
          <w:numId w:val="22"/>
        </w:numPr>
        <w:spacing w:line="240" w:lineRule="auto"/>
        <w:jc w:val="both"/>
      </w:pPr>
      <w:r w:rsidRPr="008E767E">
        <w:t>Proteger la integridad de los entregables que no han sido aprobados</w:t>
      </w:r>
      <w:r w:rsidR="00A37067">
        <w:t>.</w:t>
      </w:r>
    </w:p>
    <w:p w:rsidR="000A1F47" w:rsidRDefault="000A1F47" w:rsidP="000A1F47">
      <w:pPr>
        <w:pStyle w:val="Prrafodelista"/>
        <w:spacing w:line="240" w:lineRule="auto"/>
        <w:ind w:left="1080"/>
        <w:jc w:val="both"/>
      </w:pPr>
    </w:p>
    <w:p w:rsidR="00A37067" w:rsidRDefault="008E767E" w:rsidP="00A37067">
      <w:pPr>
        <w:pStyle w:val="Prrafodelista"/>
        <w:numPr>
          <w:ilvl w:val="0"/>
          <w:numId w:val="22"/>
        </w:numPr>
        <w:spacing w:line="240" w:lineRule="auto"/>
        <w:jc w:val="both"/>
      </w:pPr>
      <w:r w:rsidRPr="008E767E">
        <w:t xml:space="preserve">Asegurar  que  nuevas  tareas  y  otras  solicitudes  de  cambio  estén  justificadas  y  su correspondiente    costo    </w:t>
      </w:r>
      <w:r w:rsidR="00A37067">
        <w:t>haya sido evaluado</w:t>
      </w:r>
      <w:r w:rsidRPr="008E767E">
        <w:t xml:space="preserve">; </w:t>
      </w:r>
      <w:r w:rsidR="004A421A">
        <w:t xml:space="preserve"> </w:t>
      </w:r>
      <w:r w:rsidRPr="008E767E">
        <w:t>y    que    los    entregables    afectados    estén identificados y modificados acorde a los cambios.</w:t>
      </w:r>
    </w:p>
    <w:p w:rsidR="000A1F47" w:rsidRDefault="000A1F47" w:rsidP="00A37067">
      <w:pPr>
        <w:pStyle w:val="Prrafodelista"/>
        <w:spacing w:line="240" w:lineRule="auto"/>
        <w:ind w:left="1080"/>
        <w:jc w:val="both"/>
      </w:pPr>
    </w:p>
    <w:p w:rsidR="008E767E" w:rsidRPr="008E767E" w:rsidRDefault="008E767E" w:rsidP="00155499">
      <w:pPr>
        <w:pStyle w:val="Prrafodelista"/>
        <w:numPr>
          <w:ilvl w:val="0"/>
          <w:numId w:val="22"/>
        </w:numPr>
        <w:spacing w:line="240" w:lineRule="auto"/>
        <w:jc w:val="both"/>
      </w:pPr>
      <w:r w:rsidRPr="008E767E">
        <w:t>Monitorear el progreso, costo y valo</w:t>
      </w:r>
      <w:r w:rsidR="00A37067">
        <w:t>r de los cambios.</w:t>
      </w:r>
    </w:p>
    <w:p w:rsidR="007955E6" w:rsidRDefault="008C6970">
      <w:pPr>
        <w:pStyle w:val="Ttulo1"/>
        <w:numPr>
          <w:ilvl w:val="0"/>
          <w:numId w:val="14"/>
        </w:numPr>
        <w:spacing w:line="360" w:lineRule="auto"/>
        <w:rPr>
          <w:b/>
          <w:color w:val="000000"/>
        </w:rPr>
      </w:pPr>
      <w:r>
        <w:rPr>
          <w:b/>
          <w:color w:val="000000"/>
        </w:rPr>
        <w:t>TIPOS DE SOLICITUDES DE CAMBIOS</w:t>
      </w:r>
    </w:p>
    <w:p w:rsidR="00633424" w:rsidRDefault="00633424" w:rsidP="00633424">
      <w:pPr>
        <w:pStyle w:val="Ttulo2"/>
        <w:numPr>
          <w:ilvl w:val="2"/>
          <w:numId w:val="4"/>
        </w:numPr>
        <w:rPr>
          <w:b/>
          <w:color w:val="000000"/>
        </w:rPr>
      </w:pPr>
      <w:bookmarkStart w:id="1" w:name="_Toc499121169"/>
      <w:r>
        <w:rPr>
          <w:b/>
          <w:color w:val="000000"/>
        </w:rPr>
        <w:t>Clasificación de Solicitudes</w:t>
      </w:r>
      <w:bookmarkEnd w:id="1"/>
    </w:p>
    <w:p w:rsidR="00633424" w:rsidRDefault="00633424" w:rsidP="00633424">
      <w:pPr>
        <w:ind w:left="1440"/>
        <w:jc w:val="both"/>
      </w:pPr>
      <w:r>
        <w:t>Para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633424" w:rsidRDefault="00633424" w:rsidP="00633424">
      <w:pPr>
        <w:jc w:val="both"/>
      </w:pPr>
      <w:r>
        <w:tab/>
      </w:r>
      <w:r>
        <w:tab/>
      </w:r>
    </w:p>
    <w:p w:rsidR="00633424" w:rsidRDefault="00633424" w:rsidP="00633424">
      <w:pPr>
        <w:ind w:left="709"/>
      </w:pPr>
      <w:r>
        <w:rPr>
          <w:noProof/>
        </w:rPr>
        <w:lastRenderedPageBreak/>
        <w:drawing>
          <wp:inline distT="0" distB="0" distL="0" distR="0" wp14:anchorId="079823C3" wp14:editId="72A0B5D2">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633424" w:rsidRDefault="00633424" w:rsidP="00633424">
      <w:pPr>
        <w:jc w:val="center"/>
      </w:pPr>
      <w:r>
        <w:rPr>
          <w:sz w:val="20"/>
          <w:szCs w:val="20"/>
        </w:rPr>
        <w:t>Figura 3.2. Tipos de Solicitudes de cambio.</w:t>
      </w:r>
    </w:p>
    <w:p w:rsidR="00633424" w:rsidRDefault="004E5544" w:rsidP="00BD75E2">
      <w:pPr>
        <w:pStyle w:val="Ttulo1"/>
        <w:numPr>
          <w:ilvl w:val="0"/>
          <w:numId w:val="14"/>
        </w:numPr>
        <w:spacing w:line="360" w:lineRule="auto"/>
        <w:rPr>
          <w:b/>
          <w:color w:val="000000"/>
        </w:rPr>
      </w:pPr>
      <w:r>
        <w:rPr>
          <w:b/>
          <w:color w:val="000000"/>
        </w:rPr>
        <w:t>FASES DEL PROCESO DE GESTIÓN DE CAMBIOS</w:t>
      </w:r>
    </w:p>
    <w:p w:rsidR="00676ACD" w:rsidRDefault="00676ACD" w:rsidP="00676ACD">
      <w:pPr>
        <w:ind w:left="360"/>
      </w:pPr>
      <w:r>
        <w:t>Para poder atender las solicitudes de cambio se ha definido un flujo que debe de seguir para asegurar el control del cambio. La solicitud entonces atraviesa por una serie de estados a lo largo de todo el proceso.</w:t>
      </w:r>
    </w:p>
    <w:p w:rsidR="00676ACD" w:rsidRDefault="00676ACD" w:rsidP="00676ACD">
      <w:pPr>
        <w:ind w:left="360"/>
      </w:pPr>
    </w:p>
    <w:p w:rsidR="00676ACD" w:rsidRPr="00676ACD" w:rsidRDefault="00A33275" w:rsidP="00676ACD">
      <w:pPr>
        <w:ind w:left="360"/>
      </w:pPr>
      <w:bookmarkStart w:id="2" w:name="_GoBack"/>
      <w:r>
        <w:rPr>
          <w:noProof/>
        </w:rPr>
        <w:lastRenderedPageBreak/>
        <w:drawing>
          <wp:inline distT="0" distB="0" distL="0" distR="0">
            <wp:extent cx="5400040" cy="3150235"/>
            <wp:effectExtent l="0" t="0" r="0" b="1206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2"/>
    </w:p>
    <w:sectPr w:rsidR="00676ACD" w:rsidRPr="00676ACD">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B6B" w:rsidRDefault="00B27B6B">
      <w:pPr>
        <w:spacing w:after="0" w:line="240" w:lineRule="auto"/>
      </w:pPr>
      <w:r>
        <w:separator/>
      </w:r>
    </w:p>
  </w:endnote>
  <w:endnote w:type="continuationSeparator" w:id="0">
    <w:p w:rsidR="00B27B6B" w:rsidRDefault="00B2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B6B" w:rsidRDefault="00B27B6B">
      <w:pPr>
        <w:spacing w:after="0" w:line="240" w:lineRule="auto"/>
      </w:pPr>
      <w:r>
        <w:separator/>
      </w:r>
    </w:p>
  </w:footnote>
  <w:footnote w:type="continuationSeparator" w:id="0">
    <w:p w:rsidR="00B27B6B" w:rsidRDefault="00B27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E6" w:rsidRDefault="00EE184B">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nsid w:val="2F7F5CFD"/>
    <w:multiLevelType w:val="hybridMultilevel"/>
    <w:tmpl w:val="63645A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2">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B78596F"/>
    <w:multiLevelType w:val="multilevel"/>
    <w:tmpl w:val="EE0E0FC2"/>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7">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11"/>
  </w:num>
  <w:num w:numId="3">
    <w:abstractNumId w:val="16"/>
  </w:num>
  <w:num w:numId="4">
    <w:abstractNumId w:val="5"/>
  </w:num>
  <w:num w:numId="5">
    <w:abstractNumId w:val="12"/>
  </w:num>
  <w:num w:numId="6">
    <w:abstractNumId w:val="1"/>
  </w:num>
  <w:num w:numId="7">
    <w:abstractNumId w:val="17"/>
  </w:num>
  <w:num w:numId="8">
    <w:abstractNumId w:val="13"/>
  </w:num>
  <w:num w:numId="9">
    <w:abstractNumId w:val="15"/>
  </w:num>
  <w:num w:numId="10">
    <w:abstractNumId w:val="2"/>
  </w:num>
  <w:num w:numId="11">
    <w:abstractNumId w:val="18"/>
  </w:num>
  <w:num w:numId="12">
    <w:abstractNumId w:val="4"/>
  </w:num>
  <w:num w:numId="13">
    <w:abstractNumId w:val="10"/>
  </w:num>
  <w:num w:numId="14">
    <w:abstractNumId w:val="14"/>
  </w:num>
  <w:num w:numId="15">
    <w:abstractNumId w:val="3"/>
  </w:num>
  <w:num w:numId="16">
    <w:abstractNumId w:val="0"/>
  </w:num>
  <w:num w:numId="17">
    <w:abstractNumId w:val="8"/>
  </w:num>
  <w:num w:numId="18">
    <w:abstractNumId w:val="9"/>
  </w:num>
  <w:num w:numId="19">
    <w:abstractNumId w:val="21"/>
  </w:num>
  <w:num w:numId="20">
    <w:abstractNumId w:val="19"/>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A1F47"/>
    <w:rsid w:val="000D6C49"/>
    <w:rsid w:val="00185FE3"/>
    <w:rsid w:val="001A7DBA"/>
    <w:rsid w:val="0035457E"/>
    <w:rsid w:val="00377FA5"/>
    <w:rsid w:val="003E7B1A"/>
    <w:rsid w:val="004123CB"/>
    <w:rsid w:val="004309BE"/>
    <w:rsid w:val="00484D84"/>
    <w:rsid w:val="00493287"/>
    <w:rsid w:val="004A421A"/>
    <w:rsid w:val="004B39F9"/>
    <w:rsid w:val="004E5544"/>
    <w:rsid w:val="00633424"/>
    <w:rsid w:val="00676ACD"/>
    <w:rsid w:val="006E033B"/>
    <w:rsid w:val="007717C9"/>
    <w:rsid w:val="007955E6"/>
    <w:rsid w:val="00800AA2"/>
    <w:rsid w:val="008875DE"/>
    <w:rsid w:val="008C6970"/>
    <w:rsid w:val="008E74C0"/>
    <w:rsid w:val="008E767E"/>
    <w:rsid w:val="00A07ECA"/>
    <w:rsid w:val="00A110E6"/>
    <w:rsid w:val="00A33275"/>
    <w:rsid w:val="00A37067"/>
    <w:rsid w:val="00B27B6B"/>
    <w:rsid w:val="00B76965"/>
    <w:rsid w:val="00DD6E28"/>
    <w:rsid w:val="00E137A5"/>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Prrafodelista">
    <w:name w:val="List Paragraph"/>
    <w:basedOn w:val="Normal"/>
    <w:uiPriority w:val="34"/>
    <w:qFormat/>
    <w:rsid w:val="004A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6573">
      <w:bodyDiv w:val="1"/>
      <w:marLeft w:val="0"/>
      <w:marRight w:val="0"/>
      <w:marTop w:val="0"/>
      <w:marBottom w:val="0"/>
      <w:divBdr>
        <w:top w:val="none" w:sz="0" w:space="0" w:color="auto"/>
        <w:left w:val="none" w:sz="0" w:space="0" w:color="auto"/>
        <w:bottom w:val="none" w:sz="0" w:space="0" w:color="auto"/>
        <w:right w:val="none" w:sz="0" w:space="0" w:color="auto"/>
      </w:divBdr>
      <w:divsChild>
        <w:div w:id="1153569818">
          <w:marLeft w:val="0"/>
          <w:marRight w:val="0"/>
          <w:marTop w:val="0"/>
          <w:marBottom w:val="0"/>
          <w:divBdr>
            <w:top w:val="none" w:sz="0" w:space="0" w:color="auto"/>
            <w:left w:val="none" w:sz="0" w:space="0" w:color="auto"/>
            <w:bottom w:val="none" w:sz="0" w:space="0" w:color="auto"/>
            <w:right w:val="none" w:sz="0" w:space="0" w:color="auto"/>
          </w:divBdr>
        </w:div>
        <w:div w:id="1166214769">
          <w:marLeft w:val="0"/>
          <w:marRight w:val="0"/>
          <w:marTop w:val="0"/>
          <w:marBottom w:val="0"/>
          <w:divBdr>
            <w:top w:val="none" w:sz="0" w:space="0" w:color="auto"/>
            <w:left w:val="none" w:sz="0" w:space="0" w:color="auto"/>
            <w:bottom w:val="none" w:sz="0" w:space="0" w:color="auto"/>
            <w:right w:val="none" w:sz="0" w:space="0" w:color="auto"/>
          </w:divBdr>
        </w:div>
        <w:div w:id="811629771">
          <w:marLeft w:val="0"/>
          <w:marRight w:val="0"/>
          <w:marTop w:val="0"/>
          <w:marBottom w:val="0"/>
          <w:divBdr>
            <w:top w:val="none" w:sz="0" w:space="0" w:color="auto"/>
            <w:left w:val="none" w:sz="0" w:space="0" w:color="auto"/>
            <w:bottom w:val="none" w:sz="0" w:space="0" w:color="auto"/>
            <w:right w:val="none" w:sz="0" w:space="0" w:color="auto"/>
          </w:divBdr>
        </w:div>
        <w:div w:id="452215651">
          <w:marLeft w:val="0"/>
          <w:marRight w:val="0"/>
          <w:marTop w:val="0"/>
          <w:marBottom w:val="0"/>
          <w:divBdr>
            <w:top w:val="none" w:sz="0" w:space="0" w:color="auto"/>
            <w:left w:val="none" w:sz="0" w:space="0" w:color="auto"/>
            <w:bottom w:val="none" w:sz="0" w:space="0" w:color="auto"/>
            <w:right w:val="none" w:sz="0" w:space="0" w:color="auto"/>
          </w:divBdr>
        </w:div>
        <w:div w:id="1233275125">
          <w:marLeft w:val="0"/>
          <w:marRight w:val="0"/>
          <w:marTop w:val="0"/>
          <w:marBottom w:val="0"/>
          <w:divBdr>
            <w:top w:val="none" w:sz="0" w:space="0" w:color="auto"/>
            <w:left w:val="none" w:sz="0" w:space="0" w:color="auto"/>
            <w:bottom w:val="none" w:sz="0" w:space="0" w:color="auto"/>
            <w:right w:val="none" w:sz="0" w:space="0" w:color="auto"/>
          </w:divBdr>
        </w:div>
        <w:div w:id="127090510">
          <w:marLeft w:val="0"/>
          <w:marRight w:val="0"/>
          <w:marTop w:val="0"/>
          <w:marBottom w:val="0"/>
          <w:divBdr>
            <w:top w:val="none" w:sz="0" w:space="0" w:color="auto"/>
            <w:left w:val="none" w:sz="0" w:space="0" w:color="auto"/>
            <w:bottom w:val="none" w:sz="0" w:space="0" w:color="auto"/>
            <w:right w:val="none" w:sz="0" w:space="0" w:color="auto"/>
          </w:divBdr>
        </w:div>
        <w:div w:id="787818062">
          <w:marLeft w:val="0"/>
          <w:marRight w:val="0"/>
          <w:marTop w:val="0"/>
          <w:marBottom w:val="0"/>
          <w:divBdr>
            <w:top w:val="none" w:sz="0" w:space="0" w:color="auto"/>
            <w:left w:val="none" w:sz="0" w:space="0" w:color="auto"/>
            <w:bottom w:val="none" w:sz="0" w:space="0" w:color="auto"/>
            <w:right w:val="none" w:sz="0" w:space="0" w:color="auto"/>
          </w:divBdr>
        </w:div>
        <w:div w:id="349720357">
          <w:marLeft w:val="0"/>
          <w:marRight w:val="0"/>
          <w:marTop w:val="0"/>
          <w:marBottom w:val="0"/>
          <w:divBdr>
            <w:top w:val="none" w:sz="0" w:space="0" w:color="auto"/>
            <w:left w:val="none" w:sz="0" w:space="0" w:color="auto"/>
            <w:bottom w:val="none" w:sz="0" w:space="0" w:color="auto"/>
            <w:right w:val="none" w:sz="0" w:space="0" w:color="auto"/>
          </w:divBdr>
        </w:div>
        <w:div w:id="1840775396">
          <w:marLeft w:val="0"/>
          <w:marRight w:val="0"/>
          <w:marTop w:val="0"/>
          <w:marBottom w:val="0"/>
          <w:divBdr>
            <w:top w:val="none" w:sz="0" w:space="0" w:color="auto"/>
            <w:left w:val="none" w:sz="0" w:space="0" w:color="auto"/>
            <w:bottom w:val="none" w:sz="0" w:space="0" w:color="auto"/>
            <w:right w:val="none" w:sz="0" w:space="0" w:color="auto"/>
          </w:divBdr>
        </w:div>
        <w:div w:id="1123963155">
          <w:marLeft w:val="0"/>
          <w:marRight w:val="0"/>
          <w:marTop w:val="0"/>
          <w:marBottom w:val="0"/>
          <w:divBdr>
            <w:top w:val="none" w:sz="0" w:space="0" w:color="auto"/>
            <w:left w:val="none" w:sz="0" w:space="0" w:color="auto"/>
            <w:bottom w:val="none" w:sz="0" w:space="0" w:color="auto"/>
            <w:right w:val="none" w:sz="0" w:space="0" w:color="auto"/>
          </w:divBdr>
        </w:div>
        <w:div w:id="1565483773">
          <w:marLeft w:val="0"/>
          <w:marRight w:val="0"/>
          <w:marTop w:val="0"/>
          <w:marBottom w:val="0"/>
          <w:divBdr>
            <w:top w:val="none" w:sz="0" w:space="0" w:color="auto"/>
            <w:left w:val="none" w:sz="0" w:space="0" w:color="auto"/>
            <w:bottom w:val="none" w:sz="0" w:space="0" w:color="auto"/>
            <w:right w:val="none" w:sz="0" w:space="0" w:color="auto"/>
          </w:divBdr>
        </w:div>
        <w:div w:id="861239934">
          <w:marLeft w:val="0"/>
          <w:marRight w:val="0"/>
          <w:marTop w:val="0"/>
          <w:marBottom w:val="0"/>
          <w:divBdr>
            <w:top w:val="none" w:sz="0" w:space="0" w:color="auto"/>
            <w:left w:val="none" w:sz="0" w:space="0" w:color="auto"/>
            <w:bottom w:val="none" w:sz="0" w:space="0" w:color="auto"/>
            <w:right w:val="none" w:sz="0" w:space="0" w:color="auto"/>
          </w:divBdr>
        </w:div>
        <w:div w:id="1600528492">
          <w:marLeft w:val="0"/>
          <w:marRight w:val="0"/>
          <w:marTop w:val="0"/>
          <w:marBottom w:val="0"/>
          <w:divBdr>
            <w:top w:val="none" w:sz="0" w:space="0" w:color="auto"/>
            <w:left w:val="none" w:sz="0" w:space="0" w:color="auto"/>
            <w:bottom w:val="none" w:sz="0" w:space="0" w:color="auto"/>
            <w:right w:val="none" w:sz="0" w:space="0" w:color="auto"/>
          </w:divBdr>
        </w:div>
        <w:div w:id="1468470444">
          <w:marLeft w:val="0"/>
          <w:marRight w:val="0"/>
          <w:marTop w:val="0"/>
          <w:marBottom w:val="0"/>
          <w:divBdr>
            <w:top w:val="none" w:sz="0" w:space="0" w:color="auto"/>
            <w:left w:val="none" w:sz="0" w:space="0" w:color="auto"/>
            <w:bottom w:val="none" w:sz="0" w:space="0" w:color="auto"/>
            <w:right w:val="none" w:sz="0" w:space="0" w:color="auto"/>
          </w:divBdr>
        </w:div>
        <w:div w:id="543912708">
          <w:marLeft w:val="0"/>
          <w:marRight w:val="0"/>
          <w:marTop w:val="0"/>
          <w:marBottom w:val="0"/>
          <w:divBdr>
            <w:top w:val="none" w:sz="0" w:space="0" w:color="auto"/>
            <w:left w:val="none" w:sz="0" w:space="0" w:color="auto"/>
            <w:bottom w:val="none" w:sz="0" w:space="0" w:color="auto"/>
            <w:right w:val="none" w:sz="0" w:space="0" w:color="auto"/>
          </w:divBdr>
        </w:div>
        <w:div w:id="2022393524">
          <w:marLeft w:val="0"/>
          <w:marRight w:val="0"/>
          <w:marTop w:val="0"/>
          <w:marBottom w:val="0"/>
          <w:divBdr>
            <w:top w:val="none" w:sz="0" w:space="0" w:color="auto"/>
            <w:left w:val="none" w:sz="0" w:space="0" w:color="auto"/>
            <w:bottom w:val="none" w:sz="0" w:space="0" w:color="auto"/>
            <w:right w:val="none" w:sz="0" w:space="0" w:color="auto"/>
          </w:divBdr>
        </w:div>
        <w:div w:id="170605821">
          <w:marLeft w:val="0"/>
          <w:marRight w:val="0"/>
          <w:marTop w:val="0"/>
          <w:marBottom w:val="0"/>
          <w:divBdr>
            <w:top w:val="none" w:sz="0" w:space="0" w:color="auto"/>
            <w:left w:val="none" w:sz="0" w:space="0" w:color="auto"/>
            <w:bottom w:val="none" w:sz="0" w:space="0" w:color="auto"/>
            <w:right w:val="none" w:sz="0" w:space="0" w:color="auto"/>
          </w:divBdr>
        </w:div>
        <w:div w:id="1647855356">
          <w:marLeft w:val="0"/>
          <w:marRight w:val="0"/>
          <w:marTop w:val="0"/>
          <w:marBottom w:val="0"/>
          <w:divBdr>
            <w:top w:val="none" w:sz="0" w:space="0" w:color="auto"/>
            <w:left w:val="none" w:sz="0" w:space="0" w:color="auto"/>
            <w:bottom w:val="none" w:sz="0" w:space="0" w:color="auto"/>
            <w:right w:val="none" w:sz="0" w:space="0" w:color="auto"/>
          </w:divBdr>
        </w:div>
        <w:div w:id="1519612390">
          <w:marLeft w:val="0"/>
          <w:marRight w:val="0"/>
          <w:marTop w:val="0"/>
          <w:marBottom w:val="0"/>
          <w:divBdr>
            <w:top w:val="none" w:sz="0" w:space="0" w:color="auto"/>
            <w:left w:val="none" w:sz="0" w:space="0" w:color="auto"/>
            <w:bottom w:val="none" w:sz="0" w:space="0" w:color="auto"/>
            <w:right w:val="none" w:sz="0" w:space="0" w:color="auto"/>
          </w:divBdr>
        </w:div>
        <w:div w:id="965811857">
          <w:marLeft w:val="0"/>
          <w:marRight w:val="0"/>
          <w:marTop w:val="0"/>
          <w:marBottom w:val="0"/>
          <w:divBdr>
            <w:top w:val="none" w:sz="0" w:space="0" w:color="auto"/>
            <w:left w:val="none" w:sz="0" w:space="0" w:color="auto"/>
            <w:bottom w:val="none" w:sz="0" w:space="0" w:color="auto"/>
            <w:right w:val="none" w:sz="0" w:space="0" w:color="auto"/>
          </w:divBdr>
        </w:div>
        <w:div w:id="683938061">
          <w:marLeft w:val="0"/>
          <w:marRight w:val="0"/>
          <w:marTop w:val="0"/>
          <w:marBottom w:val="0"/>
          <w:divBdr>
            <w:top w:val="none" w:sz="0" w:space="0" w:color="auto"/>
            <w:left w:val="none" w:sz="0" w:space="0" w:color="auto"/>
            <w:bottom w:val="none" w:sz="0" w:space="0" w:color="auto"/>
            <w:right w:val="none" w:sz="0" w:space="0" w:color="auto"/>
          </w:divBdr>
        </w:div>
        <w:div w:id="859511633">
          <w:marLeft w:val="0"/>
          <w:marRight w:val="0"/>
          <w:marTop w:val="0"/>
          <w:marBottom w:val="0"/>
          <w:divBdr>
            <w:top w:val="none" w:sz="0" w:space="0" w:color="auto"/>
            <w:left w:val="none" w:sz="0" w:space="0" w:color="auto"/>
            <w:bottom w:val="none" w:sz="0" w:space="0" w:color="auto"/>
            <w:right w:val="none" w:sz="0" w:space="0" w:color="auto"/>
          </w:divBdr>
        </w:div>
        <w:div w:id="2124299249">
          <w:marLeft w:val="0"/>
          <w:marRight w:val="0"/>
          <w:marTop w:val="0"/>
          <w:marBottom w:val="0"/>
          <w:divBdr>
            <w:top w:val="none" w:sz="0" w:space="0" w:color="auto"/>
            <w:left w:val="none" w:sz="0" w:space="0" w:color="auto"/>
            <w:bottom w:val="none" w:sz="0" w:space="0" w:color="auto"/>
            <w:right w:val="none" w:sz="0" w:space="0" w:color="auto"/>
          </w:divBdr>
        </w:div>
        <w:div w:id="424574885">
          <w:marLeft w:val="0"/>
          <w:marRight w:val="0"/>
          <w:marTop w:val="0"/>
          <w:marBottom w:val="0"/>
          <w:divBdr>
            <w:top w:val="none" w:sz="0" w:space="0" w:color="auto"/>
            <w:left w:val="none" w:sz="0" w:space="0" w:color="auto"/>
            <w:bottom w:val="none" w:sz="0" w:space="0" w:color="auto"/>
            <w:right w:val="none" w:sz="0" w:space="0" w:color="auto"/>
          </w:divBdr>
        </w:div>
        <w:div w:id="90511154">
          <w:marLeft w:val="0"/>
          <w:marRight w:val="0"/>
          <w:marTop w:val="0"/>
          <w:marBottom w:val="0"/>
          <w:divBdr>
            <w:top w:val="none" w:sz="0" w:space="0" w:color="auto"/>
            <w:left w:val="none" w:sz="0" w:space="0" w:color="auto"/>
            <w:bottom w:val="none" w:sz="0" w:space="0" w:color="auto"/>
            <w:right w:val="none" w:sz="0" w:space="0" w:color="auto"/>
          </w:divBdr>
        </w:div>
        <w:div w:id="2009481530">
          <w:marLeft w:val="0"/>
          <w:marRight w:val="0"/>
          <w:marTop w:val="0"/>
          <w:marBottom w:val="0"/>
          <w:divBdr>
            <w:top w:val="none" w:sz="0" w:space="0" w:color="auto"/>
            <w:left w:val="none" w:sz="0" w:space="0" w:color="auto"/>
            <w:bottom w:val="none" w:sz="0" w:space="0" w:color="auto"/>
            <w:right w:val="none" w:sz="0" w:space="0" w:color="auto"/>
          </w:divBdr>
        </w:div>
        <w:div w:id="1931310832">
          <w:marLeft w:val="0"/>
          <w:marRight w:val="0"/>
          <w:marTop w:val="0"/>
          <w:marBottom w:val="0"/>
          <w:divBdr>
            <w:top w:val="none" w:sz="0" w:space="0" w:color="auto"/>
            <w:left w:val="none" w:sz="0" w:space="0" w:color="auto"/>
            <w:bottom w:val="none" w:sz="0" w:space="0" w:color="auto"/>
            <w:right w:val="none" w:sz="0" w:space="0" w:color="auto"/>
          </w:divBdr>
        </w:div>
        <w:div w:id="2077048713">
          <w:marLeft w:val="0"/>
          <w:marRight w:val="0"/>
          <w:marTop w:val="0"/>
          <w:marBottom w:val="0"/>
          <w:divBdr>
            <w:top w:val="none" w:sz="0" w:space="0" w:color="auto"/>
            <w:left w:val="none" w:sz="0" w:space="0" w:color="auto"/>
            <w:bottom w:val="none" w:sz="0" w:space="0" w:color="auto"/>
            <w:right w:val="none" w:sz="0" w:space="0" w:color="auto"/>
          </w:divBdr>
        </w:div>
        <w:div w:id="47463839">
          <w:marLeft w:val="0"/>
          <w:marRight w:val="0"/>
          <w:marTop w:val="0"/>
          <w:marBottom w:val="0"/>
          <w:divBdr>
            <w:top w:val="none" w:sz="0" w:space="0" w:color="auto"/>
            <w:left w:val="none" w:sz="0" w:space="0" w:color="auto"/>
            <w:bottom w:val="none" w:sz="0" w:space="0" w:color="auto"/>
            <w:right w:val="none" w:sz="0" w:space="0" w:color="auto"/>
          </w:divBdr>
        </w:div>
        <w:div w:id="480317018">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76371378">
          <w:marLeft w:val="0"/>
          <w:marRight w:val="0"/>
          <w:marTop w:val="0"/>
          <w:marBottom w:val="0"/>
          <w:divBdr>
            <w:top w:val="none" w:sz="0" w:space="0" w:color="auto"/>
            <w:left w:val="none" w:sz="0" w:space="0" w:color="auto"/>
            <w:bottom w:val="none" w:sz="0" w:space="0" w:color="auto"/>
            <w:right w:val="none" w:sz="0" w:space="0" w:color="auto"/>
          </w:divBdr>
        </w:div>
        <w:div w:id="760641281">
          <w:marLeft w:val="0"/>
          <w:marRight w:val="0"/>
          <w:marTop w:val="0"/>
          <w:marBottom w:val="0"/>
          <w:divBdr>
            <w:top w:val="none" w:sz="0" w:space="0" w:color="auto"/>
            <w:left w:val="none" w:sz="0" w:space="0" w:color="auto"/>
            <w:bottom w:val="none" w:sz="0" w:space="0" w:color="auto"/>
            <w:right w:val="none" w:sz="0" w:space="0" w:color="auto"/>
          </w:divBdr>
        </w:div>
        <w:div w:id="144015323">
          <w:marLeft w:val="0"/>
          <w:marRight w:val="0"/>
          <w:marTop w:val="0"/>
          <w:marBottom w:val="0"/>
          <w:divBdr>
            <w:top w:val="none" w:sz="0" w:space="0" w:color="auto"/>
            <w:left w:val="none" w:sz="0" w:space="0" w:color="auto"/>
            <w:bottom w:val="none" w:sz="0" w:space="0" w:color="auto"/>
            <w:right w:val="none" w:sz="0" w:space="0" w:color="auto"/>
          </w:divBdr>
        </w:div>
        <w:div w:id="299001269">
          <w:marLeft w:val="0"/>
          <w:marRight w:val="0"/>
          <w:marTop w:val="0"/>
          <w:marBottom w:val="0"/>
          <w:divBdr>
            <w:top w:val="none" w:sz="0" w:space="0" w:color="auto"/>
            <w:left w:val="none" w:sz="0" w:space="0" w:color="auto"/>
            <w:bottom w:val="none" w:sz="0" w:space="0" w:color="auto"/>
            <w:right w:val="none" w:sz="0" w:space="0" w:color="auto"/>
          </w:divBdr>
        </w:div>
        <w:div w:id="1740009390">
          <w:marLeft w:val="0"/>
          <w:marRight w:val="0"/>
          <w:marTop w:val="0"/>
          <w:marBottom w:val="0"/>
          <w:divBdr>
            <w:top w:val="none" w:sz="0" w:space="0" w:color="auto"/>
            <w:left w:val="none" w:sz="0" w:space="0" w:color="auto"/>
            <w:bottom w:val="none" w:sz="0" w:space="0" w:color="auto"/>
            <w:right w:val="none" w:sz="0" w:space="0" w:color="auto"/>
          </w:divBdr>
        </w:div>
      </w:divsChild>
    </w:div>
    <w:div w:id="426578438">
      <w:bodyDiv w:val="1"/>
      <w:marLeft w:val="0"/>
      <w:marRight w:val="0"/>
      <w:marTop w:val="0"/>
      <w:marBottom w:val="0"/>
      <w:divBdr>
        <w:top w:val="none" w:sz="0" w:space="0" w:color="auto"/>
        <w:left w:val="none" w:sz="0" w:space="0" w:color="auto"/>
        <w:bottom w:val="none" w:sz="0" w:space="0" w:color="auto"/>
        <w:right w:val="none" w:sz="0" w:space="0" w:color="auto"/>
      </w:divBdr>
      <w:divsChild>
        <w:div w:id="1189224558">
          <w:marLeft w:val="0"/>
          <w:marRight w:val="0"/>
          <w:marTop w:val="0"/>
          <w:marBottom w:val="0"/>
          <w:divBdr>
            <w:top w:val="none" w:sz="0" w:space="0" w:color="auto"/>
            <w:left w:val="none" w:sz="0" w:space="0" w:color="auto"/>
            <w:bottom w:val="none" w:sz="0" w:space="0" w:color="auto"/>
            <w:right w:val="none" w:sz="0" w:space="0" w:color="auto"/>
          </w:divBdr>
        </w:div>
        <w:div w:id="971637044">
          <w:marLeft w:val="0"/>
          <w:marRight w:val="0"/>
          <w:marTop w:val="0"/>
          <w:marBottom w:val="0"/>
          <w:divBdr>
            <w:top w:val="none" w:sz="0" w:space="0" w:color="auto"/>
            <w:left w:val="none" w:sz="0" w:space="0" w:color="auto"/>
            <w:bottom w:val="none" w:sz="0" w:space="0" w:color="auto"/>
            <w:right w:val="none" w:sz="0" w:space="0" w:color="auto"/>
          </w:divBdr>
        </w:div>
        <w:div w:id="802694336">
          <w:marLeft w:val="0"/>
          <w:marRight w:val="0"/>
          <w:marTop w:val="0"/>
          <w:marBottom w:val="0"/>
          <w:divBdr>
            <w:top w:val="none" w:sz="0" w:space="0" w:color="auto"/>
            <w:left w:val="none" w:sz="0" w:space="0" w:color="auto"/>
            <w:bottom w:val="none" w:sz="0" w:space="0" w:color="auto"/>
            <w:right w:val="none" w:sz="0" w:space="0" w:color="auto"/>
          </w:divBdr>
        </w:div>
        <w:div w:id="1582331280">
          <w:marLeft w:val="0"/>
          <w:marRight w:val="0"/>
          <w:marTop w:val="0"/>
          <w:marBottom w:val="0"/>
          <w:divBdr>
            <w:top w:val="none" w:sz="0" w:space="0" w:color="auto"/>
            <w:left w:val="none" w:sz="0" w:space="0" w:color="auto"/>
            <w:bottom w:val="none" w:sz="0" w:space="0" w:color="auto"/>
            <w:right w:val="none" w:sz="0" w:space="0" w:color="auto"/>
          </w:divBdr>
        </w:div>
        <w:div w:id="963074053">
          <w:marLeft w:val="0"/>
          <w:marRight w:val="0"/>
          <w:marTop w:val="0"/>
          <w:marBottom w:val="0"/>
          <w:divBdr>
            <w:top w:val="none" w:sz="0" w:space="0" w:color="auto"/>
            <w:left w:val="none" w:sz="0" w:space="0" w:color="auto"/>
            <w:bottom w:val="none" w:sz="0" w:space="0" w:color="auto"/>
            <w:right w:val="none" w:sz="0" w:space="0" w:color="auto"/>
          </w:divBdr>
        </w:div>
        <w:div w:id="1345284614">
          <w:marLeft w:val="0"/>
          <w:marRight w:val="0"/>
          <w:marTop w:val="0"/>
          <w:marBottom w:val="0"/>
          <w:divBdr>
            <w:top w:val="none" w:sz="0" w:space="0" w:color="auto"/>
            <w:left w:val="none" w:sz="0" w:space="0" w:color="auto"/>
            <w:bottom w:val="none" w:sz="0" w:space="0" w:color="auto"/>
            <w:right w:val="none" w:sz="0" w:space="0" w:color="auto"/>
          </w:divBdr>
        </w:div>
        <w:div w:id="158204611">
          <w:marLeft w:val="0"/>
          <w:marRight w:val="0"/>
          <w:marTop w:val="0"/>
          <w:marBottom w:val="0"/>
          <w:divBdr>
            <w:top w:val="none" w:sz="0" w:space="0" w:color="auto"/>
            <w:left w:val="none" w:sz="0" w:space="0" w:color="auto"/>
            <w:bottom w:val="none" w:sz="0" w:space="0" w:color="auto"/>
            <w:right w:val="none" w:sz="0" w:space="0" w:color="auto"/>
          </w:divBdr>
        </w:div>
        <w:div w:id="2116556568">
          <w:marLeft w:val="0"/>
          <w:marRight w:val="0"/>
          <w:marTop w:val="0"/>
          <w:marBottom w:val="0"/>
          <w:divBdr>
            <w:top w:val="none" w:sz="0" w:space="0" w:color="auto"/>
            <w:left w:val="none" w:sz="0" w:space="0" w:color="auto"/>
            <w:bottom w:val="none" w:sz="0" w:space="0" w:color="auto"/>
            <w:right w:val="none" w:sz="0" w:space="0" w:color="auto"/>
          </w:divBdr>
        </w:div>
        <w:div w:id="279647407">
          <w:marLeft w:val="0"/>
          <w:marRight w:val="0"/>
          <w:marTop w:val="0"/>
          <w:marBottom w:val="0"/>
          <w:divBdr>
            <w:top w:val="none" w:sz="0" w:space="0" w:color="auto"/>
            <w:left w:val="none" w:sz="0" w:space="0" w:color="auto"/>
            <w:bottom w:val="none" w:sz="0" w:space="0" w:color="auto"/>
            <w:right w:val="none" w:sz="0" w:space="0" w:color="auto"/>
          </w:divBdr>
        </w:div>
        <w:div w:id="2143036967">
          <w:marLeft w:val="0"/>
          <w:marRight w:val="0"/>
          <w:marTop w:val="0"/>
          <w:marBottom w:val="0"/>
          <w:divBdr>
            <w:top w:val="none" w:sz="0" w:space="0" w:color="auto"/>
            <w:left w:val="none" w:sz="0" w:space="0" w:color="auto"/>
            <w:bottom w:val="none" w:sz="0" w:space="0" w:color="auto"/>
            <w:right w:val="none" w:sz="0" w:space="0" w:color="auto"/>
          </w:divBdr>
        </w:div>
        <w:div w:id="910382665">
          <w:marLeft w:val="0"/>
          <w:marRight w:val="0"/>
          <w:marTop w:val="0"/>
          <w:marBottom w:val="0"/>
          <w:divBdr>
            <w:top w:val="none" w:sz="0" w:space="0" w:color="auto"/>
            <w:left w:val="none" w:sz="0" w:space="0" w:color="auto"/>
            <w:bottom w:val="none" w:sz="0" w:space="0" w:color="auto"/>
            <w:right w:val="none" w:sz="0" w:space="0" w:color="auto"/>
          </w:divBdr>
        </w:div>
        <w:div w:id="1028138802">
          <w:marLeft w:val="0"/>
          <w:marRight w:val="0"/>
          <w:marTop w:val="0"/>
          <w:marBottom w:val="0"/>
          <w:divBdr>
            <w:top w:val="none" w:sz="0" w:space="0" w:color="auto"/>
            <w:left w:val="none" w:sz="0" w:space="0" w:color="auto"/>
            <w:bottom w:val="none" w:sz="0" w:space="0" w:color="auto"/>
            <w:right w:val="none" w:sz="0" w:space="0" w:color="auto"/>
          </w:divBdr>
        </w:div>
        <w:div w:id="964192649">
          <w:marLeft w:val="0"/>
          <w:marRight w:val="0"/>
          <w:marTop w:val="0"/>
          <w:marBottom w:val="0"/>
          <w:divBdr>
            <w:top w:val="none" w:sz="0" w:space="0" w:color="auto"/>
            <w:left w:val="none" w:sz="0" w:space="0" w:color="auto"/>
            <w:bottom w:val="none" w:sz="0" w:space="0" w:color="auto"/>
            <w:right w:val="none" w:sz="0" w:space="0" w:color="auto"/>
          </w:divBdr>
        </w:div>
        <w:div w:id="1514566744">
          <w:marLeft w:val="0"/>
          <w:marRight w:val="0"/>
          <w:marTop w:val="0"/>
          <w:marBottom w:val="0"/>
          <w:divBdr>
            <w:top w:val="none" w:sz="0" w:space="0" w:color="auto"/>
            <w:left w:val="none" w:sz="0" w:space="0" w:color="auto"/>
            <w:bottom w:val="none" w:sz="0" w:space="0" w:color="auto"/>
            <w:right w:val="none" w:sz="0" w:space="0" w:color="auto"/>
          </w:divBdr>
        </w:div>
        <w:div w:id="279805327">
          <w:marLeft w:val="0"/>
          <w:marRight w:val="0"/>
          <w:marTop w:val="0"/>
          <w:marBottom w:val="0"/>
          <w:divBdr>
            <w:top w:val="none" w:sz="0" w:space="0" w:color="auto"/>
            <w:left w:val="none" w:sz="0" w:space="0" w:color="auto"/>
            <w:bottom w:val="none" w:sz="0" w:space="0" w:color="auto"/>
            <w:right w:val="none" w:sz="0" w:space="0" w:color="auto"/>
          </w:divBdr>
        </w:div>
        <w:div w:id="2068994988">
          <w:marLeft w:val="0"/>
          <w:marRight w:val="0"/>
          <w:marTop w:val="0"/>
          <w:marBottom w:val="0"/>
          <w:divBdr>
            <w:top w:val="none" w:sz="0" w:space="0" w:color="auto"/>
            <w:left w:val="none" w:sz="0" w:space="0" w:color="auto"/>
            <w:bottom w:val="none" w:sz="0" w:space="0" w:color="auto"/>
            <w:right w:val="none" w:sz="0" w:space="0" w:color="auto"/>
          </w:divBdr>
        </w:div>
        <w:div w:id="1747606240">
          <w:marLeft w:val="0"/>
          <w:marRight w:val="0"/>
          <w:marTop w:val="0"/>
          <w:marBottom w:val="0"/>
          <w:divBdr>
            <w:top w:val="none" w:sz="0" w:space="0" w:color="auto"/>
            <w:left w:val="none" w:sz="0" w:space="0" w:color="auto"/>
            <w:bottom w:val="none" w:sz="0" w:space="0" w:color="auto"/>
            <w:right w:val="none" w:sz="0" w:space="0" w:color="auto"/>
          </w:divBdr>
        </w:div>
        <w:div w:id="1851680283">
          <w:marLeft w:val="0"/>
          <w:marRight w:val="0"/>
          <w:marTop w:val="0"/>
          <w:marBottom w:val="0"/>
          <w:divBdr>
            <w:top w:val="none" w:sz="0" w:space="0" w:color="auto"/>
            <w:left w:val="none" w:sz="0" w:space="0" w:color="auto"/>
            <w:bottom w:val="none" w:sz="0" w:space="0" w:color="auto"/>
            <w:right w:val="none" w:sz="0" w:space="0" w:color="auto"/>
          </w:divBdr>
        </w:div>
        <w:div w:id="1366714298">
          <w:marLeft w:val="0"/>
          <w:marRight w:val="0"/>
          <w:marTop w:val="0"/>
          <w:marBottom w:val="0"/>
          <w:divBdr>
            <w:top w:val="none" w:sz="0" w:space="0" w:color="auto"/>
            <w:left w:val="none" w:sz="0" w:space="0" w:color="auto"/>
            <w:bottom w:val="none" w:sz="0" w:space="0" w:color="auto"/>
            <w:right w:val="none" w:sz="0" w:space="0" w:color="auto"/>
          </w:divBdr>
        </w:div>
        <w:div w:id="1820222382">
          <w:marLeft w:val="0"/>
          <w:marRight w:val="0"/>
          <w:marTop w:val="0"/>
          <w:marBottom w:val="0"/>
          <w:divBdr>
            <w:top w:val="none" w:sz="0" w:space="0" w:color="auto"/>
            <w:left w:val="none" w:sz="0" w:space="0" w:color="auto"/>
            <w:bottom w:val="none" w:sz="0" w:space="0" w:color="auto"/>
            <w:right w:val="none" w:sz="0" w:space="0" w:color="auto"/>
          </w:divBdr>
        </w:div>
        <w:div w:id="566573670">
          <w:marLeft w:val="0"/>
          <w:marRight w:val="0"/>
          <w:marTop w:val="0"/>
          <w:marBottom w:val="0"/>
          <w:divBdr>
            <w:top w:val="none" w:sz="0" w:space="0" w:color="auto"/>
            <w:left w:val="none" w:sz="0" w:space="0" w:color="auto"/>
            <w:bottom w:val="none" w:sz="0" w:space="0" w:color="auto"/>
            <w:right w:val="none" w:sz="0" w:space="0" w:color="auto"/>
          </w:divBdr>
        </w:div>
        <w:div w:id="64227776">
          <w:marLeft w:val="0"/>
          <w:marRight w:val="0"/>
          <w:marTop w:val="0"/>
          <w:marBottom w:val="0"/>
          <w:divBdr>
            <w:top w:val="none" w:sz="0" w:space="0" w:color="auto"/>
            <w:left w:val="none" w:sz="0" w:space="0" w:color="auto"/>
            <w:bottom w:val="none" w:sz="0" w:space="0" w:color="auto"/>
            <w:right w:val="none" w:sz="0" w:space="0" w:color="auto"/>
          </w:divBdr>
        </w:div>
        <w:div w:id="55512255">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17806302">
          <w:marLeft w:val="0"/>
          <w:marRight w:val="0"/>
          <w:marTop w:val="0"/>
          <w:marBottom w:val="0"/>
          <w:divBdr>
            <w:top w:val="none" w:sz="0" w:space="0" w:color="auto"/>
            <w:left w:val="none" w:sz="0" w:space="0" w:color="auto"/>
            <w:bottom w:val="none" w:sz="0" w:space="0" w:color="auto"/>
            <w:right w:val="none" w:sz="0" w:space="0" w:color="auto"/>
          </w:divBdr>
        </w:div>
        <w:div w:id="808285215">
          <w:marLeft w:val="0"/>
          <w:marRight w:val="0"/>
          <w:marTop w:val="0"/>
          <w:marBottom w:val="0"/>
          <w:divBdr>
            <w:top w:val="none" w:sz="0" w:space="0" w:color="auto"/>
            <w:left w:val="none" w:sz="0" w:space="0" w:color="auto"/>
            <w:bottom w:val="none" w:sz="0" w:space="0" w:color="auto"/>
            <w:right w:val="none" w:sz="0" w:space="0" w:color="auto"/>
          </w:divBdr>
        </w:div>
        <w:div w:id="1905136476">
          <w:marLeft w:val="0"/>
          <w:marRight w:val="0"/>
          <w:marTop w:val="0"/>
          <w:marBottom w:val="0"/>
          <w:divBdr>
            <w:top w:val="none" w:sz="0" w:space="0" w:color="auto"/>
            <w:left w:val="none" w:sz="0" w:space="0" w:color="auto"/>
            <w:bottom w:val="none" w:sz="0" w:space="0" w:color="auto"/>
            <w:right w:val="none" w:sz="0" w:space="0" w:color="auto"/>
          </w:divBdr>
        </w:div>
        <w:div w:id="1351026930">
          <w:marLeft w:val="0"/>
          <w:marRight w:val="0"/>
          <w:marTop w:val="0"/>
          <w:marBottom w:val="0"/>
          <w:divBdr>
            <w:top w:val="none" w:sz="0" w:space="0" w:color="auto"/>
            <w:left w:val="none" w:sz="0" w:space="0" w:color="auto"/>
            <w:bottom w:val="none" w:sz="0" w:space="0" w:color="auto"/>
            <w:right w:val="none" w:sz="0" w:space="0" w:color="auto"/>
          </w:divBdr>
        </w:div>
        <w:div w:id="1098452964">
          <w:marLeft w:val="0"/>
          <w:marRight w:val="0"/>
          <w:marTop w:val="0"/>
          <w:marBottom w:val="0"/>
          <w:divBdr>
            <w:top w:val="none" w:sz="0" w:space="0" w:color="auto"/>
            <w:left w:val="none" w:sz="0" w:space="0" w:color="auto"/>
            <w:bottom w:val="none" w:sz="0" w:space="0" w:color="auto"/>
            <w:right w:val="none" w:sz="0" w:space="0" w:color="auto"/>
          </w:divBdr>
        </w:div>
        <w:div w:id="914361494">
          <w:marLeft w:val="0"/>
          <w:marRight w:val="0"/>
          <w:marTop w:val="0"/>
          <w:marBottom w:val="0"/>
          <w:divBdr>
            <w:top w:val="none" w:sz="0" w:space="0" w:color="auto"/>
            <w:left w:val="none" w:sz="0" w:space="0" w:color="auto"/>
            <w:bottom w:val="none" w:sz="0" w:space="0" w:color="auto"/>
            <w:right w:val="none" w:sz="0" w:space="0" w:color="auto"/>
          </w:divBdr>
        </w:div>
        <w:div w:id="1794054394">
          <w:marLeft w:val="0"/>
          <w:marRight w:val="0"/>
          <w:marTop w:val="0"/>
          <w:marBottom w:val="0"/>
          <w:divBdr>
            <w:top w:val="none" w:sz="0" w:space="0" w:color="auto"/>
            <w:left w:val="none" w:sz="0" w:space="0" w:color="auto"/>
            <w:bottom w:val="none" w:sz="0" w:space="0" w:color="auto"/>
            <w:right w:val="none" w:sz="0" w:space="0" w:color="auto"/>
          </w:divBdr>
        </w:div>
        <w:div w:id="954751150">
          <w:marLeft w:val="0"/>
          <w:marRight w:val="0"/>
          <w:marTop w:val="0"/>
          <w:marBottom w:val="0"/>
          <w:divBdr>
            <w:top w:val="none" w:sz="0" w:space="0" w:color="auto"/>
            <w:left w:val="none" w:sz="0" w:space="0" w:color="auto"/>
            <w:bottom w:val="none" w:sz="0" w:space="0" w:color="auto"/>
            <w:right w:val="none" w:sz="0" w:space="0" w:color="auto"/>
          </w:divBdr>
        </w:div>
        <w:div w:id="712778015">
          <w:marLeft w:val="0"/>
          <w:marRight w:val="0"/>
          <w:marTop w:val="0"/>
          <w:marBottom w:val="0"/>
          <w:divBdr>
            <w:top w:val="none" w:sz="0" w:space="0" w:color="auto"/>
            <w:left w:val="none" w:sz="0" w:space="0" w:color="auto"/>
            <w:bottom w:val="none" w:sz="0" w:space="0" w:color="auto"/>
            <w:right w:val="none" w:sz="0" w:space="0" w:color="auto"/>
          </w:divBdr>
        </w:div>
        <w:div w:id="672336832">
          <w:marLeft w:val="0"/>
          <w:marRight w:val="0"/>
          <w:marTop w:val="0"/>
          <w:marBottom w:val="0"/>
          <w:divBdr>
            <w:top w:val="none" w:sz="0" w:space="0" w:color="auto"/>
            <w:left w:val="none" w:sz="0" w:space="0" w:color="auto"/>
            <w:bottom w:val="none" w:sz="0" w:space="0" w:color="auto"/>
            <w:right w:val="none" w:sz="0" w:space="0" w:color="auto"/>
          </w:divBdr>
        </w:div>
        <w:div w:id="1374697047">
          <w:marLeft w:val="0"/>
          <w:marRight w:val="0"/>
          <w:marTop w:val="0"/>
          <w:marBottom w:val="0"/>
          <w:divBdr>
            <w:top w:val="none" w:sz="0" w:space="0" w:color="auto"/>
            <w:left w:val="none" w:sz="0" w:space="0" w:color="auto"/>
            <w:bottom w:val="none" w:sz="0" w:space="0" w:color="auto"/>
            <w:right w:val="none" w:sz="0" w:space="0" w:color="auto"/>
          </w:divBdr>
        </w:div>
        <w:div w:id="1080442608">
          <w:marLeft w:val="0"/>
          <w:marRight w:val="0"/>
          <w:marTop w:val="0"/>
          <w:marBottom w:val="0"/>
          <w:divBdr>
            <w:top w:val="none" w:sz="0" w:space="0" w:color="auto"/>
            <w:left w:val="none" w:sz="0" w:space="0" w:color="auto"/>
            <w:bottom w:val="none" w:sz="0" w:space="0" w:color="auto"/>
            <w:right w:val="none" w:sz="0" w:space="0" w:color="auto"/>
          </w:divBdr>
        </w:div>
      </w:divsChild>
    </w:div>
    <w:div w:id="845436582">
      <w:bodyDiv w:val="1"/>
      <w:marLeft w:val="0"/>
      <w:marRight w:val="0"/>
      <w:marTop w:val="0"/>
      <w:marBottom w:val="0"/>
      <w:divBdr>
        <w:top w:val="none" w:sz="0" w:space="0" w:color="auto"/>
        <w:left w:val="none" w:sz="0" w:space="0" w:color="auto"/>
        <w:bottom w:val="none" w:sz="0" w:space="0" w:color="auto"/>
        <w:right w:val="none" w:sz="0" w:space="0" w:color="auto"/>
      </w:divBdr>
      <w:divsChild>
        <w:div w:id="1541433038">
          <w:marLeft w:val="0"/>
          <w:marRight w:val="0"/>
          <w:marTop w:val="0"/>
          <w:marBottom w:val="0"/>
          <w:divBdr>
            <w:top w:val="none" w:sz="0" w:space="0" w:color="auto"/>
            <w:left w:val="none" w:sz="0" w:space="0" w:color="auto"/>
            <w:bottom w:val="none" w:sz="0" w:space="0" w:color="auto"/>
            <w:right w:val="none" w:sz="0" w:space="0" w:color="auto"/>
          </w:divBdr>
        </w:div>
        <w:div w:id="73477894">
          <w:marLeft w:val="0"/>
          <w:marRight w:val="0"/>
          <w:marTop w:val="0"/>
          <w:marBottom w:val="0"/>
          <w:divBdr>
            <w:top w:val="none" w:sz="0" w:space="0" w:color="auto"/>
            <w:left w:val="none" w:sz="0" w:space="0" w:color="auto"/>
            <w:bottom w:val="none" w:sz="0" w:space="0" w:color="auto"/>
            <w:right w:val="none" w:sz="0" w:space="0" w:color="auto"/>
          </w:divBdr>
        </w:div>
        <w:div w:id="441611616">
          <w:marLeft w:val="0"/>
          <w:marRight w:val="0"/>
          <w:marTop w:val="0"/>
          <w:marBottom w:val="0"/>
          <w:divBdr>
            <w:top w:val="none" w:sz="0" w:space="0" w:color="auto"/>
            <w:left w:val="none" w:sz="0" w:space="0" w:color="auto"/>
            <w:bottom w:val="none" w:sz="0" w:space="0" w:color="auto"/>
            <w:right w:val="none" w:sz="0" w:space="0" w:color="auto"/>
          </w:divBdr>
        </w:div>
        <w:div w:id="488638608">
          <w:marLeft w:val="0"/>
          <w:marRight w:val="0"/>
          <w:marTop w:val="0"/>
          <w:marBottom w:val="0"/>
          <w:divBdr>
            <w:top w:val="none" w:sz="0" w:space="0" w:color="auto"/>
            <w:left w:val="none" w:sz="0" w:space="0" w:color="auto"/>
            <w:bottom w:val="none" w:sz="0" w:space="0" w:color="auto"/>
            <w:right w:val="none" w:sz="0" w:space="0" w:color="auto"/>
          </w:divBdr>
        </w:div>
        <w:div w:id="359162007">
          <w:marLeft w:val="0"/>
          <w:marRight w:val="0"/>
          <w:marTop w:val="0"/>
          <w:marBottom w:val="0"/>
          <w:divBdr>
            <w:top w:val="none" w:sz="0" w:space="0" w:color="auto"/>
            <w:left w:val="none" w:sz="0" w:space="0" w:color="auto"/>
            <w:bottom w:val="none" w:sz="0" w:space="0" w:color="auto"/>
            <w:right w:val="none" w:sz="0" w:space="0" w:color="auto"/>
          </w:divBdr>
        </w:div>
        <w:div w:id="659624279">
          <w:marLeft w:val="0"/>
          <w:marRight w:val="0"/>
          <w:marTop w:val="0"/>
          <w:marBottom w:val="0"/>
          <w:divBdr>
            <w:top w:val="none" w:sz="0" w:space="0" w:color="auto"/>
            <w:left w:val="none" w:sz="0" w:space="0" w:color="auto"/>
            <w:bottom w:val="none" w:sz="0" w:space="0" w:color="auto"/>
            <w:right w:val="none" w:sz="0" w:space="0" w:color="auto"/>
          </w:divBdr>
        </w:div>
        <w:div w:id="1088116297">
          <w:marLeft w:val="0"/>
          <w:marRight w:val="0"/>
          <w:marTop w:val="0"/>
          <w:marBottom w:val="0"/>
          <w:divBdr>
            <w:top w:val="none" w:sz="0" w:space="0" w:color="auto"/>
            <w:left w:val="none" w:sz="0" w:space="0" w:color="auto"/>
            <w:bottom w:val="none" w:sz="0" w:space="0" w:color="auto"/>
            <w:right w:val="none" w:sz="0" w:space="0" w:color="auto"/>
          </w:divBdr>
        </w:div>
        <w:div w:id="1471484549">
          <w:marLeft w:val="0"/>
          <w:marRight w:val="0"/>
          <w:marTop w:val="0"/>
          <w:marBottom w:val="0"/>
          <w:divBdr>
            <w:top w:val="none" w:sz="0" w:space="0" w:color="auto"/>
            <w:left w:val="none" w:sz="0" w:space="0" w:color="auto"/>
            <w:bottom w:val="none" w:sz="0" w:space="0" w:color="auto"/>
            <w:right w:val="none" w:sz="0" w:space="0" w:color="auto"/>
          </w:divBdr>
        </w:div>
        <w:div w:id="2072847952">
          <w:marLeft w:val="0"/>
          <w:marRight w:val="0"/>
          <w:marTop w:val="0"/>
          <w:marBottom w:val="0"/>
          <w:divBdr>
            <w:top w:val="none" w:sz="0" w:space="0" w:color="auto"/>
            <w:left w:val="none" w:sz="0" w:space="0" w:color="auto"/>
            <w:bottom w:val="none" w:sz="0" w:space="0" w:color="auto"/>
            <w:right w:val="none" w:sz="0" w:space="0" w:color="auto"/>
          </w:divBdr>
        </w:div>
        <w:div w:id="1697080814">
          <w:marLeft w:val="0"/>
          <w:marRight w:val="0"/>
          <w:marTop w:val="0"/>
          <w:marBottom w:val="0"/>
          <w:divBdr>
            <w:top w:val="none" w:sz="0" w:space="0" w:color="auto"/>
            <w:left w:val="none" w:sz="0" w:space="0" w:color="auto"/>
            <w:bottom w:val="none" w:sz="0" w:space="0" w:color="auto"/>
            <w:right w:val="none" w:sz="0" w:space="0" w:color="auto"/>
          </w:divBdr>
        </w:div>
        <w:div w:id="163403358">
          <w:marLeft w:val="0"/>
          <w:marRight w:val="0"/>
          <w:marTop w:val="0"/>
          <w:marBottom w:val="0"/>
          <w:divBdr>
            <w:top w:val="none" w:sz="0" w:space="0" w:color="auto"/>
            <w:left w:val="none" w:sz="0" w:space="0" w:color="auto"/>
            <w:bottom w:val="none" w:sz="0" w:space="0" w:color="auto"/>
            <w:right w:val="none" w:sz="0" w:space="0" w:color="auto"/>
          </w:divBdr>
        </w:div>
        <w:div w:id="142696481">
          <w:marLeft w:val="0"/>
          <w:marRight w:val="0"/>
          <w:marTop w:val="0"/>
          <w:marBottom w:val="0"/>
          <w:divBdr>
            <w:top w:val="none" w:sz="0" w:space="0" w:color="auto"/>
            <w:left w:val="none" w:sz="0" w:space="0" w:color="auto"/>
            <w:bottom w:val="none" w:sz="0" w:space="0" w:color="auto"/>
            <w:right w:val="none" w:sz="0" w:space="0" w:color="auto"/>
          </w:divBdr>
        </w:div>
        <w:div w:id="1826507464">
          <w:marLeft w:val="0"/>
          <w:marRight w:val="0"/>
          <w:marTop w:val="0"/>
          <w:marBottom w:val="0"/>
          <w:divBdr>
            <w:top w:val="none" w:sz="0" w:space="0" w:color="auto"/>
            <w:left w:val="none" w:sz="0" w:space="0" w:color="auto"/>
            <w:bottom w:val="none" w:sz="0" w:space="0" w:color="auto"/>
            <w:right w:val="none" w:sz="0" w:space="0" w:color="auto"/>
          </w:divBdr>
        </w:div>
        <w:div w:id="1935090241">
          <w:marLeft w:val="0"/>
          <w:marRight w:val="0"/>
          <w:marTop w:val="0"/>
          <w:marBottom w:val="0"/>
          <w:divBdr>
            <w:top w:val="none" w:sz="0" w:space="0" w:color="auto"/>
            <w:left w:val="none" w:sz="0" w:space="0" w:color="auto"/>
            <w:bottom w:val="none" w:sz="0" w:space="0" w:color="auto"/>
            <w:right w:val="none" w:sz="0" w:space="0" w:color="auto"/>
          </w:divBdr>
        </w:div>
        <w:div w:id="920526049">
          <w:marLeft w:val="0"/>
          <w:marRight w:val="0"/>
          <w:marTop w:val="0"/>
          <w:marBottom w:val="0"/>
          <w:divBdr>
            <w:top w:val="none" w:sz="0" w:space="0" w:color="auto"/>
            <w:left w:val="none" w:sz="0" w:space="0" w:color="auto"/>
            <w:bottom w:val="none" w:sz="0" w:space="0" w:color="auto"/>
            <w:right w:val="none" w:sz="0" w:space="0" w:color="auto"/>
          </w:divBdr>
        </w:div>
        <w:div w:id="1830518456">
          <w:marLeft w:val="0"/>
          <w:marRight w:val="0"/>
          <w:marTop w:val="0"/>
          <w:marBottom w:val="0"/>
          <w:divBdr>
            <w:top w:val="none" w:sz="0" w:space="0" w:color="auto"/>
            <w:left w:val="none" w:sz="0" w:space="0" w:color="auto"/>
            <w:bottom w:val="none" w:sz="0" w:space="0" w:color="auto"/>
            <w:right w:val="none" w:sz="0" w:space="0" w:color="auto"/>
          </w:divBdr>
        </w:div>
        <w:div w:id="193006109">
          <w:marLeft w:val="0"/>
          <w:marRight w:val="0"/>
          <w:marTop w:val="0"/>
          <w:marBottom w:val="0"/>
          <w:divBdr>
            <w:top w:val="none" w:sz="0" w:space="0" w:color="auto"/>
            <w:left w:val="none" w:sz="0" w:space="0" w:color="auto"/>
            <w:bottom w:val="none" w:sz="0" w:space="0" w:color="auto"/>
            <w:right w:val="none" w:sz="0" w:space="0" w:color="auto"/>
          </w:divBdr>
        </w:div>
        <w:div w:id="23487547">
          <w:marLeft w:val="0"/>
          <w:marRight w:val="0"/>
          <w:marTop w:val="0"/>
          <w:marBottom w:val="0"/>
          <w:divBdr>
            <w:top w:val="none" w:sz="0" w:space="0" w:color="auto"/>
            <w:left w:val="none" w:sz="0" w:space="0" w:color="auto"/>
            <w:bottom w:val="none" w:sz="0" w:space="0" w:color="auto"/>
            <w:right w:val="none" w:sz="0" w:space="0" w:color="auto"/>
          </w:divBdr>
        </w:div>
        <w:div w:id="1247694388">
          <w:marLeft w:val="0"/>
          <w:marRight w:val="0"/>
          <w:marTop w:val="0"/>
          <w:marBottom w:val="0"/>
          <w:divBdr>
            <w:top w:val="none" w:sz="0" w:space="0" w:color="auto"/>
            <w:left w:val="none" w:sz="0" w:space="0" w:color="auto"/>
            <w:bottom w:val="none" w:sz="0" w:space="0" w:color="auto"/>
            <w:right w:val="none" w:sz="0" w:space="0" w:color="auto"/>
          </w:divBdr>
        </w:div>
        <w:div w:id="1159227376">
          <w:marLeft w:val="0"/>
          <w:marRight w:val="0"/>
          <w:marTop w:val="0"/>
          <w:marBottom w:val="0"/>
          <w:divBdr>
            <w:top w:val="none" w:sz="0" w:space="0" w:color="auto"/>
            <w:left w:val="none" w:sz="0" w:space="0" w:color="auto"/>
            <w:bottom w:val="none" w:sz="0" w:space="0" w:color="auto"/>
            <w:right w:val="none" w:sz="0" w:space="0" w:color="auto"/>
          </w:divBdr>
        </w:div>
        <w:div w:id="2116316887">
          <w:marLeft w:val="0"/>
          <w:marRight w:val="0"/>
          <w:marTop w:val="0"/>
          <w:marBottom w:val="0"/>
          <w:divBdr>
            <w:top w:val="none" w:sz="0" w:space="0" w:color="auto"/>
            <w:left w:val="none" w:sz="0" w:space="0" w:color="auto"/>
            <w:bottom w:val="none" w:sz="0" w:space="0" w:color="auto"/>
            <w:right w:val="none" w:sz="0" w:space="0" w:color="auto"/>
          </w:divBdr>
        </w:div>
        <w:div w:id="1759057767">
          <w:marLeft w:val="0"/>
          <w:marRight w:val="0"/>
          <w:marTop w:val="0"/>
          <w:marBottom w:val="0"/>
          <w:divBdr>
            <w:top w:val="none" w:sz="0" w:space="0" w:color="auto"/>
            <w:left w:val="none" w:sz="0" w:space="0" w:color="auto"/>
            <w:bottom w:val="none" w:sz="0" w:space="0" w:color="auto"/>
            <w:right w:val="none" w:sz="0" w:space="0" w:color="auto"/>
          </w:divBdr>
        </w:div>
        <w:div w:id="1686395494">
          <w:marLeft w:val="0"/>
          <w:marRight w:val="0"/>
          <w:marTop w:val="0"/>
          <w:marBottom w:val="0"/>
          <w:divBdr>
            <w:top w:val="none" w:sz="0" w:space="0" w:color="auto"/>
            <w:left w:val="none" w:sz="0" w:space="0" w:color="auto"/>
            <w:bottom w:val="none" w:sz="0" w:space="0" w:color="auto"/>
            <w:right w:val="none" w:sz="0" w:space="0" w:color="auto"/>
          </w:divBdr>
        </w:div>
        <w:div w:id="234629681">
          <w:marLeft w:val="0"/>
          <w:marRight w:val="0"/>
          <w:marTop w:val="0"/>
          <w:marBottom w:val="0"/>
          <w:divBdr>
            <w:top w:val="none" w:sz="0" w:space="0" w:color="auto"/>
            <w:left w:val="none" w:sz="0" w:space="0" w:color="auto"/>
            <w:bottom w:val="none" w:sz="0" w:space="0" w:color="auto"/>
            <w:right w:val="none" w:sz="0" w:space="0" w:color="auto"/>
          </w:divBdr>
        </w:div>
        <w:div w:id="562067030">
          <w:marLeft w:val="0"/>
          <w:marRight w:val="0"/>
          <w:marTop w:val="0"/>
          <w:marBottom w:val="0"/>
          <w:divBdr>
            <w:top w:val="none" w:sz="0" w:space="0" w:color="auto"/>
            <w:left w:val="none" w:sz="0" w:space="0" w:color="auto"/>
            <w:bottom w:val="none" w:sz="0" w:space="0" w:color="auto"/>
            <w:right w:val="none" w:sz="0" w:space="0" w:color="auto"/>
          </w:divBdr>
        </w:div>
        <w:div w:id="1656956498">
          <w:marLeft w:val="0"/>
          <w:marRight w:val="0"/>
          <w:marTop w:val="0"/>
          <w:marBottom w:val="0"/>
          <w:divBdr>
            <w:top w:val="none" w:sz="0" w:space="0" w:color="auto"/>
            <w:left w:val="none" w:sz="0" w:space="0" w:color="auto"/>
            <w:bottom w:val="none" w:sz="0" w:space="0" w:color="auto"/>
            <w:right w:val="none" w:sz="0" w:space="0" w:color="auto"/>
          </w:divBdr>
        </w:div>
        <w:div w:id="660423990">
          <w:marLeft w:val="0"/>
          <w:marRight w:val="0"/>
          <w:marTop w:val="0"/>
          <w:marBottom w:val="0"/>
          <w:divBdr>
            <w:top w:val="none" w:sz="0" w:space="0" w:color="auto"/>
            <w:left w:val="none" w:sz="0" w:space="0" w:color="auto"/>
            <w:bottom w:val="none" w:sz="0" w:space="0" w:color="auto"/>
            <w:right w:val="none" w:sz="0" w:space="0" w:color="auto"/>
          </w:divBdr>
        </w:div>
        <w:div w:id="1470125188">
          <w:marLeft w:val="0"/>
          <w:marRight w:val="0"/>
          <w:marTop w:val="0"/>
          <w:marBottom w:val="0"/>
          <w:divBdr>
            <w:top w:val="none" w:sz="0" w:space="0" w:color="auto"/>
            <w:left w:val="none" w:sz="0" w:space="0" w:color="auto"/>
            <w:bottom w:val="none" w:sz="0" w:space="0" w:color="auto"/>
            <w:right w:val="none" w:sz="0" w:space="0" w:color="auto"/>
          </w:divBdr>
        </w:div>
        <w:div w:id="1884294044">
          <w:marLeft w:val="0"/>
          <w:marRight w:val="0"/>
          <w:marTop w:val="0"/>
          <w:marBottom w:val="0"/>
          <w:divBdr>
            <w:top w:val="none" w:sz="0" w:space="0" w:color="auto"/>
            <w:left w:val="none" w:sz="0" w:space="0" w:color="auto"/>
            <w:bottom w:val="none" w:sz="0" w:space="0" w:color="auto"/>
            <w:right w:val="none" w:sz="0" w:space="0" w:color="auto"/>
          </w:divBdr>
        </w:div>
        <w:div w:id="1836452037">
          <w:marLeft w:val="0"/>
          <w:marRight w:val="0"/>
          <w:marTop w:val="0"/>
          <w:marBottom w:val="0"/>
          <w:divBdr>
            <w:top w:val="none" w:sz="0" w:space="0" w:color="auto"/>
            <w:left w:val="none" w:sz="0" w:space="0" w:color="auto"/>
            <w:bottom w:val="none" w:sz="0" w:space="0" w:color="auto"/>
            <w:right w:val="none" w:sz="0" w:space="0" w:color="auto"/>
          </w:divBdr>
        </w:div>
        <w:div w:id="1914924579">
          <w:marLeft w:val="0"/>
          <w:marRight w:val="0"/>
          <w:marTop w:val="0"/>
          <w:marBottom w:val="0"/>
          <w:divBdr>
            <w:top w:val="none" w:sz="0" w:space="0" w:color="auto"/>
            <w:left w:val="none" w:sz="0" w:space="0" w:color="auto"/>
            <w:bottom w:val="none" w:sz="0" w:space="0" w:color="auto"/>
            <w:right w:val="none" w:sz="0" w:space="0" w:color="auto"/>
          </w:divBdr>
        </w:div>
        <w:div w:id="1537428071">
          <w:marLeft w:val="0"/>
          <w:marRight w:val="0"/>
          <w:marTop w:val="0"/>
          <w:marBottom w:val="0"/>
          <w:divBdr>
            <w:top w:val="none" w:sz="0" w:space="0" w:color="auto"/>
            <w:left w:val="none" w:sz="0" w:space="0" w:color="auto"/>
            <w:bottom w:val="none" w:sz="0" w:space="0" w:color="auto"/>
            <w:right w:val="none" w:sz="0" w:space="0" w:color="auto"/>
          </w:divBdr>
        </w:div>
        <w:div w:id="1827934557">
          <w:marLeft w:val="0"/>
          <w:marRight w:val="0"/>
          <w:marTop w:val="0"/>
          <w:marBottom w:val="0"/>
          <w:divBdr>
            <w:top w:val="none" w:sz="0" w:space="0" w:color="auto"/>
            <w:left w:val="none" w:sz="0" w:space="0" w:color="auto"/>
            <w:bottom w:val="none" w:sz="0" w:space="0" w:color="auto"/>
            <w:right w:val="none" w:sz="0" w:space="0" w:color="auto"/>
          </w:divBdr>
        </w:div>
        <w:div w:id="833497636">
          <w:marLeft w:val="0"/>
          <w:marRight w:val="0"/>
          <w:marTop w:val="0"/>
          <w:marBottom w:val="0"/>
          <w:divBdr>
            <w:top w:val="none" w:sz="0" w:space="0" w:color="auto"/>
            <w:left w:val="none" w:sz="0" w:space="0" w:color="auto"/>
            <w:bottom w:val="none" w:sz="0" w:space="0" w:color="auto"/>
            <w:right w:val="none" w:sz="0" w:space="0" w:color="auto"/>
          </w:divBdr>
        </w:div>
        <w:div w:id="737678999">
          <w:marLeft w:val="0"/>
          <w:marRight w:val="0"/>
          <w:marTop w:val="0"/>
          <w:marBottom w:val="0"/>
          <w:divBdr>
            <w:top w:val="none" w:sz="0" w:space="0" w:color="auto"/>
            <w:left w:val="none" w:sz="0" w:space="0" w:color="auto"/>
            <w:bottom w:val="none" w:sz="0" w:space="0" w:color="auto"/>
            <w:right w:val="none" w:sz="0" w:space="0" w:color="auto"/>
          </w:divBdr>
        </w:div>
        <w:div w:id="59483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7E2EE-03DD-4E1A-A532-FFC813509ABE}" type="doc">
      <dgm:prSet loTypeId="urn:microsoft.com/office/officeart/2005/8/layout/process5" loCatId="process" qsTypeId="urn:microsoft.com/office/officeart/2005/8/quickstyle/simple1" qsCatId="simple" csTypeId="urn:microsoft.com/office/officeart/2005/8/colors/accent1_2" csCatId="accent1" phldr="1"/>
      <dgm:spPr/>
    </dgm:pt>
    <dgm:pt modelId="{40CC102E-4F77-4F05-998B-94AFE9295718}">
      <dgm:prSet phldrT="[Texto]"/>
      <dgm:spPr/>
      <dgm:t>
        <a:bodyPr/>
        <a:lstStyle/>
        <a:p>
          <a:r>
            <a:rPr lang="es-PE"/>
            <a:t>Recibir notificación de nueva solicitud registrada</a:t>
          </a:r>
        </a:p>
      </dgm:t>
    </dgm:pt>
    <dgm:pt modelId="{8812301A-9DE8-43ED-9250-4BC67F57D7ED}" type="parTrans" cxnId="{1979F327-E955-47D6-AC01-7100C86A7A0E}">
      <dgm:prSet/>
      <dgm:spPr/>
      <dgm:t>
        <a:bodyPr/>
        <a:lstStyle/>
        <a:p>
          <a:endParaRPr lang="es-PE"/>
        </a:p>
      </dgm:t>
    </dgm:pt>
    <dgm:pt modelId="{6A689321-C090-419D-9034-CA445195A401}" type="sibTrans" cxnId="{1979F327-E955-47D6-AC01-7100C86A7A0E}">
      <dgm:prSet/>
      <dgm:spPr/>
      <dgm:t>
        <a:bodyPr/>
        <a:lstStyle/>
        <a:p>
          <a:endParaRPr lang="es-PE"/>
        </a:p>
      </dgm:t>
    </dgm:pt>
    <dgm:pt modelId="{ED342D73-A267-4886-9A80-A6464BB10FAF}">
      <dgm:prSet phldrT="[Texto]"/>
      <dgm:spPr/>
      <dgm:t>
        <a:bodyPr/>
        <a:lstStyle/>
        <a:p>
          <a:r>
            <a:rPr lang="es-PE"/>
            <a:t>Asignarle clasificación al cambio</a:t>
          </a:r>
        </a:p>
      </dgm:t>
    </dgm:pt>
    <dgm:pt modelId="{6E4325E6-8888-4243-8CE9-F057B2C926F3}" type="parTrans" cxnId="{F35CE48E-E05E-42E3-8619-C15D7E97E2FA}">
      <dgm:prSet/>
      <dgm:spPr/>
      <dgm:t>
        <a:bodyPr/>
        <a:lstStyle/>
        <a:p>
          <a:endParaRPr lang="es-PE"/>
        </a:p>
      </dgm:t>
    </dgm:pt>
    <dgm:pt modelId="{8B214566-7C10-4E0F-8F78-4A198AEA0B30}" type="sibTrans" cxnId="{F35CE48E-E05E-42E3-8619-C15D7E97E2FA}">
      <dgm:prSet/>
      <dgm:spPr/>
      <dgm:t>
        <a:bodyPr/>
        <a:lstStyle/>
        <a:p>
          <a:endParaRPr lang="es-PE"/>
        </a:p>
      </dgm:t>
    </dgm:pt>
    <dgm:pt modelId="{E08BD785-0147-4FCD-B2A6-08CA1E6732D4}">
      <dgm:prSet phldrT="[Texto]"/>
      <dgm:spPr/>
      <dgm:t>
        <a:bodyPr/>
        <a:lstStyle/>
        <a:p>
          <a:r>
            <a:rPr lang="es-PE"/>
            <a:t>Solicitar evaluación a los integrantes del Comité de cambios.</a:t>
          </a:r>
        </a:p>
      </dgm:t>
    </dgm:pt>
    <dgm:pt modelId="{B5A17E07-2253-400E-B7A7-7DB6295D6CA1}" type="parTrans" cxnId="{F1346275-B690-4213-9265-D6E96AE3836E}">
      <dgm:prSet/>
      <dgm:spPr/>
      <dgm:t>
        <a:bodyPr/>
        <a:lstStyle/>
        <a:p>
          <a:endParaRPr lang="es-PE"/>
        </a:p>
      </dgm:t>
    </dgm:pt>
    <dgm:pt modelId="{58A6A676-D648-4F29-B159-6820C0B7F43F}" type="sibTrans" cxnId="{F1346275-B690-4213-9265-D6E96AE3836E}">
      <dgm:prSet/>
      <dgm:spPr/>
      <dgm:t>
        <a:bodyPr/>
        <a:lstStyle/>
        <a:p>
          <a:endParaRPr lang="es-PE"/>
        </a:p>
      </dgm:t>
    </dgm:pt>
    <dgm:pt modelId="{6711338B-8AAD-4CF9-AECD-89B809762F68}">
      <dgm:prSet phldrT="[Texto]"/>
      <dgm:spPr/>
      <dgm:t>
        <a:bodyPr/>
        <a:lstStyle/>
        <a:p>
          <a:r>
            <a:rPr lang="es-PE"/>
            <a:t>Aprobar cambio y asignar prioridad</a:t>
          </a:r>
        </a:p>
      </dgm:t>
    </dgm:pt>
    <dgm:pt modelId="{2B5CF930-3E29-4A49-A88F-AE8EC01846DC}" type="parTrans" cxnId="{86266213-2F71-433E-9004-8DDBE90F3C5F}">
      <dgm:prSet/>
      <dgm:spPr/>
      <dgm:t>
        <a:bodyPr/>
        <a:lstStyle/>
        <a:p>
          <a:endParaRPr lang="es-PE"/>
        </a:p>
      </dgm:t>
    </dgm:pt>
    <dgm:pt modelId="{D0AF36AD-24CB-4EF3-99B4-435F907A7475}" type="sibTrans" cxnId="{86266213-2F71-433E-9004-8DDBE90F3C5F}">
      <dgm:prSet/>
      <dgm:spPr/>
      <dgm:t>
        <a:bodyPr/>
        <a:lstStyle/>
        <a:p>
          <a:endParaRPr lang="es-PE"/>
        </a:p>
      </dgm:t>
    </dgm:pt>
    <dgm:pt modelId="{32D0F705-6F03-4DAC-9EDE-893D78B60C8B}">
      <dgm:prSet phldrT="[Texto]"/>
      <dgm:spPr/>
      <dgm:t>
        <a:bodyPr/>
        <a:lstStyle/>
        <a:p>
          <a:r>
            <a:rPr lang="es-PE"/>
            <a:t>Asignar cambios al equipo de desarrollo</a:t>
          </a:r>
        </a:p>
      </dgm:t>
    </dgm:pt>
    <dgm:pt modelId="{437A8DF1-2EDC-43B9-90FB-62EB95C8A9C6}" type="parTrans" cxnId="{72DDDFE2-6C80-47CD-953A-AEC2AA05FA41}">
      <dgm:prSet/>
      <dgm:spPr/>
      <dgm:t>
        <a:bodyPr/>
        <a:lstStyle/>
        <a:p>
          <a:endParaRPr lang="es-PE"/>
        </a:p>
      </dgm:t>
    </dgm:pt>
    <dgm:pt modelId="{89B8FB94-E6DA-4188-81CA-405A0EC35B66}" type="sibTrans" cxnId="{72DDDFE2-6C80-47CD-953A-AEC2AA05FA41}">
      <dgm:prSet/>
      <dgm:spPr/>
      <dgm:t>
        <a:bodyPr/>
        <a:lstStyle/>
        <a:p>
          <a:endParaRPr lang="es-PE"/>
        </a:p>
      </dgm:t>
    </dgm:pt>
    <dgm:pt modelId="{258378B9-50E6-4B98-A7E9-CCF6FA1E7C54}">
      <dgm:prSet phldrT="[Texto]"/>
      <dgm:spPr/>
      <dgm:t>
        <a:bodyPr/>
        <a:lstStyle/>
        <a:p>
          <a:r>
            <a:rPr lang="es-PE"/>
            <a:t>Verificar cambios</a:t>
          </a:r>
        </a:p>
      </dgm:t>
    </dgm:pt>
    <dgm:pt modelId="{18D708A0-DEAA-4214-BE3F-17AA5D746BFF}" type="parTrans" cxnId="{D0739636-A7A0-4AA0-8300-5B69F4EF24E4}">
      <dgm:prSet/>
      <dgm:spPr/>
      <dgm:t>
        <a:bodyPr/>
        <a:lstStyle/>
        <a:p>
          <a:endParaRPr lang="es-PE"/>
        </a:p>
      </dgm:t>
    </dgm:pt>
    <dgm:pt modelId="{832B415B-D3F5-42D8-9B6C-1F65EDBFCF76}" type="sibTrans" cxnId="{D0739636-A7A0-4AA0-8300-5B69F4EF24E4}">
      <dgm:prSet/>
      <dgm:spPr/>
      <dgm:t>
        <a:bodyPr/>
        <a:lstStyle/>
        <a:p>
          <a:endParaRPr lang="es-PE"/>
        </a:p>
      </dgm:t>
    </dgm:pt>
    <dgm:pt modelId="{11D51BCC-8A7E-4E1F-8CDC-4F735DC8FA8D}">
      <dgm:prSet phldrT="[Texto]"/>
      <dgm:spPr/>
      <dgm:t>
        <a:bodyPr/>
        <a:lstStyle/>
        <a:p>
          <a:r>
            <a:rPr lang="es-PE"/>
            <a:t>Cerrar solicitud</a:t>
          </a:r>
        </a:p>
      </dgm:t>
    </dgm:pt>
    <dgm:pt modelId="{01ADF44D-50A4-4E88-9458-21304060AD7A}" type="parTrans" cxnId="{4170A00F-742D-4A5C-9A69-6D9B0F4D2544}">
      <dgm:prSet/>
      <dgm:spPr/>
      <dgm:t>
        <a:bodyPr/>
        <a:lstStyle/>
        <a:p>
          <a:endParaRPr lang="es-PE"/>
        </a:p>
      </dgm:t>
    </dgm:pt>
    <dgm:pt modelId="{DA312030-BFD5-4D66-88A6-10BAF624F089}" type="sibTrans" cxnId="{4170A00F-742D-4A5C-9A69-6D9B0F4D2544}">
      <dgm:prSet/>
      <dgm:spPr/>
      <dgm:t>
        <a:bodyPr/>
        <a:lstStyle/>
        <a:p>
          <a:endParaRPr lang="es-PE"/>
        </a:p>
      </dgm:t>
    </dgm:pt>
    <dgm:pt modelId="{3070F7B8-476D-4B33-96DC-0D0D14D15A2B}">
      <dgm:prSet phldrT="[Texto]"/>
      <dgm:spPr/>
      <dgm:t>
        <a:bodyPr/>
        <a:lstStyle/>
        <a:p>
          <a:r>
            <a:rPr lang="es-PE"/>
            <a:t>Evaluación del impacto del cambio</a:t>
          </a:r>
        </a:p>
      </dgm:t>
    </dgm:pt>
    <dgm:pt modelId="{1CC14A2F-6DC2-4497-BD2F-3493A1C7B2FC}" type="parTrans" cxnId="{385E5BB8-0FC1-4C76-9F0C-4739DDC76106}">
      <dgm:prSet/>
      <dgm:spPr/>
      <dgm:t>
        <a:bodyPr/>
        <a:lstStyle/>
        <a:p>
          <a:endParaRPr lang="es-PE"/>
        </a:p>
      </dgm:t>
    </dgm:pt>
    <dgm:pt modelId="{518FEE47-42D6-4B8B-B604-AD07B908C2EE}" type="sibTrans" cxnId="{385E5BB8-0FC1-4C76-9F0C-4739DDC76106}">
      <dgm:prSet/>
      <dgm:spPr/>
      <dgm:t>
        <a:bodyPr/>
        <a:lstStyle/>
        <a:p>
          <a:endParaRPr lang="es-PE"/>
        </a:p>
      </dgm:t>
    </dgm:pt>
    <dgm:pt modelId="{B0E11109-C174-42E9-915B-1C8CA814F187}">
      <dgm:prSet phldrT="[Texto]"/>
      <dgm:spPr/>
      <dgm:t>
        <a:bodyPr/>
        <a:lstStyle/>
        <a:p>
          <a:r>
            <a:rPr lang="es-PE"/>
            <a:t>Implementación de cambios</a:t>
          </a:r>
        </a:p>
      </dgm:t>
    </dgm:pt>
    <dgm:pt modelId="{3FED7114-2C3A-42A1-8B55-58D4E3ADA5CC}" type="parTrans" cxnId="{A8AB0812-862C-410B-B8F2-7486EF4109AC}">
      <dgm:prSet/>
      <dgm:spPr/>
      <dgm:t>
        <a:bodyPr/>
        <a:lstStyle/>
        <a:p>
          <a:endParaRPr lang="es-PE"/>
        </a:p>
      </dgm:t>
    </dgm:pt>
    <dgm:pt modelId="{854B2E8E-BCFF-41FE-8D6F-1BD951C9F2EA}" type="sibTrans" cxnId="{A8AB0812-862C-410B-B8F2-7486EF4109AC}">
      <dgm:prSet/>
      <dgm:spPr/>
      <dgm:t>
        <a:bodyPr/>
        <a:lstStyle/>
        <a:p>
          <a:endParaRPr lang="es-PE"/>
        </a:p>
      </dgm:t>
    </dgm:pt>
    <dgm:pt modelId="{9A40FF66-0181-420A-87A3-F65C5358D78C}" type="pres">
      <dgm:prSet presAssocID="{9CE7E2EE-03DD-4E1A-A532-FFC813509ABE}" presName="diagram" presStyleCnt="0">
        <dgm:presLayoutVars>
          <dgm:dir/>
          <dgm:resizeHandles val="exact"/>
        </dgm:presLayoutVars>
      </dgm:prSet>
      <dgm:spPr/>
    </dgm:pt>
    <dgm:pt modelId="{0E85D189-DE54-4D4D-B049-C4A9B71A75A6}" type="pres">
      <dgm:prSet presAssocID="{40CC102E-4F77-4F05-998B-94AFE9295718}" presName="node" presStyleLbl="node1" presStyleIdx="0" presStyleCnt="9">
        <dgm:presLayoutVars>
          <dgm:bulletEnabled val="1"/>
        </dgm:presLayoutVars>
      </dgm:prSet>
      <dgm:spPr/>
    </dgm:pt>
    <dgm:pt modelId="{157355F4-2CE0-4EA2-84A5-7C789CC5C973}" type="pres">
      <dgm:prSet presAssocID="{6A689321-C090-419D-9034-CA445195A401}" presName="sibTrans" presStyleLbl="sibTrans2D1" presStyleIdx="0" presStyleCnt="8"/>
      <dgm:spPr/>
    </dgm:pt>
    <dgm:pt modelId="{9F001E5F-4028-4BF3-8B44-2C6B77E86FAA}" type="pres">
      <dgm:prSet presAssocID="{6A689321-C090-419D-9034-CA445195A401}" presName="connectorText" presStyleLbl="sibTrans2D1" presStyleIdx="0" presStyleCnt="8"/>
      <dgm:spPr/>
    </dgm:pt>
    <dgm:pt modelId="{086BC38D-F83E-4666-A142-88B9F380D426}" type="pres">
      <dgm:prSet presAssocID="{ED342D73-A267-4886-9A80-A6464BB10FAF}" presName="node" presStyleLbl="node1" presStyleIdx="1" presStyleCnt="9">
        <dgm:presLayoutVars>
          <dgm:bulletEnabled val="1"/>
        </dgm:presLayoutVars>
      </dgm:prSet>
      <dgm:spPr/>
    </dgm:pt>
    <dgm:pt modelId="{14A4EEF3-4ECF-4F1C-A00A-F1A699AF55C6}" type="pres">
      <dgm:prSet presAssocID="{8B214566-7C10-4E0F-8F78-4A198AEA0B30}" presName="sibTrans" presStyleLbl="sibTrans2D1" presStyleIdx="1" presStyleCnt="8"/>
      <dgm:spPr/>
    </dgm:pt>
    <dgm:pt modelId="{8AF3951A-D4C2-4721-9556-582B79C351ED}" type="pres">
      <dgm:prSet presAssocID="{8B214566-7C10-4E0F-8F78-4A198AEA0B30}" presName="connectorText" presStyleLbl="sibTrans2D1" presStyleIdx="1" presStyleCnt="8"/>
      <dgm:spPr/>
    </dgm:pt>
    <dgm:pt modelId="{9C281FC7-2BBF-4411-8740-F703A41B681B}" type="pres">
      <dgm:prSet presAssocID="{E08BD785-0147-4FCD-B2A6-08CA1E6732D4}" presName="node" presStyleLbl="node1" presStyleIdx="2" presStyleCnt="9">
        <dgm:presLayoutVars>
          <dgm:bulletEnabled val="1"/>
        </dgm:presLayoutVars>
      </dgm:prSet>
      <dgm:spPr/>
    </dgm:pt>
    <dgm:pt modelId="{19D7C276-538C-4176-9DBC-3C08F061E5B4}" type="pres">
      <dgm:prSet presAssocID="{58A6A676-D648-4F29-B159-6820C0B7F43F}" presName="sibTrans" presStyleLbl="sibTrans2D1" presStyleIdx="2" presStyleCnt="8"/>
      <dgm:spPr/>
    </dgm:pt>
    <dgm:pt modelId="{515A62C2-2C43-4601-86ED-A1ACAC426106}" type="pres">
      <dgm:prSet presAssocID="{58A6A676-D648-4F29-B159-6820C0B7F43F}" presName="connectorText" presStyleLbl="sibTrans2D1" presStyleIdx="2" presStyleCnt="8"/>
      <dgm:spPr/>
    </dgm:pt>
    <dgm:pt modelId="{4B0B7796-9420-4262-8099-E1CE8EB0B8FC}" type="pres">
      <dgm:prSet presAssocID="{3070F7B8-476D-4B33-96DC-0D0D14D15A2B}" presName="node" presStyleLbl="node1" presStyleIdx="3" presStyleCnt="9">
        <dgm:presLayoutVars>
          <dgm:bulletEnabled val="1"/>
        </dgm:presLayoutVars>
      </dgm:prSet>
      <dgm:spPr/>
      <dgm:t>
        <a:bodyPr/>
        <a:lstStyle/>
        <a:p>
          <a:endParaRPr lang="es-PE"/>
        </a:p>
      </dgm:t>
    </dgm:pt>
    <dgm:pt modelId="{D4304E72-166F-497E-BA1F-3486EC81E6AB}" type="pres">
      <dgm:prSet presAssocID="{518FEE47-42D6-4B8B-B604-AD07B908C2EE}" presName="sibTrans" presStyleLbl="sibTrans2D1" presStyleIdx="3" presStyleCnt="8"/>
      <dgm:spPr/>
    </dgm:pt>
    <dgm:pt modelId="{64BD5B20-33D8-4646-A4A8-932ACD2DAD4B}" type="pres">
      <dgm:prSet presAssocID="{518FEE47-42D6-4B8B-B604-AD07B908C2EE}" presName="connectorText" presStyleLbl="sibTrans2D1" presStyleIdx="3" presStyleCnt="8"/>
      <dgm:spPr/>
    </dgm:pt>
    <dgm:pt modelId="{9E9C932C-4EED-4097-BFAC-62B323212C78}" type="pres">
      <dgm:prSet presAssocID="{6711338B-8AAD-4CF9-AECD-89B809762F68}" presName="node" presStyleLbl="node1" presStyleIdx="4" presStyleCnt="9">
        <dgm:presLayoutVars>
          <dgm:bulletEnabled val="1"/>
        </dgm:presLayoutVars>
      </dgm:prSet>
      <dgm:spPr/>
    </dgm:pt>
    <dgm:pt modelId="{D184E6BE-0A74-4016-95E2-07C81FA6B44C}" type="pres">
      <dgm:prSet presAssocID="{D0AF36AD-24CB-4EF3-99B4-435F907A7475}" presName="sibTrans" presStyleLbl="sibTrans2D1" presStyleIdx="4" presStyleCnt="8"/>
      <dgm:spPr/>
    </dgm:pt>
    <dgm:pt modelId="{44EA96FA-030E-4A21-BBEA-7AE1DECC4704}" type="pres">
      <dgm:prSet presAssocID="{D0AF36AD-24CB-4EF3-99B4-435F907A7475}" presName="connectorText" presStyleLbl="sibTrans2D1" presStyleIdx="4" presStyleCnt="8"/>
      <dgm:spPr/>
    </dgm:pt>
    <dgm:pt modelId="{F075908C-F448-4D5B-9846-DF1E57619A55}" type="pres">
      <dgm:prSet presAssocID="{32D0F705-6F03-4DAC-9EDE-893D78B60C8B}" presName="node" presStyleLbl="node1" presStyleIdx="5" presStyleCnt="9">
        <dgm:presLayoutVars>
          <dgm:bulletEnabled val="1"/>
        </dgm:presLayoutVars>
      </dgm:prSet>
      <dgm:spPr/>
      <dgm:t>
        <a:bodyPr/>
        <a:lstStyle/>
        <a:p>
          <a:endParaRPr lang="es-PE"/>
        </a:p>
      </dgm:t>
    </dgm:pt>
    <dgm:pt modelId="{A182E124-3DD0-4F5E-8104-2BE410A2735E}" type="pres">
      <dgm:prSet presAssocID="{89B8FB94-E6DA-4188-81CA-405A0EC35B66}" presName="sibTrans" presStyleLbl="sibTrans2D1" presStyleIdx="5" presStyleCnt="8"/>
      <dgm:spPr/>
    </dgm:pt>
    <dgm:pt modelId="{B58D02F6-1EF2-4B82-9F68-9C69D8F12A2D}" type="pres">
      <dgm:prSet presAssocID="{89B8FB94-E6DA-4188-81CA-405A0EC35B66}" presName="connectorText" presStyleLbl="sibTrans2D1" presStyleIdx="5" presStyleCnt="8"/>
      <dgm:spPr/>
    </dgm:pt>
    <dgm:pt modelId="{8CD85989-8BFC-4E4D-A072-9BC8EFD94CC3}" type="pres">
      <dgm:prSet presAssocID="{B0E11109-C174-42E9-915B-1C8CA814F187}" presName="node" presStyleLbl="node1" presStyleIdx="6" presStyleCnt="9">
        <dgm:presLayoutVars>
          <dgm:bulletEnabled val="1"/>
        </dgm:presLayoutVars>
      </dgm:prSet>
      <dgm:spPr/>
    </dgm:pt>
    <dgm:pt modelId="{68012194-1F26-45C8-84E4-8D3B8CBC2FCE}" type="pres">
      <dgm:prSet presAssocID="{854B2E8E-BCFF-41FE-8D6F-1BD951C9F2EA}" presName="sibTrans" presStyleLbl="sibTrans2D1" presStyleIdx="6" presStyleCnt="8"/>
      <dgm:spPr/>
    </dgm:pt>
    <dgm:pt modelId="{BE78406A-EB49-4810-8AA0-1C6E09195C57}" type="pres">
      <dgm:prSet presAssocID="{854B2E8E-BCFF-41FE-8D6F-1BD951C9F2EA}" presName="connectorText" presStyleLbl="sibTrans2D1" presStyleIdx="6" presStyleCnt="8"/>
      <dgm:spPr/>
    </dgm:pt>
    <dgm:pt modelId="{952866D8-696E-4051-982D-DA24BB7CE69A}" type="pres">
      <dgm:prSet presAssocID="{258378B9-50E6-4B98-A7E9-CCF6FA1E7C54}" presName="node" presStyleLbl="node1" presStyleIdx="7" presStyleCnt="9">
        <dgm:presLayoutVars>
          <dgm:bulletEnabled val="1"/>
        </dgm:presLayoutVars>
      </dgm:prSet>
      <dgm:spPr/>
    </dgm:pt>
    <dgm:pt modelId="{B45E9129-5FEF-442B-9B93-854A6F743D41}" type="pres">
      <dgm:prSet presAssocID="{832B415B-D3F5-42D8-9B6C-1F65EDBFCF76}" presName="sibTrans" presStyleLbl="sibTrans2D1" presStyleIdx="7" presStyleCnt="8"/>
      <dgm:spPr/>
    </dgm:pt>
    <dgm:pt modelId="{A4AA1318-29A8-4A69-A52F-8061D4752930}" type="pres">
      <dgm:prSet presAssocID="{832B415B-D3F5-42D8-9B6C-1F65EDBFCF76}" presName="connectorText" presStyleLbl="sibTrans2D1" presStyleIdx="7" presStyleCnt="8"/>
      <dgm:spPr/>
    </dgm:pt>
    <dgm:pt modelId="{9FE2DE8E-ED13-450A-8D4D-9D3479F976FC}" type="pres">
      <dgm:prSet presAssocID="{11D51BCC-8A7E-4E1F-8CDC-4F735DC8FA8D}" presName="node" presStyleLbl="node1" presStyleIdx="8" presStyleCnt="9">
        <dgm:presLayoutVars>
          <dgm:bulletEnabled val="1"/>
        </dgm:presLayoutVars>
      </dgm:prSet>
      <dgm:spPr/>
      <dgm:t>
        <a:bodyPr/>
        <a:lstStyle/>
        <a:p>
          <a:endParaRPr lang="es-PE"/>
        </a:p>
      </dgm:t>
    </dgm:pt>
  </dgm:ptLst>
  <dgm:cxnLst>
    <dgm:cxn modelId="{F1346275-B690-4213-9265-D6E96AE3836E}" srcId="{9CE7E2EE-03DD-4E1A-A532-FFC813509ABE}" destId="{E08BD785-0147-4FCD-B2A6-08CA1E6732D4}" srcOrd="2" destOrd="0" parTransId="{B5A17E07-2253-400E-B7A7-7DB6295D6CA1}" sibTransId="{58A6A676-D648-4F29-B159-6820C0B7F43F}"/>
    <dgm:cxn modelId="{A7CC52AB-5D4B-4EFA-8316-E2AE62F8E54A}" type="presOf" srcId="{518FEE47-42D6-4B8B-B604-AD07B908C2EE}" destId="{D4304E72-166F-497E-BA1F-3486EC81E6AB}" srcOrd="0" destOrd="0" presId="urn:microsoft.com/office/officeart/2005/8/layout/process5"/>
    <dgm:cxn modelId="{1743EEEE-29DE-441E-A972-D8DF87BA79D6}" type="presOf" srcId="{258378B9-50E6-4B98-A7E9-CCF6FA1E7C54}" destId="{952866D8-696E-4051-982D-DA24BB7CE69A}" srcOrd="0" destOrd="0" presId="urn:microsoft.com/office/officeart/2005/8/layout/process5"/>
    <dgm:cxn modelId="{E61B113C-D5D5-4E92-8B6D-D349B864F9D7}" type="presOf" srcId="{8B214566-7C10-4E0F-8F78-4A198AEA0B30}" destId="{14A4EEF3-4ECF-4F1C-A00A-F1A699AF55C6}" srcOrd="0" destOrd="0" presId="urn:microsoft.com/office/officeart/2005/8/layout/process5"/>
    <dgm:cxn modelId="{B6EC9F15-9E1E-4712-B0CE-3EDA61F00B3F}" type="presOf" srcId="{40CC102E-4F77-4F05-998B-94AFE9295718}" destId="{0E85D189-DE54-4D4D-B049-C4A9B71A75A6}" srcOrd="0" destOrd="0" presId="urn:microsoft.com/office/officeart/2005/8/layout/process5"/>
    <dgm:cxn modelId="{84BC8923-E71A-4A26-9795-B090AA841A89}" type="presOf" srcId="{6A689321-C090-419D-9034-CA445195A401}" destId="{157355F4-2CE0-4EA2-84A5-7C789CC5C973}" srcOrd="0" destOrd="0" presId="urn:microsoft.com/office/officeart/2005/8/layout/process5"/>
    <dgm:cxn modelId="{1979F327-E955-47D6-AC01-7100C86A7A0E}" srcId="{9CE7E2EE-03DD-4E1A-A532-FFC813509ABE}" destId="{40CC102E-4F77-4F05-998B-94AFE9295718}" srcOrd="0" destOrd="0" parTransId="{8812301A-9DE8-43ED-9250-4BC67F57D7ED}" sibTransId="{6A689321-C090-419D-9034-CA445195A401}"/>
    <dgm:cxn modelId="{73413CE5-90F1-4D33-BD98-945DFB25CC63}" type="presOf" srcId="{D0AF36AD-24CB-4EF3-99B4-435F907A7475}" destId="{44EA96FA-030E-4A21-BBEA-7AE1DECC4704}" srcOrd="1" destOrd="0" presId="urn:microsoft.com/office/officeart/2005/8/layout/process5"/>
    <dgm:cxn modelId="{02E4D58F-346D-46D0-9090-8F122D55125D}" type="presOf" srcId="{854B2E8E-BCFF-41FE-8D6F-1BD951C9F2EA}" destId="{68012194-1F26-45C8-84E4-8D3B8CBC2FCE}" srcOrd="0" destOrd="0" presId="urn:microsoft.com/office/officeart/2005/8/layout/process5"/>
    <dgm:cxn modelId="{01D56989-7402-4996-928D-599FB28E106C}" type="presOf" srcId="{B0E11109-C174-42E9-915B-1C8CA814F187}" destId="{8CD85989-8BFC-4E4D-A072-9BC8EFD94CC3}" srcOrd="0" destOrd="0" presId="urn:microsoft.com/office/officeart/2005/8/layout/process5"/>
    <dgm:cxn modelId="{070F54DE-8BAC-4AD2-B2D5-4E564CB4E8D5}" type="presOf" srcId="{832B415B-D3F5-42D8-9B6C-1F65EDBFCF76}" destId="{B45E9129-5FEF-442B-9B93-854A6F743D41}" srcOrd="0" destOrd="0" presId="urn:microsoft.com/office/officeart/2005/8/layout/process5"/>
    <dgm:cxn modelId="{2A6DDE47-CF90-4CA2-B8E8-7DFEEF917C13}" type="presOf" srcId="{832B415B-D3F5-42D8-9B6C-1F65EDBFCF76}" destId="{A4AA1318-29A8-4A69-A52F-8061D4752930}" srcOrd="1" destOrd="0" presId="urn:microsoft.com/office/officeart/2005/8/layout/process5"/>
    <dgm:cxn modelId="{D0739636-A7A0-4AA0-8300-5B69F4EF24E4}" srcId="{9CE7E2EE-03DD-4E1A-A532-FFC813509ABE}" destId="{258378B9-50E6-4B98-A7E9-CCF6FA1E7C54}" srcOrd="7" destOrd="0" parTransId="{18D708A0-DEAA-4214-BE3F-17AA5D746BFF}" sibTransId="{832B415B-D3F5-42D8-9B6C-1F65EDBFCF76}"/>
    <dgm:cxn modelId="{8D37A3E2-1822-47D9-9B2D-473887341A04}" type="presOf" srcId="{58A6A676-D648-4F29-B159-6820C0B7F43F}" destId="{19D7C276-538C-4176-9DBC-3C08F061E5B4}" srcOrd="0" destOrd="0" presId="urn:microsoft.com/office/officeart/2005/8/layout/process5"/>
    <dgm:cxn modelId="{385E5BB8-0FC1-4C76-9F0C-4739DDC76106}" srcId="{9CE7E2EE-03DD-4E1A-A532-FFC813509ABE}" destId="{3070F7B8-476D-4B33-96DC-0D0D14D15A2B}" srcOrd="3" destOrd="0" parTransId="{1CC14A2F-6DC2-4497-BD2F-3493A1C7B2FC}" sibTransId="{518FEE47-42D6-4B8B-B604-AD07B908C2EE}"/>
    <dgm:cxn modelId="{56E530F3-F760-473A-9BBE-2EEC473DC49B}" type="presOf" srcId="{8B214566-7C10-4E0F-8F78-4A198AEA0B30}" destId="{8AF3951A-D4C2-4721-9556-582B79C351ED}" srcOrd="1" destOrd="0" presId="urn:microsoft.com/office/officeart/2005/8/layout/process5"/>
    <dgm:cxn modelId="{F35CE48E-E05E-42E3-8619-C15D7E97E2FA}" srcId="{9CE7E2EE-03DD-4E1A-A532-FFC813509ABE}" destId="{ED342D73-A267-4886-9A80-A6464BB10FAF}" srcOrd="1" destOrd="0" parTransId="{6E4325E6-8888-4243-8CE9-F057B2C926F3}" sibTransId="{8B214566-7C10-4E0F-8F78-4A198AEA0B30}"/>
    <dgm:cxn modelId="{11C4E68F-BEEB-4516-B5E2-333356F1E738}" type="presOf" srcId="{89B8FB94-E6DA-4188-81CA-405A0EC35B66}" destId="{B58D02F6-1EF2-4B82-9F68-9C69D8F12A2D}" srcOrd="1" destOrd="0" presId="urn:microsoft.com/office/officeart/2005/8/layout/process5"/>
    <dgm:cxn modelId="{B8DB6D88-917C-4CDF-BA83-BC402EED9EB6}" type="presOf" srcId="{6A689321-C090-419D-9034-CA445195A401}" destId="{9F001E5F-4028-4BF3-8B44-2C6B77E86FAA}" srcOrd="1" destOrd="0" presId="urn:microsoft.com/office/officeart/2005/8/layout/process5"/>
    <dgm:cxn modelId="{03586670-3BA1-44FA-9A6E-493D9FD72657}" type="presOf" srcId="{ED342D73-A267-4886-9A80-A6464BB10FAF}" destId="{086BC38D-F83E-4666-A142-88B9F380D426}" srcOrd="0" destOrd="0" presId="urn:microsoft.com/office/officeart/2005/8/layout/process5"/>
    <dgm:cxn modelId="{AE3E7043-1E03-4E48-9091-C5168813590C}" type="presOf" srcId="{E08BD785-0147-4FCD-B2A6-08CA1E6732D4}" destId="{9C281FC7-2BBF-4411-8740-F703A41B681B}" srcOrd="0" destOrd="0" presId="urn:microsoft.com/office/officeart/2005/8/layout/process5"/>
    <dgm:cxn modelId="{91FC1A78-60EA-4F43-BB99-AA3010CF7AEB}" type="presOf" srcId="{9CE7E2EE-03DD-4E1A-A532-FFC813509ABE}" destId="{9A40FF66-0181-420A-87A3-F65C5358D78C}" srcOrd="0" destOrd="0" presId="urn:microsoft.com/office/officeart/2005/8/layout/process5"/>
    <dgm:cxn modelId="{A8AB0812-862C-410B-B8F2-7486EF4109AC}" srcId="{9CE7E2EE-03DD-4E1A-A532-FFC813509ABE}" destId="{B0E11109-C174-42E9-915B-1C8CA814F187}" srcOrd="6" destOrd="0" parTransId="{3FED7114-2C3A-42A1-8B55-58D4E3ADA5CC}" sibTransId="{854B2E8E-BCFF-41FE-8D6F-1BD951C9F2EA}"/>
    <dgm:cxn modelId="{5E3341EC-5A57-4B0F-B74F-01935DF14987}" type="presOf" srcId="{3070F7B8-476D-4B33-96DC-0D0D14D15A2B}" destId="{4B0B7796-9420-4262-8099-E1CE8EB0B8FC}" srcOrd="0" destOrd="0" presId="urn:microsoft.com/office/officeart/2005/8/layout/process5"/>
    <dgm:cxn modelId="{86266213-2F71-433E-9004-8DDBE90F3C5F}" srcId="{9CE7E2EE-03DD-4E1A-A532-FFC813509ABE}" destId="{6711338B-8AAD-4CF9-AECD-89B809762F68}" srcOrd="4" destOrd="0" parTransId="{2B5CF930-3E29-4A49-A88F-AE8EC01846DC}" sibTransId="{D0AF36AD-24CB-4EF3-99B4-435F907A7475}"/>
    <dgm:cxn modelId="{72DDDFE2-6C80-47CD-953A-AEC2AA05FA41}" srcId="{9CE7E2EE-03DD-4E1A-A532-FFC813509ABE}" destId="{32D0F705-6F03-4DAC-9EDE-893D78B60C8B}" srcOrd="5" destOrd="0" parTransId="{437A8DF1-2EDC-43B9-90FB-62EB95C8A9C6}" sibTransId="{89B8FB94-E6DA-4188-81CA-405A0EC35B66}"/>
    <dgm:cxn modelId="{7453AD78-283E-4DEB-84A4-60DBF4113205}" type="presOf" srcId="{854B2E8E-BCFF-41FE-8D6F-1BD951C9F2EA}" destId="{BE78406A-EB49-4810-8AA0-1C6E09195C57}" srcOrd="1" destOrd="0" presId="urn:microsoft.com/office/officeart/2005/8/layout/process5"/>
    <dgm:cxn modelId="{8193F2B8-25F9-473C-A9E0-50DCABC8EB9C}" type="presOf" srcId="{89B8FB94-E6DA-4188-81CA-405A0EC35B66}" destId="{A182E124-3DD0-4F5E-8104-2BE410A2735E}" srcOrd="0" destOrd="0" presId="urn:microsoft.com/office/officeart/2005/8/layout/process5"/>
    <dgm:cxn modelId="{0AF3782D-6A55-429C-8689-F9B686B31B6F}" type="presOf" srcId="{D0AF36AD-24CB-4EF3-99B4-435F907A7475}" destId="{D184E6BE-0A74-4016-95E2-07C81FA6B44C}" srcOrd="0" destOrd="0" presId="urn:microsoft.com/office/officeart/2005/8/layout/process5"/>
    <dgm:cxn modelId="{7D8FF6C2-2CB4-4C90-881E-3FA3646F1698}" type="presOf" srcId="{6711338B-8AAD-4CF9-AECD-89B809762F68}" destId="{9E9C932C-4EED-4097-BFAC-62B323212C78}" srcOrd="0" destOrd="0" presId="urn:microsoft.com/office/officeart/2005/8/layout/process5"/>
    <dgm:cxn modelId="{B61B7DA7-0647-4C7D-881B-5BF3C190BC43}" type="presOf" srcId="{58A6A676-D648-4F29-B159-6820C0B7F43F}" destId="{515A62C2-2C43-4601-86ED-A1ACAC426106}" srcOrd="1" destOrd="0" presId="urn:microsoft.com/office/officeart/2005/8/layout/process5"/>
    <dgm:cxn modelId="{2906B5FB-496D-4B00-BFE9-2672F53E1E0E}" type="presOf" srcId="{32D0F705-6F03-4DAC-9EDE-893D78B60C8B}" destId="{F075908C-F448-4D5B-9846-DF1E57619A55}" srcOrd="0" destOrd="0" presId="urn:microsoft.com/office/officeart/2005/8/layout/process5"/>
    <dgm:cxn modelId="{B64A6618-0EAF-4C7B-BAD8-920A214DCE39}" type="presOf" srcId="{518FEE47-42D6-4B8B-B604-AD07B908C2EE}" destId="{64BD5B20-33D8-4646-A4A8-932ACD2DAD4B}" srcOrd="1" destOrd="0" presId="urn:microsoft.com/office/officeart/2005/8/layout/process5"/>
    <dgm:cxn modelId="{64601F64-7244-43E0-A7DF-6E0104959A9A}" type="presOf" srcId="{11D51BCC-8A7E-4E1F-8CDC-4F735DC8FA8D}" destId="{9FE2DE8E-ED13-450A-8D4D-9D3479F976FC}" srcOrd="0" destOrd="0" presId="urn:microsoft.com/office/officeart/2005/8/layout/process5"/>
    <dgm:cxn modelId="{4170A00F-742D-4A5C-9A69-6D9B0F4D2544}" srcId="{9CE7E2EE-03DD-4E1A-A532-FFC813509ABE}" destId="{11D51BCC-8A7E-4E1F-8CDC-4F735DC8FA8D}" srcOrd="8" destOrd="0" parTransId="{01ADF44D-50A4-4E88-9458-21304060AD7A}" sibTransId="{DA312030-BFD5-4D66-88A6-10BAF624F089}"/>
    <dgm:cxn modelId="{394153A2-3AB2-4B99-8956-6B9B5E971CFE}" type="presParOf" srcId="{9A40FF66-0181-420A-87A3-F65C5358D78C}" destId="{0E85D189-DE54-4D4D-B049-C4A9B71A75A6}" srcOrd="0" destOrd="0" presId="urn:microsoft.com/office/officeart/2005/8/layout/process5"/>
    <dgm:cxn modelId="{8FCDC5AB-428A-4A92-A947-A826CF8C729E}" type="presParOf" srcId="{9A40FF66-0181-420A-87A3-F65C5358D78C}" destId="{157355F4-2CE0-4EA2-84A5-7C789CC5C973}" srcOrd="1" destOrd="0" presId="urn:microsoft.com/office/officeart/2005/8/layout/process5"/>
    <dgm:cxn modelId="{C4F525B0-F897-49BE-892B-7A67692B892D}" type="presParOf" srcId="{157355F4-2CE0-4EA2-84A5-7C789CC5C973}" destId="{9F001E5F-4028-4BF3-8B44-2C6B77E86FAA}" srcOrd="0" destOrd="0" presId="urn:microsoft.com/office/officeart/2005/8/layout/process5"/>
    <dgm:cxn modelId="{DEE15737-58A0-4402-A553-245428F46024}" type="presParOf" srcId="{9A40FF66-0181-420A-87A3-F65C5358D78C}" destId="{086BC38D-F83E-4666-A142-88B9F380D426}" srcOrd="2" destOrd="0" presId="urn:microsoft.com/office/officeart/2005/8/layout/process5"/>
    <dgm:cxn modelId="{0DDA8157-234D-413D-B3E0-291C20063EA8}" type="presParOf" srcId="{9A40FF66-0181-420A-87A3-F65C5358D78C}" destId="{14A4EEF3-4ECF-4F1C-A00A-F1A699AF55C6}" srcOrd="3" destOrd="0" presId="urn:microsoft.com/office/officeart/2005/8/layout/process5"/>
    <dgm:cxn modelId="{DBAE2BF5-0DC7-4DEF-B3CE-E85CDC8BC58B}" type="presParOf" srcId="{14A4EEF3-4ECF-4F1C-A00A-F1A699AF55C6}" destId="{8AF3951A-D4C2-4721-9556-582B79C351ED}" srcOrd="0" destOrd="0" presId="urn:microsoft.com/office/officeart/2005/8/layout/process5"/>
    <dgm:cxn modelId="{F6CB05A2-BE11-41D5-8AA8-D01639D4DD18}" type="presParOf" srcId="{9A40FF66-0181-420A-87A3-F65C5358D78C}" destId="{9C281FC7-2BBF-4411-8740-F703A41B681B}" srcOrd="4" destOrd="0" presId="urn:microsoft.com/office/officeart/2005/8/layout/process5"/>
    <dgm:cxn modelId="{1B265C8C-0FB4-4160-90EF-37A6FB67DAB4}" type="presParOf" srcId="{9A40FF66-0181-420A-87A3-F65C5358D78C}" destId="{19D7C276-538C-4176-9DBC-3C08F061E5B4}" srcOrd="5" destOrd="0" presId="urn:microsoft.com/office/officeart/2005/8/layout/process5"/>
    <dgm:cxn modelId="{CC43D337-9F3A-46F0-95A3-5DC632F1104F}" type="presParOf" srcId="{19D7C276-538C-4176-9DBC-3C08F061E5B4}" destId="{515A62C2-2C43-4601-86ED-A1ACAC426106}" srcOrd="0" destOrd="0" presId="urn:microsoft.com/office/officeart/2005/8/layout/process5"/>
    <dgm:cxn modelId="{46B8EA03-BC07-41CF-AFB6-D042534A9B19}" type="presParOf" srcId="{9A40FF66-0181-420A-87A3-F65C5358D78C}" destId="{4B0B7796-9420-4262-8099-E1CE8EB0B8FC}" srcOrd="6" destOrd="0" presId="urn:microsoft.com/office/officeart/2005/8/layout/process5"/>
    <dgm:cxn modelId="{746EF4A9-2FAD-44FE-9D84-800D574EF86A}" type="presParOf" srcId="{9A40FF66-0181-420A-87A3-F65C5358D78C}" destId="{D4304E72-166F-497E-BA1F-3486EC81E6AB}" srcOrd="7" destOrd="0" presId="urn:microsoft.com/office/officeart/2005/8/layout/process5"/>
    <dgm:cxn modelId="{CE5FD11B-B4DD-4275-AE95-00BAD6F0A0AF}" type="presParOf" srcId="{D4304E72-166F-497E-BA1F-3486EC81E6AB}" destId="{64BD5B20-33D8-4646-A4A8-932ACD2DAD4B}" srcOrd="0" destOrd="0" presId="urn:microsoft.com/office/officeart/2005/8/layout/process5"/>
    <dgm:cxn modelId="{F0C9A8B1-69F0-4DE1-994D-E8B44803DF4E}" type="presParOf" srcId="{9A40FF66-0181-420A-87A3-F65C5358D78C}" destId="{9E9C932C-4EED-4097-BFAC-62B323212C78}" srcOrd="8" destOrd="0" presId="urn:microsoft.com/office/officeart/2005/8/layout/process5"/>
    <dgm:cxn modelId="{9622B6AD-34E7-42E3-A6F0-A2F79AD31B68}" type="presParOf" srcId="{9A40FF66-0181-420A-87A3-F65C5358D78C}" destId="{D184E6BE-0A74-4016-95E2-07C81FA6B44C}" srcOrd="9" destOrd="0" presId="urn:microsoft.com/office/officeart/2005/8/layout/process5"/>
    <dgm:cxn modelId="{C24EEB3D-10CB-4462-9B8C-1545E9EFEA54}" type="presParOf" srcId="{D184E6BE-0A74-4016-95E2-07C81FA6B44C}" destId="{44EA96FA-030E-4A21-BBEA-7AE1DECC4704}" srcOrd="0" destOrd="0" presId="urn:microsoft.com/office/officeart/2005/8/layout/process5"/>
    <dgm:cxn modelId="{93FDAA4F-3B53-488B-B5E3-ACD37FE45AF3}" type="presParOf" srcId="{9A40FF66-0181-420A-87A3-F65C5358D78C}" destId="{F075908C-F448-4D5B-9846-DF1E57619A55}" srcOrd="10" destOrd="0" presId="urn:microsoft.com/office/officeart/2005/8/layout/process5"/>
    <dgm:cxn modelId="{C9138532-4B58-43B8-8F8B-D0655969CB23}" type="presParOf" srcId="{9A40FF66-0181-420A-87A3-F65C5358D78C}" destId="{A182E124-3DD0-4F5E-8104-2BE410A2735E}" srcOrd="11" destOrd="0" presId="urn:microsoft.com/office/officeart/2005/8/layout/process5"/>
    <dgm:cxn modelId="{0E4C7654-E3B2-4D27-867C-ADD23FACAC19}" type="presParOf" srcId="{A182E124-3DD0-4F5E-8104-2BE410A2735E}" destId="{B58D02F6-1EF2-4B82-9F68-9C69D8F12A2D}" srcOrd="0" destOrd="0" presId="urn:microsoft.com/office/officeart/2005/8/layout/process5"/>
    <dgm:cxn modelId="{F0C28568-4C7C-47D0-B76D-A5FB7FCD6B54}" type="presParOf" srcId="{9A40FF66-0181-420A-87A3-F65C5358D78C}" destId="{8CD85989-8BFC-4E4D-A072-9BC8EFD94CC3}" srcOrd="12" destOrd="0" presId="urn:microsoft.com/office/officeart/2005/8/layout/process5"/>
    <dgm:cxn modelId="{930A11A5-2A01-4107-AA46-113985136070}" type="presParOf" srcId="{9A40FF66-0181-420A-87A3-F65C5358D78C}" destId="{68012194-1F26-45C8-84E4-8D3B8CBC2FCE}" srcOrd="13" destOrd="0" presId="urn:microsoft.com/office/officeart/2005/8/layout/process5"/>
    <dgm:cxn modelId="{3DB206C2-71E9-4D68-8742-BE34ABBB68C8}" type="presParOf" srcId="{68012194-1F26-45C8-84E4-8D3B8CBC2FCE}" destId="{BE78406A-EB49-4810-8AA0-1C6E09195C57}" srcOrd="0" destOrd="0" presId="urn:microsoft.com/office/officeart/2005/8/layout/process5"/>
    <dgm:cxn modelId="{994227C6-4A87-4233-A067-B760B1D0DDD8}" type="presParOf" srcId="{9A40FF66-0181-420A-87A3-F65C5358D78C}" destId="{952866D8-696E-4051-982D-DA24BB7CE69A}" srcOrd="14" destOrd="0" presId="urn:microsoft.com/office/officeart/2005/8/layout/process5"/>
    <dgm:cxn modelId="{3A1AF06E-109B-4C6A-9031-14E74C13A173}" type="presParOf" srcId="{9A40FF66-0181-420A-87A3-F65C5358D78C}" destId="{B45E9129-5FEF-442B-9B93-854A6F743D41}" srcOrd="15" destOrd="0" presId="urn:microsoft.com/office/officeart/2005/8/layout/process5"/>
    <dgm:cxn modelId="{EF9844B4-DFCB-4B42-9952-08FEEB8C9D5A}" type="presParOf" srcId="{B45E9129-5FEF-442B-9B93-854A6F743D41}" destId="{A4AA1318-29A8-4A69-A52F-8061D4752930}" srcOrd="0" destOrd="0" presId="urn:microsoft.com/office/officeart/2005/8/layout/process5"/>
    <dgm:cxn modelId="{6014DDE8-514D-4971-9C74-7A3F35AA355A}" type="presParOf" srcId="{9A40FF66-0181-420A-87A3-F65C5358D78C}" destId="{9FE2DE8E-ED13-450A-8D4D-9D3479F976FC}" srcOrd="16"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D189-DE54-4D4D-B049-C4A9B71A75A6}">
      <dsp:nvSpPr>
        <dsp:cNvPr id="0" name=""/>
        <dsp:cNvSpPr/>
      </dsp:nvSpPr>
      <dsp:spPr>
        <a:xfrm>
          <a:off x="398015"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Recibir notificación de nueva solicitud registrada</a:t>
          </a:r>
        </a:p>
      </dsp:txBody>
      <dsp:txXfrm>
        <a:off x="419307" y="21353"/>
        <a:ext cx="1168997" cy="684364"/>
      </dsp:txXfrm>
    </dsp:sp>
    <dsp:sp modelId="{157355F4-2CE0-4EA2-84A5-7C789CC5C973}">
      <dsp:nvSpPr>
        <dsp:cNvPr id="0" name=""/>
        <dsp:cNvSpPr/>
      </dsp:nvSpPr>
      <dsp:spPr>
        <a:xfrm>
          <a:off x="1716216"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73394"/>
        <a:ext cx="179799" cy="180284"/>
      </dsp:txXfrm>
    </dsp:sp>
    <dsp:sp modelId="{086BC38D-F83E-4666-A142-88B9F380D426}">
      <dsp:nvSpPr>
        <dsp:cNvPr id="0" name=""/>
        <dsp:cNvSpPr/>
      </dsp:nvSpPr>
      <dsp:spPr>
        <a:xfrm>
          <a:off x="2094229"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Asignarle clasificación al cambio</a:t>
          </a:r>
        </a:p>
      </dsp:txBody>
      <dsp:txXfrm>
        <a:off x="2115521" y="21353"/>
        <a:ext cx="1168997" cy="684364"/>
      </dsp:txXfrm>
    </dsp:sp>
    <dsp:sp modelId="{14A4EEF3-4ECF-4F1C-A00A-F1A699AF55C6}">
      <dsp:nvSpPr>
        <dsp:cNvPr id="0" name=""/>
        <dsp:cNvSpPr/>
      </dsp:nvSpPr>
      <dsp:spPr>
        <a:xfrm>
          <a:off x="3412429"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73394"/>
        <a:ext cx="179799" cy="180284"/>
      </dsp:txXfrm>
    </dsp:sp>
    <dsp:sp modelId="{9C281FC7-2BBF-4411-8740-F703A41B681B}">
      <dsp:nvSpPr>
        <dsp:cNvPr id="0" name=""/>
        <dsp:cNvSpPr/>
      </dsp:nvSpPr>
      <dsp:spPr>
        <a:xfrm>
          <a:off x="3790443"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Solicitar evaluación a los integrantes del Comité de cambios.</a:t>
          </a:r>
        </a:p>
      </dsp:txBody>
      <dsp:txXfrm>
        <a:off x="3811735" y="21353"/>
        <a:ext cx="1168997" cy="684364"/>
      </dsp:txXfrm>
    </dsp:sp>
    <dsp:sp modelId="{19D7C276-538C-4176-9DBC-3C08F061E5B4}">
      <dsp:nvSpPr>
        <dsp:cNvPr id="0" name=""/>
        <dsp:cNvSpPr/>
      </dsp:nvSpPr>
      <dsp:spPr>
        <a:xfrm rot="5400000">
          <a:off x="4267806" y="81182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4306092" y="833629"/>
        <a:ext cx="180284" cy="179799"/>
      </dsp:txXfrm>
    </dsp:sp>
    <dsp:sp modelId="{4B0B7796-9420-4262-8099-E1CE8EB0B8FC}">
      <dsp:nvSpPr>
        <dsp:cNvPr id="0" name=""/>
        <dsp:cNvSpPr/>
      </dsp:nvSpPr>
      <dsp:spPr>
        <a:xfrm>
          <a:off x="3790443"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Evaluación del impacto del cambio</a:t>
          </a:r>
        </a:p>
      </dsp:txBody>
      <dsp:txXfrm>
        <a:off x="3811735" y="1232935"/>
        <a:ext cx="1168997" cy="684364"/>
      </dsp:txXfrm>
    </dsp:sp>
    <dsp:sp modelId="{D4304E72-166F-497E-BA1F-3486EC81E6AB}">
      <dsp:nvSpPr>
        <dsp:cNvPr id="0" name=""/>
        <dsp:cNvSpPr/>
      </dsp:nvSpPr>
      <dsp:spPr>
        <a:xfrm rot="10800000">
          <a:off x="3426968"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3504024" y="1484975"/>
        <a:ext cx="179799" cy="180284"/>
      </dsp:txXfrm>
    </dsp:sp>
    <dsp:sp modelId="{9E9C932C-4EED-4097-BFAC-62B323212C78}">
      <dsp:nvSpPr>
        <dsp:cNvPr id="0" name=""/>
        <dsp:cNvSpPr/>
      </dsp:nvSpPr>
      <dsp:spPr>
        <a:xfrm>
          <a:off x="2094229"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Aprobar cambio y asignar prioridad</a:t>
          </a:r>
        </a:p>
      </dsp:txBody>
      <dsp:txXfrm>
        <a:off x="2115521" y="1232935"/>
        <a:ext cx="1168997" cy="684364"/>
      </dsp:txXfrm>
    </dsp:sp>
    <dsp:sp modelId="{D184E6BE-0A74-4016-95E2-07C81FA6B44C}">
      <dsp:nvSpPr>
        <dsp:cNvPr id="0" name=""/>
        <dsp:cNvSpPr/>
      </dsp:nvSpPr>
      <dsp:spPr>
        <a:xfrm rot="10800000">
          <a:off x="1730755"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1807811" y="1484975"/>
        <a:ext cx="179799" cy="180284"/>
      </dsp:txXfrm>
    </dsp:sp>
    <dsp:sp modelId="{F075908C-F448-4D5B-9846-DF1E57619A55}">
      <dsp:nvSpPr>
        <dsp:cNvPr id="0" name=""/>
        <dsp:cNvSpPr/>
      </dsp:nvSpPr>
      <dsp:spPr>
        <a:xfrm>
          <a:off x="398015"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 cambios al equipo de desarrollo</a:t>
          </a:r>
        </a:p>
      </dsp:txBody>
      <dsp:txXfrm>
        <a:off x="419307" y="1232935"/>
        <a:ext cx="1168997" cy="684364"/>
      </dsp:txXfrm>
    </dsp:sp>
    <dsp:sp modelId="{A182E124-3DD0-4F5E-8104-2BE410A2735E}">
      <dsp:nvSpPr>
        <dsp:cNvPr id="0" name=""/>
        <dsp:cNvSpPr/>
      </dsp:nvSpPr>
      <dsp:spPr>
        <a:xfrm rot="5400000">
          <a:off x="875378" y="202340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913664" y="2045210"/>
        <a:ext cx="180284" cy="179799"/>
      </dsp:txXfrm>
    </dsp:sp>
    <dsp:sp modelId="{8CD85989-8BFC-4E4D-A072-9BC8EFD94CC3}">
      <dsp:nvSpPr>
        <dsp:cNvPr id="0" name=""/>
        <dsp:cNvSpPr/>
      </dsp:nvSpPr>
      <dsp:spPr>
        <a:xfrm>
          <a:off x="398015"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Implementación de cambios</a:t>
          </a:r>
        </a:p>
      </dsp:txBody>
      <dsp:txXfrm>
        <a:off x="419307" y="2444516"/>
        <a:ext cx="1168997" cy="684364"/>
      </dsp:txXfrm>
    </dsp:sp>
    <dsp:sp modelId="{68012194-1F26-45C8-84E4-8D3B8CBC2FCE}">
      <dsp:nvSpPr>
        <dsp:cNvPr id="0" name=""/>
        <dsp:cNvSpPr/>
      </dsp:nvSpPr>
      <dsp:spPr>
        <a:xfrm>
          <a:off x="1716216"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696556"/>
        <a:ext cx="179799" cy="180284"/>
      </dsp:txXfrm>
    </dsp:sp>
    <dsp:sp modelId="{952866D8-696E-4051-982D-DA24BB7CE69A}">
      <dsp:nvSpPr>
        <dsp:cNvPr id="0" name=""/>
        <dsp:cNvSpPr/>
      </dsp:nvSpPr>
      <dsp:spPr>
        <a:xfrm>
          <a:off x="2094229"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Verificar cambios</a:t>
          </a:r>
        </a:p>
      </dsp:txBody>
      <dsp:txXfrm>
        <a:off x="2115521" y="2444516"/>
        <a:ext cx="1168997" cy="684364"/>
      </dsp:txXfrm>
    </dsp:sp>
    <dsp:sp modelId="{B45E9129-5FEF-442B-9B93-854A6F743D41}">
      <dsp:nvSpPr>
        <dsp:cNvPr id="0" name=""/>
        <dsp:cNvSpPr/>
      </dsp:nvSpPr>
      <dsp:spPr>
        <a:xfrm>
          <a:off x="3412429"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696556"/>
        <a:ext cx="179799" cy="180284"/>
      </dsp:txXfrm>
    </dsp:sp>
    <dsp:sp modelId="{9FE2DE8E-ED13-450A-8D4D-9D3479F976FC}">
      <dsp:nvSpPr>
        <dsp:cNvPr id="0" name=""/>
        <dsp:cNvSpPr/>
      </dsp:nvSpPr>
      <dsp:spPr>
        <a:xfrm>
          <a:off x="3790443"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Cerrar solicitud</a:t>
          </a:r>
        </a:p>
      </dsp:txBody>
      <dsp:txXfrm>
        <a:off x="3811735" y="2444516"/>
        <a:ext cx="1168997" cy="684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602</Words>
  <Characters>3317</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23</cp:revision>
  <dcterms:created xsi:type="dcterms:W3CDTF">2017-11-03T07:08:00Z</dcterms:created>
  <dcterms:modified xsi:type="dcterms:W3CDTF">2017-11-22T19:13:00Z</dcterms:modified>
</cp:coreProperties>
</file>