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12DAC" w14:textId="46DC9186" w:rsidR="00D535BE" w:rsidRPr="00D535BE" w:rsidRDefault="00D535BE" w:rsidP="00D535BE">
      <w:pPr>
        <w:pStyle w:val="Ttulo"/>
        <w:rPr>
          <w:rFonts w:ascii="Arial Rounded MT Bold" w:hAnsi="Arial Rounded MT Bold" w:cs="Arial"/>
          <w:sz w:val="40"/>
          <w:lang w:val="pt-BR"/>
        </w:rPr>
      </w:pPr>
      <w:proofErr w:type="spellStart"/>
      <w:r>
        <w:rPr>
          <w:rFonts w:ascii="Arial Rounded MT Bold" w:hAnsi="Arial Rounded MT Bold" w:cs="Arial"/>
          <w:sz w:val="40"/>
          <w:lang w:val="pt-BR"/>
        </w:rPr>
        <w:t>Checklist</w:t>
      </w:r>
      <w:proofErr w:type="spellEnd"/>
      <w:r>
        <w:rPr>
          <w:rFonts w:ascii="Arial Rounded MT Bold" w:hAnsi="Arial Rounded MT Bold" w:cs="Arial"/>
          <w:sz w:val="40"/>
          <w:lang w:val="pt-BR"/>
        </w:rPr>
        <w:t xml:space="preserve"> de Escalabilidade do </w:t>
      </w:r>
      <w:r w:rsidR="00702749" w:rsidRPr="00D535BE">
        <w:rPr>
          <w:rFonts w:ascii="Arial Rounded MT Bold" w:hAnsi="Arial Rounded MT Bold" w:cs="Arial"/>
          <w:sz w:val="40"/>
          <w:lang w:val="pt-BR"/>
        </w:rPr>
        <w:t xml:space="preserve">Ecossistema de </w:t>
      </w:r>
      <w:proofErr w:type="spellStart"/>
      <w:r w:rsidR="00702749" w:rsidRPr="00D535BE">
        <w:rPr>
          <w:rFonts w:ascii="Arial Rounded MT Bold" w:hAnsi="Arial Rounded MT Bold" w:cs="Arial"/>
          <w:sz w:val="40"/>
          <w:lang w:val="pt-BR"/>
        </w:rPr>
        <w:t>Bots</w:t>
      </w:r>
      <w:proofErr w:type="spellEnd"/>
      <w:r w:rsidR="00702749" w:rsidRPr="00D535BE">
        <w:rPr>
          <w:rFonts w:ascii="Arial Rounded MT Bold" w:hAnsi="Arial Rounded MT Bold" w:cs="Arial"/>
          <w:sz w:val="40"/>
          <w:lang w:val="pt-BR"/>
        </w:rPr>
        <w:t xml:space="preserve"> com IA</w:t>
      </w:r>
    </w:p>
    <w:p w14:paraId="692706A6" w14:textId="05B5A2D2" w:rsidR="00794AFB" w:rsidRPr="00FB205E" w:rsidRDefault="00702749" w:rsidP="006924C3">
      <w:pPr>
        <w:pStyle w:val="Ttulo2"/>
        <w:numPr>
          <w:ilvl w:val="0"/>
          <w:numId w:val="10"/>
        </w:numPr>
        <w:rPr>
          <w:rFonts w:ascii="Arial Rounded MT Bold" w:hAnsi="Arial Rounded MT Bold"/>
          <w:sz w:val="24"/>
        </w:rPr>
      </w:pPr>
      <w:proofErr w:type="spellStart"/>
      <w:r w:rsidRPr="00FB205E">
        <w:rPr>
          <w:rFonts w:ascii="Arial Rounded MT Bold" w:hAnsi="Arial Rounded MT Bold"/>
          <w:sz w:val="24"/>
        </w:rPr>
        <w:t>Infraestrutura</w:t>
      </w:r>
      <w:proofErr w:type="spellEnd"/>
      <w:r w:rsidRPr="00FB205E">
        <w:rPr>
          <w:rFonts w:ascii="Arial Rounded MT Bold" w:hAnsi="Arial Rounded MT Bold"/>
          <w:sz w:val="24"/>
        </w:rPr>
        <w:t xml:space="preserve"> </w:t>
      </w:r>
      <w:proofErr w:type="spellStart"/>
      <w:r w:rsidRPr="00FB205E">
        <w:rPr>
          <w:rFonts w:ascii="Arial Rounded MT Bold" w:hAnsi="Arial Rounded MT Bold"/>
          <w:sz w:val="24"/>
        </w:rPr>
        <w:t>Técnica</w:t>
      </w:r>
      <w:proofErr w:type="spellEnd"/>
    </w:p>
    <w:p w14:paraId="6457571B" w14:textId="77777777" w:rsidR="006924C3" w:rsidRPr="00FB205E" w:rsidRDefault="006924C3" w:rsidP="006924C3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2533"/>
        <w:gridCol w:w="2880"/>
      </w:tblGrid>
      <w:tr w:rsidR="00794AFB" w:rsidRPr="00FB205E" w14:paraId="170037D4" w14:textId="77777777" w:rsidTr="00EF3DB1">
        <w:trPr>
          <w:trHeight w:val="871"/>
        </w:trPr>
        <w:tc>
          <w:tcPr>
            <w:tcW w:w="3235" w:type="dxa"/>
            <w:shd w:val="clear" w:color="auto" w:fill="F2F2F2" w:themeFill="background1" w:themeFillShade="F2"/>
          </w:tcPr>
          <w:p w14:paraId="19370405" w14:textId="77777777" w:rsidR="00794AFB" w:rsidRPr="00FB205E" w:rsidRDefault="00702749" w:rsidP="005F6243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B205E">
              <w:rPr>
                <w:rFonts w:ascii="Arial" w:hAnsi="Arial" w:cs="Arial"/>
                <w:b/>
                <w:sz w:val="20"/>
                <w:szCs w:val="20"/>
              </w:rPr>
              <w:t>Requisito</w:t>
            </w:r>
            <w:proofErr w:type="spellEnd"/>
          </w:p>
        </w:tc>
        <w:tc>
          <w:tcPr>
            <w:tcW w:w="2539" w:type="dxa"/>
            <w:shd w:val="clear" w:color="auto" w:fill="F2F2F2" w:themeFill="background1" w:themeFillShade="F2"/>
          </w:tcPr>
          <w:p w14:paraId="6EA1F500" w14:textId="77777777" w:rsidR="00794AFB" w:rsidRPr="00FB205E" w:rsidRDefault="00702749" w:rsidP="00EF3DB1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FB205E">
              <w:rPr>
                <w:rFonts w:ascii="Arial" w:hAnsi="Arial" w:cs="Arial"/>
                <w:b/>
                <w:sz w:val="20"/>
                <w:szCs w:val="20"/>
              </w:rPr>
              <w:t>Verificação (</w:t>
            </w:r>
            <w:r w:rsidRPr="00FB205E">
              <w:rPr>
                <w:rFonts w:ascii="Segoe UI Symbol" w:hAnsi="Segoe UI Symbol" w:cs="Segoe UI Symbol"/>
                <w:b/>
                <w:sz w:val="20"/>
                <w:szCs w:val="20"/>
              </w:rPr>
              <w:t>☐</w:t>
            </w:r>
            <w:r w:rsidRPr="00FB205E">
              <w:rPr>
                <w:rFonts w:ascii="Arial" w:hAnsi="Arial" w:cs="Arial"/>
                <w:b/>
                <w:sz w:val="20"/>
                <w:szCs w:val="20"/>
              </w:rPr>
              <w:t xml:space="preserve"> Sim </w:t>
            </w:r>
            <w:r w:rsidRPr="00FB205E">
              <w:rPr>
                <w:rFonts w:ascii="Segoe UI Symbol" w:hAnsi="Segoe UI Symbol" w:cs="Segoe UI Symbol"/>
                <w:b/>
                <w:sz w:val="20"/>
                <w:szCs w:val="20"/>
              </w:rPr>
              <w:t>☐</w:t>
            </w:r>
            <w:r w:rsidRPr="00FB205E">
              <w:rPr>
                <w:rFonts w:ascii="Arial" w:hAnsi="Arial" w:cs="Arial"/>
                <w:b/>
                <w:sz w:val="20"/>
                <w:szCs w:val="20"/>
              </w:rPr>
              <w:t xml:space="preserve"> Não)</w:t>
            </w:r>
          </w:p>
        </w:tc>
        <w:tc>
          <w:tcPr>
            <w:tcW w:w="2887" w:type="dxa"/>
            <w:shd w:val="clear" w:color="auto" w:fill="F2F2F2" w:themeFill="background1" w:themeFillShade="F2"/>
          </w:tcPr>
          <w:p w14:paraId="56410240" w14:textId="77777777" w:rsidR="00794AFB" w:rsidRPr="00FB205E" w:rsidRDefault="00702749" w:rsidP="00EF3DB1">
            <w:pPr>
              <w:spacing w:before="240"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205E">
              <w:rPr>
                <w:rFonts w:ascii="Arial" w:hAnsi="Arial" w:cs="Arial"/>
                <w:b/>
                <w:sz w:val="20"/>
                <w:szCs w:val="20"/>
              </w:rPr>
              <w:t>Observações</w:t>
            </w:r>
          </w:p>
        </w:tc>
      </w:tr>
      <w:tr w:rsidR="00794AFB" w:rsidRPr="00FB205E" w14:paraId="75FFA212" w14:textId="77777777" w:rsidTr="00A139A7">
        <w:trPr>
          <w:trHeight w:val="784"/>
        </w:trPr>
        <w:tc>
          <w:tcPr>
            <w:tcW w:w="3235" w:type="dxa"/>
          </w:tcPr>
          <w:p w14:paraId="7E6A8D0A" w14:textId="77777777" w:rsidR="00794AFB" w:rsidRPr="00FB205E" w:rsidRDefault="00702749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B205E">
              <w:rPr>
                <w:rFonts w:ascii="Arial" w:hAnsi="Arial" w:cs="Arial"/>
                <w:sz w:val="20"/>
                <w:szCs w:val="20"/>
                <w:lang w:val="pt-BR"/>
              </w:rPr>
              <w:t>Acesso a servidor próprio ou institucional</w:t>
            </w:r>
          </w:p>
        </w:tc>
        <w:tc>
          <w:tcPr>
            <w:tcW w:w="2539" w:type="dxa"/>
          </w:tcPr>
          <w:p w14:paraId="58B1AE58" w14:textId="77777777" w:rsidR="00794AFB" w:rsidRPr="00FB205E" w:rsidRDefault="00702749" w:rsidP="005F6243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FB205E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FB205E">
              <w:rPr>
                <w:rFonts w:ascii="Arial" w:hAnsi="Arial" w:cs="Arial"/>
                <w:sz w:val="20"/>
                <w:szCs w:val="20"/>
              </w:rPr>
              <w:t xml:space="preserve"> Sim </w:t>
            </w:r>
            <w:r w:rsidRPr="00FB205E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FB205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B205E">
              <w:rPr>
                <w:rFonts w:ascii="Arial" w:hAnsi="Arial" w:cs="Arial"/>
                <w:sz w:val="20"/>
                <w:szCs w:val="20"/>
              </w:rPr>
              <w:t>Não</w:t>
            </w:r>
            <w:proofErr w:type="spellEnd"/>
          </w:p>
        </w:tc>
        <w:tc>
          <w:tcPr>
            <w:tcW w:w="2887" w:type="dxa"/>
          </w:tcPr>
          <w:p w14:paraId="337A4D98" w14:textId="77777777" w:rsidR="00794AFB" w:rsidRPr="00FB205E" w:rsidRDefault="00702749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B205E">
              <w:rPr>
                <w:rFonts w:ascii="Arial" w:hAnsi="Arial" w:cs="Arial"/>
                <w:sz w:val="20"/>
                <w:szCs w:val="20"/>
                <w:lang w:val="pt-BR"/>
              </w:rPr>
              <w:t>Pode ser local ou em nuvem</w:t>
            </w:r>
          </w:p>
        </w:tc>
      </w:tr>
      <w:tr w:rsidR="00794AFB" w:rsidRPr="00FB205E" w14:paraId="31E06C30" w14:textId="77777777" w:rsidTr="00EF3DB1">
        <w:trPr>
          <w:trHeight w:val="784"/>
        </w:trPr>
        <w:tc>
          <w:tcPr>
            <w:tcW w:w="3235" w:type="dxa"/>
            <w:shd w:val="clear" w:color="auto" w:fill="F2F2F2" w:themeFill="background1" w:themeFillShade="F2"/>
          </w:tcPr>
          <w:p w14:paraId="6AF99548" w14:textId="77777777" w:rsidR="00794AFB" w:rsidRPr="00FB205E" w:rsidRDefault="00702749" w:rsidP="005F6243">
            <w:pPr>
              <w:spacing w:before="24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B205E">
              <w:rPr>
                <w:rFonts w:ascii="Arial" w:hAnsi="Arial" w:cs="Arial"/>
                <w:sz w:val="20"/>
                <w:szCs w:val="20"/>
                <w:lang w:val="pt-BR"/>
              </w:rPr>
              <w:t xml:space="preserve">Permissões de rede/firewall liberadas para </w:t>
            </w:r>
            <w:proofErr w:type="spellStart"/>
            <w:r w:rsidRPr="00FB205E">
              <w:rPr>
                <w:rFonts w:ascii="Arial" w:hAnsi="Arial" w:cs="Arial"/>
                <w:sz w:val="20"/>
                <w:szCs w:val="20"/>
                <w:lang w:val="pt-BR"/>
              </w:rPr>
              <w:t>bots</w:t>
            </w:r>
            <w:proofErr w:type="spellEnd"/>
          </w:p>
        </w:tc>
        <w:tc>
          <w:tcPr>
            <w:tcW w:w="2539" w:type="dxa"/>
            <w:shd w:val="clear" w:color="auto" w:fill="F2F2F2" w:themeFill="background1" w:themeFillShade="F2"/>
          </w:tcPr>
          <w:p w14:paraId="03E0D808" w14:textId="77777777" w:rsidR="00794AFB" w:rsidRPr="00FB205E" w:rsidRDefault="00702749" w:rsidP="00FB205E">
            <w:pPr>
              <w:spacing w:before="240" w:after="0"/>
              <w:rPr>
                <w:rFonts w:ascii="Arial" w:hAnsi="Arial" w:cs="Arial"/>
                <w:sz w:val="20"/>
                <w:szCs w:val="20"/>
              </w:rPr>
            </w:pPr>
            <w:r w:rsidRPr="00FB205E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FB205E">
              <w:rPr>
                <w:rFonts w:ascii="Arial" w:hAnsi="Arial" w:cs="Arial"/>
                <w:sz w:val="20"/>
                <w:szCs w:val="20"/>
              </w:rPr>
              <w:t xml:space="preserve"> Sim </w:t>
            </w:r>
            <w:r w:rsidRPr="00FB205E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FB205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B205E">
              <w:rPr>
                <w:rFonts w:ascii="Arial" w:hAnsi="Arial" w:cs="Arial"/>
                <w:sz w:val="20"/>
                <w:szCs w:val="20"/>
              </w:rPr>
              <w:t>Não</w:t>
            </w:r>
            <w:proofErr w:type="spellEnd"/>
          </w:p>
        </w:tc>
        <w:tc>
          <w:tcPr>
            <w:tcW w:w="2887" w:type="dxa"/>
            <w:shd w:val="clear" w:color="auto" w:fill="F2F2F2" w:themeFill="background1" w:themeFillShade="F2"/>
          </w:tcPr>
          <w:p w14:paraId="63CC5B88" w14:textId="77777777" w:rsidR="00794AFB" w:rsidRPr="00FB205E" w:rsidRDefault="00702749" w:rsidP="005F6243">
            <w:pPr>
              <w:spacing w:before="24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B205E">
              <w:rPr>
                <w:rFonts w:ascii="Arial" w:hAnsi="Arial" w:cs="Arial"/>
                <w:sz w:val="20"/>
                <w:szCs w:val="20"/>
                <w:lang w:val="pt-BR"/>
              </w:rPr>
              <w:t xml:space="preserve">Necessário para integração com </w:t>
            </w:r>
            <w:proofErr w:type="spellStart"/>
            <w:r w:rsidRPr="00FB205E">
              <w:rPr>
                <w:rFonts w:ascii="Arial" w:hAnsi="Arial" w:cs="Arial"/>
                <w:sz w:val="20"/>
                <w:szCs w:val="20"/>
                <w:lang w:val="pt-BR"/>
              </w:rPr>
              <w:t>Telegram</w:t>
            </w:r>
            <w:proofErr w:type="spellEnd"/>
            <w:r w:rsidRPr="00FB205E">
              <w:rPr>
                <w:rFonts w:ascii="Arial" w:hAnsi="Arial" w:cs="Arial"/>
                <w:sz w:val="20"/>
                <w:szCs w:val="20"/>
                <w:lang w:val="pt-BR"/>
              </w:rPr>
              <w:t>/API</w:t>
            </w:r>
          </w:p>
        </w:tc>
      </w:tr>
      <w:tr w:rsidR="00794AFB" w:rsidRPr="00FB205E" w14:paraId="204D5F4A" w14:textId="77777777" w:rsidTr="00A139A7">
        <w:trPr>
          <w:trHeight w:val="773"/>
        </w:trPr>
        <w:tc>
          <w:tcPr>
            <w:tcW w:w="3235" w:type="dxa"/>
          </w:tcPr>
          <w:p w14:paraId="09A349FA" w14:textId="77777777" w:rsidR="00794AFB" w:rsidRPr="00FB205E" w:rsidRDefault="00702749" w:rsidP="005F6243">
            <w:pPr>
              <w:spacing w:before="24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B205E">
              <w:rPr>
                <w:rFonts w:ascii="Arial" w:hAnsi="Arial" w:cs="Arial"/>
                <w:sz w:val="20"/>
                <w:szCs w:val="20"/>
                <w:lang w:val="pt-BR"/>
              </w:rPr>
              <w:t>Conectividade com sistemas internos (</w:t>
            </w:r>
            <w:proofErr w:type="spellStart"/>
            <w:r w:rsidRPr="00FB205E">
              <w:rPr>
                <w:rFonts w:ascii="Arial" w:hAnsi="Arial" w:cs="Arial"/>
                <w:sz w:val="20"/>
                <w:szCs w:val="20"/>
                <w:lang w:val="pt-BR"/>
              </w:rPr>
              <w:t>ex</w:t>
            </w:r>
            <w:proofErr w:type="spellEnd"/>
            <w:r w:rsidRPr="00FB205E">
              <w:rPr>
                <w:rFonts w:ascii="Arial" w:hAnsi="Arial" w:cs="Arial"/>
                <w:sz w:val="20"/>
                <w:szCs w:val="20"/>
                <w:lang w:val="pt-BR"/>
              </w:rPr>
              <w:t>: Wi-Fi, chamados)</w:t>
            </w:r>
          </w:p>
        </w:tc>
        <w:tc>
          <w:tcPr>
            <w:tcW w:w="2539" w:type="dxa"/>
          </w:tcPr>
          <w:p w14:paraId="5859BBCF" w14:textId="77777777" w:rsidR="00794AFB" w:rsidRPr="00FB205E" w:rsidRDefault="00702749" w:rsidP="005F6243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FB205E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FB205E">
              <w:rPr>
                <w:rFonts w:ascii="Arial" w:hAnsi="Arial" w:cs="Arial"/>
                <w:sz w:val="20"/>
                <w:szCs w:val="20"/>
              </w:rPr>
              <w:t xml:space="preserve"> Sim </w:t>
            </w:r>
            <w:r w:rsidRPr="00FB205E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FB205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B205E">
              <w:rPr>
                <w:rFonts w:ascii="Arial" w:hAnsi="Arial" w:cs="Arial"/>
                <w:sz w:val="20"/>
                <w:szCs w:val="20"/>
              </w:rPr>
              <w:t>Não</w:t>
            </w:r>
            <w:proofErr w:type="spellEnd"/>
          </w:p>
        </w:tc>
        <w:tc>
          <w:tcPr>
            <w:tcW w:w="2887" w:type="dxa"/>
          </w:tcPr>
          <w:p w14:paraId="0586D2B0" w14:textId="77777777" w:rsidR="00794AFB" w:rsidRPr="00FB205E" w:rsidRDefault="00702749" w:rsidP="005F6243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FB205E">
              <w:rPr>
                <w:rFonts w:ascii="Arial" w:hAnsi="Arial" w:cs="Arial"/>
                <w:sz w:val="20"/>
                <w:szCs w:val="20"/>
              </w:rPr>
              <w:t>Importante para automação completa</w:t>
            </w:r>
          </w:p>
        </w:tc>
      </w:tr>
      <w:tr w:rsidR="00794AFB" w:rsidRPr="00FB205E" w14:paraId="18084077" w14:textId="77777777" w:rsidTr="005F6243">
        <w:trPr>
          <w:trHeight w:val="1080"/>
        </w:trPr>
        <w:tc>
          <w:tcPr>
            <w:tcW w:w="3235" w:type="dxa"/>
            <w:shd w:val="clear" w:color="auto" w:fill="F2F2F2" w:themeFill="background1" w:themeFillShade="F2"/>
          </w:tcPr>
          <w:p w14:paraId="534D59F2" w14:textId="77777777" w:rsidR="00794AFB" w:rsidRPr="00FB205E" w:rsidRDefault="00702749" w:rsidP="00FB205E">
            <w:pPr>
              <w:spacing w:before="240" w:after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B205E">
              <w:rPr>
                <w:rFonts w:ascii="Arial" w:hAnsi="Arial" w:cs="Arial"/>
                <w:sz w:val="20"/>
                <w:szCs w:val="20"/>
                <w:lang w:val="pt-BR"/>
              </w:rPr>
              <w:t>Impressora compatível com sistema de etiquetas</w:t>
            </w:r>
          </w:p>
        </w:tc>
        <w:tc>
          <w:tcPr>
            <w:tcW w:w="2539" w:type="dxa"/>
            <w:shd w:val="clear" w:color="auto" w:fill="F2F2F2" w:themeFill="background1" w:themeFillShade="F2"/>
          </w:tcPr>
          <w:p w14:paraId="59807E5E" w14:textId="77777777" w:rsidR="00794AFB" w:rsidRPr="00FB205E" w:rsidRDefault="00702749" w:rsidP="00FB205E">
            <w:pPr>
              <w:spacing w:before="240" w:after="0"/>
              <w:rPr>
                <w:rFonts w:ascii="Arial" w:hAnsi="Arial" w:cs="Arial"/>
                <w:sz w:val="20"/>
                <w:szCs w:val="20"/>
              </w:rPr>
            </w:pPr>
            <w:r w:rsidRPr="00FB205E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FB205E">
              <w:rPr>
                <w:rFonts w:ascii="Arial" w:hAnsi="Arial" w:cs="Arial"/>
                <w:sz w:val="20"/>
                <w:szCs w:val="20"/>
              </w:rPr>
              <w:t xml:space="preserve"> Sim </w:t>
            </w:r>
            <w:r w:rsidRPr="00FB205E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FB205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B205E">
              <w:rPr>
                <w:rFonts w:ascii="Arial" w:hAnsi="Arial" w:cs="Arial"/>
                <w:sz w:val="20"/>
                <w:szCs w:val="20"/>
              </w:rPr>
              <w:t>Não</w:t>
            </w:r>
            <w:proofErr w:type="spellEnd"/>
          </w:p>
        </w:tc>
        <w:tc>
          <w:tcPr>
            <w:tcW w:w="2887" w:type="dxa"/>
            <w:shd w:val="clear" w:color="auto" w:fill="F2F2F2" w:themeFill="background1" w:themeFillShade="F2"/>
          </w:tcPr>
          <w:p w14:paraId="317CB3BE" w14:textId="77777777" w:rsidR="00794AFB" w:rsidRPr="00FB205E" w:rsidRDefault="00702749" w:rsidP="00FB205E">
            <w:pPr>
              <w:spacing w:before="240" w:after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B205E">
              <w:rPr>
                <w:rFonts w:ascii="Arial" w:hAnsi="Arial" w:cs="Arial"/>
                <w:sz w:val="20"/>
                <w:szCs w:val="20"/>
                <w:lang w:val="pt-BR"/>
              </w:rPr>
              <w:t>Impressão térmica ou laser com suporte a códigos de barras</w:t>
            </w:r>
          </w:p>
        </w:tc>
      </w:tr>
    </w:tbl>
    <w:p w14:paraId="663E2093" w14:textId="5059560E" w:rsidR="006924C3" w:rsidRPr="00EF3DB1" w:rsidRDefault="00702749" w:rsidP="005F6243">
      <w:pPr>
        <w:pStyle w:val="Ttulo2"/>
        <w:numPr>
          <w:ilvl w:val="0"/>
          <w:numId w:val="10"/>
        </w:numPr>
        <w:rPr>
          <w:rFonts w:ascii="Arial Rounded MT Bold" w:hAnsi="Arial Rounded MT Bold"/>
          <w:sz w:val="24"/>
        </w:rPr>
      </w:pPr>
      <w:proofErr w:type="spellStart"/>
      <w:r w:rsidRPr="00EF3DB1">
        <w:rPr>
          <w:rFonts w:ascii="Arial Rounded MT Bold" w:hAnsi="Arial Rounded MT Bold"/>
          <w:sz w:val="24"/>
        </w:rPr>
        <w:t>Equipe</w:t>
      </w:r>
      <w:proofErr w:type="spellEnd"/>
      <w:r w:rsidRPr="00EF3DB1">
        <w:rPr>
          <w:rFonts w:ascii="Arial Rounded MT Bold" w:hAnsi="Arial Rounded MT Bold"/>
          <w:sz w:val="24"/>
        </w:rPr>
        <w:t xml:space="preserve"> e </w:t>
      </w:r>
      <w:proofErr w:type="spellStart"/>
      <w:r w:rsidRPr="00EF3DB1">
        <w:rPr>
          <w:rFonts w:ascii="Arial Rounded MT Bold" w:hAnsi="Arial Rounded MT Bold"/>
          <w:sz w:val="24"/>
        </w:rPr>
        <w:t>Capacitação</w:t>
      </w:r>
      <w:proofErr w:type="spellEnd"/>
    </w:p>
    <w:p w14:paraId="0E472ADC" w14:textId="77777777" w:rsidR="005F6243" w:rsidRPr="005F6243" w:rsidRDefault="005F6243" w:rsidP="005F6243"/>
    <w:tbl>
      <w:tblPr>
        <w:tblW w:w="0" w:type="auto"/>
        <w:tblLook w:val="04A0" w:firstRow="1" w:lastRow="0" w:firstColumn="1" w:lastColumn="0" w:noHBand="0" w:noVBand="1"/>
      </w:tblPr>
      <w:tblGrid>
        <w:gridCol w:w="3226"/>
        <w:gridCol w:w="2533"/>
        <w:gridCol w:w="2881"/>
      </w:tblGrid>
      <w:tr w:rsidR="00794AFB" w:rsidRPr="006924C3" w14:paraId="10E0D952" w14:textId="77777777" w:rsidTr="00EF3DB1">
        <w:trPr>
          <w:trHeight w:val="1008"/>
        </w:trPr>
        <w:tc>
          <w:tcPr>
            <w:tcW w:w="3252" w:type="dxa"/>
            <w:shd w:val="clear" w:color="auto" w:fill="F2F2F2" w:themeFill="background1" w:themeFillShade="F2"/>
          </w:tcPr>
          <w:p w14:paraId="34600B76" w14:textId="77777777" w:rsidR="00794AFB" w:rsidRPr="00EF3DB1" w:rsidRDefault="00702749" w:rsidP="005F6243">
            <w:pPr>
              <w:spacing w:before="240" w:after="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EF3DB1">
              <w:rPr>
                <w:rFonts w:ascii="Arial" w:hAnsi="Arial" w:cs="Arial"/>
                <w:b/>
                <w:sz w:val="20"/>
              </w:rPr>
              <w:t>Requisito</w:t>
            </w:r>
            <w:proofErr w:type="spellEnd"/>
          </w:p>
        </w:tc>
        <w:tc>
          <w:tcPr>
            <w:tcW w:w="2553" w:type="dxa"/>
            <w:shd w:val="clear" w:color="auto" w:fill="F2F2F2" w:themeFill="background1" w:themeFillShade="F2"/>
          </w:tcPr>
          <w:p w14:paraId="63A4702D" w14:textId="77777777" w:rsidR="00794AFB" w:rsidRPr="00EF3DB1" w:rsidRDefault="00702749" w:rsidP="00EF3DB1">
            <w:pPr>
              <w:spacing w:before="240" w:after="0"/>
              <w:rPr>
                <w:rFonts w:ascii="Arial" w:hAnsi="Arial" w:cs="Arial"/>
                <w:b/>
                <w:sz w:val="20"/>
              </w:rPr>
            </w:pPr>
            <w:r w:rsidRPr="00EF3DB1">
              <w:rPr>
                <w:rFonts w:ascii="Arial" w:hAnsi="Arial" w:cs="Arial"/>
                <w:b/>
                <w:sz w:val="20"/>
              </w:rPr>
              <w:t>Verificação (</w:t>
            </w:r>
            <w:r w:rsidRPr="00EF3DB1">
              <w:rPr>
                <w:rFonts w:ascii="Segoe UI Symbol" w:hAnsi="Segoe UI Symbol" w:cs="Segoe UI Symbol"/>
                <w:b/>
                <w:sz w:val="20"/>
              </w:rPr>
              <w:t>☐</w:t>
            </w:r>
            <w:r w:rsidRPr="00EF3DB1">
              <w:rPr>
                <w:rFonts w:ascii="Arial" w:hAnsi="Arial" w:cs="Arial"/>
                <w:b/>
                <w:sz w:val="20"/>
              </w:rPr>
              <w:t xml:space="preserve"> Sim </w:t>
            </w:r>
            <w:r w:rsidRPr="00EF3DB1">
              <w:rPr>
                <w:rFonts w:ascii="Segoe UI Symbol" w:hAnsi="Segoe UI Symbol" w:cs="Segoe UI Symbol"/>
                <w:b/>
                <w:sz w:val="20"/>
              </w:rPr>
              <w:t>☐</w:t>
            </w:r>
            <w:r w:rsidRPr="00EF3DB1">
              <w:rPr>
                <w:rFonts w:ascii="Arial" w:hAnsi="Arial" w:cs="Arial"/>
                <w:b/>
                <w:sz w:val="20"/>
              </w:rPr>
              <w:t xml:space="preserve"> Não)</w:t>
            </w:r>
          </w:p>
        </w:tc>
        <w:tc>
          <w:tcPr>
            <w:tcW w:w="2903" w:type="dxa"/>
            <w:shd w:val="clear" w:color="auto" w:fill="F2F2F2" w:themeFill="background1" w:themeFillShade="F2"/>
          </w:tcPr>
          <w:p w14:paraId="36706509" w14:textId="77777777" w:rsidR="00794AFB" w:rsidRPr="00EF3DB1" w:rsidRDefault="00702749" w:rsidP="005F6243">
            <w:pPr>
              <w:spacing w:before="240" w:after="0"/>
              <w:jc w:val="center"/>
              <w:rPr>
                <w:rFonts w:ascii="Arial" w:hAnsi="Arial" w:cs="Arial"/>
                <w:b/>
                <w:sz w:val="20"/>
              </w:rPr>
            </w:pPr>
            <w:r w:rsidRPr="00EF3DB1">
              <w:rPr>
                <w:rFonts w:ascii="Arial" w:hAnsi="Arial" w:cs="Arial"/>
                <w:b/>
                <w:sz w:val="20"/>
              </w:rPr>
              <w:t>Observações</w:t>
            </w:r>
          </w:p>
        </w:tc>
      </w:tr>
      <w:tr w:rsidR="00794AFB" w:rsidRPr="00702749" w14:paraId="5ABCA86C" w14:textId="77777777" w:rsidTr="00A139A7">
        <w:trPr>
          <w:trHeight w:val="1091"/>
        </w:trPr>
        <w:tc>
          <w:tcPr>
            <w:tcW w:w="3252" w:type="dxa"/>
          </w:tcPr>
          <w:p w14:paraId="1CFDEA78" w14:textId="77777777" w:rsidR="00794AFB" w:rsidRPr="00EF3DB1" w:rsidRDefault="00702749" w:rsidP="00FB205E">
            <w:pPr>
              <w:spacing w:before="240"/>
              <w:rPr>
                <w:rFonts w:ascii="Arial" w:hAnsi="Arial" w:cs="Arial"/>
                <w:sz w:val="20"/>
                <w:lang w:val="pt-BR"/>
              </w:rPr>
            </w:pPr>
            <w:r w:rsidRPr="00EF3DB1">
              <w:rPr>
                <w:rFonts w:ascii="Arial" w:hAnsi="Arial" w:cs="Arial"/>
                <w:sz w:val="20"/>
                <w:lang w:val="pt-BR"/>
              </w:rPr>
              <w:t>Profissional com conhecimentos básicos em Python</w:t>
            </w:r>
          </w:p>
        </w:tc>
        <w:tc>
          <w:tcPr>
            <w:tcW w:w="2553" w:type="dxa"/>
          </w:tcPr>
          <w:p w14:paraId="5418C29A" w14:textId="77777777" w:rsidR="00794AFB" w:rsidRPr="00EF3DB1" w:rsidRDefault="00702749" w:rsidP="00FB205E">
            <w:pPr>
              <w:spacing w:before="240" w:line="240" w:lineRule="auto"/>
              <w:rPr>
                <w:rFonts w:ascii="Arial" w:hAnsi="Arial" w:cs="Arial"/>
                <w:sz w:val="20"/>
              </w:rPr>
            </w:pPr>
            <w:r w:rsidRPr="00EF3DB1">
              <w:rPr>
                <w:rFonts w:ascii="Segoe UI Symbol" w:hAnsi="Segoe UI Symbol" w:cs="Segoe UI Symbol"/>
                <w:sz w:val="20"/>
              </w:rPr>
              <w:t>☐</w:t>
            </w:r>
            <w:r w:rsidRPr="00EF3DB1">
              <w:rPr>
                <w:rFonts w:ascii="Arial" w:hAnsi="Arial" w:cs="Arial"/>
                <w:sz w:val="20"/>
              </w:rPr>
              <w:t xml:space="preserve"> Sim </w:t>
            </w:r>
            <w:r w:rsidRPr="00EF3DB1">
              <w:rPr>
                <w:rFonts w:ascii="Segoe UI Symbol" w:hAnsi="Segoe UI Symbol" w:cs="Segoe UI Symbol"/>
                <w:sz w:val="20"/>
              </w:rPr>
              <w:t>☐</w:t>
            </w:r>
            <w:r w:rsidRPr="00EF3DB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F3DB1">
              <w:rPr>
                <w:rFonts w:ascii="Arial" w:hAnsi="Arial" w:cs="Arial"/>
                <w:sz w:val="20"/>
              </w:rPr>
              <w:t>Não</w:t>
            </w:r>
            <w:proofErr w:type="spellEnd"/>
          </w:p>
        </w:tc>
        <w:tc>
          <w:tcPr>
            <w:tcW w:w="2903" w:type="dxa"/>
          </w:tcPr>
          <w:p w14:paraId="54EE72F3" w14:textId="77777777" w:rsidR="00794AFB" w:rsidRPr="00EF3DB1" w:rsidRDefault="00702749" w:rsidP="00FB205E">
            <w:pPr>
              <w:spacing w:before="240"/>
              <w:rPr>
                <w:rFonts w:ascii="Arial" w:hAnsi="Arial" w:cs="Arial"/>
                <w:sz w:val="20"/>
                <w:lang w:val="pt-BR"/>
              </w:rPr>
            </w:pPr>
            <w:r w:rsidRPr="00EF3DB1">
              <w:rPr>
                <w:rFonts w:ascii="Arial" w:hAnsi="Arial" w:cs="Arial"/>
                <w:sz w:val="20"/>
                <w:lang w:val="pt-BR"/>
              </w:rPr>
              <w:t>Necessário para ajustes e manutenção</w:t>
            </w:r>
          </w:p>
        </w:tc>
      </w:tr>
      <w:tr w:rsidR="00794AFB" w:rsidRPr="00702749" w14:paraId="496C9725" w14:textId="77777777" w:rsidTr="005F6243">
        <w:trPr>
          <w:trHeight w:val="780"/>
        </w:trPr>
        <w:tc>
          <w:tcPr>
            <w:tcW w:w="3252" w:type="dxa"/>
            <w:shd w:val="clear" w:color="auto" w:fill="F2F2F2" w:themeFill="background1" w:themeFillShade="F2"/>
          </w:tcPr>
          <w:p w14:paraId="12961067" w14:textId="77777777" w:rsidR="00794AFB" w:rsidRPr="00EF3DB1" w:rsidRDefault="00702749" w:rsidP="00FB205E">
            <w:pPr>
              <w:spacing w:before="240"/>
              <w:rPr>
                <w:rFonts w:ascii="Arial" w:hAnsi="Arial" w:cs="Arial"/>
                <w:sz w:val="20"/>
                <w:lang w:val="pt-BR"/>
              </w:rPr>
            </w:pPr>
            <w:r w:rsidRPr="00EF3DB1">
              <w:rPr>
                <w:rFonts w:ascii="Arial" w:hAnsi="Arial" w:cs="Arial"/>
                <w:sz w:val="20"/>
                <w:lang w:val="pt-BR"/>
              </w:rPr>
              <w:t>Apoio da área de TI institucional</w:t>
            </w:r>
          </w:p>
        </w:tc>
        <w:tc>
          <w:tcPr>
            <w:tcW w:w="2553" w:type="dxa"/>
            <w:shd w:val="clear" w:color="auto" w:fill="F2F2F2" w:themeFill="background1" w:themeFillShade="F2"/>
          </w:tcPr>
          <w:p w14:paraId="21FFF8BE" w14:textId="77777777" w:rsidR="00794AFB" w:rsidRPr="00EF3DB1" w:rsidRDefault="00702749" w:rsidP="00FB205E">
            <w:pPr>
              <w:spacing w:before="240"/>
              <w:rPr>
                <w:rFonts w:ascii="Arial" w:hAnsi="Arial" w:cs="Arial"/>
                <w:sz w:val="20"/>
              </w:rPr>
            </w:pPr>
            <w:r w:rsidRPr="00EF3DB1">
              <w:rPr>
                <w:rFonts w:ascii="Segoe UI Symbol" w:hAnsi="Segoe UI Symbol" w:cs="Segoe UI Symbol"/>
                <w:sz w:val="20"/>
              </w:rPr>
              <w:t>☐</w:t>
            </w:r>
            <w:r w:rsidRPr="00EF3DB1">
              <w:rPr>
                <w:rFonts w:ascii="Arial" w:hAnsi="Arial" w:cs="Arial"/>
                <w:sz w:val="20"/>
              </w:rPr>
              <w:t xml:space="preserve"> Sim </w:t>
            </w:r>
            <w:r w:rsidRPr="00EF3DB1">
              <w:rPr>
                <w:rFonts w:ascii="Segoe UI Symbol" w:hAnsi="Segoe UI Symbol" w:cs="Segoe UI Symbol"/>
                <w:sz w:val="20"/>
              </w:rPr>
              <w:t>☐</w:t>
            </w:r>
            <w:r w:rsidRPr="00EF3DB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F3DB1">
              <w:rPr>
                <w:rFonts w:ascii="Arial" w:hAnsi="Arial" w:cs="Arial"/>
                <w:sz w:val="20"/>
              </w:rPr>
              <w:t>Não</w:t>
            </w:r>
            <w:proofErr w:type="spellEnd"/>
          </w:p>
        </w:tc>
        <w:tc>
          <w:tcPr>
            <w:tcW w:w="2903" w:type="dxa"/>
            <w:shd w:val="clear" w:color="auto" w:fill="F2F2F2" w:themeFill="background1" w:themeFillShade="F2"/>
          </w:tcPr>
          <w:p w14:paraId="73F642C6" w14:textId="77777777" w:rsidR="00794AFB" w:rsidRPr="00EF3DB1" w:rsidRDefault="00702749" w:rsidP="00FB205E">
            <w:pPr>
              <w:spacing w:before="240"/>
              <w:rPr>
                <w:rFonts w:ascii="Arial" w:hAnsi="Arial" w:cs="Arial"/>
                <w:sz w:val="20"/>
                <w:lang w:val="pt-BR"/>
              </w:rPr>
            </w:pPr>
            <w:r w:rsidRPr="00EF3DB1">
              <w:rPr>
                <w:rFonts w:ascii="Arial" w:hAnsi="Arial" w:cs="Arial"/>
                <w:sz w:val="20"/>
                <w:lang w:val="pt-BR"/>
              </w:rPr>
              <w:t xml:space="preserve">Fundamental para </w:t>
            </w:r>
            <w:proofErr w:type="spellStart"/>
            <w:r w:rsidRPr="00EF3DB1">
              <w:rPr>
                <w:rFonts w:ascii="Arial" w:hAnsi="Arial" w:cs="Arial"/>
                <w:sz w:val="20"/>
                <w:lang w:val="pt-BR"/>
              </w:rPr>
              <w:t>deploy</w:t>
            </w:r>
            <w:proofErr w:type="spellEnd"/>
            <w:r w:rsidRPr="00EF3DB1">
              <w:rPr>
                <w:rFonts w:ascii="Arial" w:hAnsi="Arial" w:cs="Arial"/>
                <w:sz w:val="20"/>
                <w:lang w:val="pt-BR"/>
              </w:rPr>
              <w:t>, segurança e suporte</w:t>
            </w:r>
          </w:p>
        </w:tc>
      </w:tr>
      <w:tr w:rsidR="00794AFB" w:rsidRPr="00702749" w14:paraId="23C3ACDC" w14:textId="77777777" w:rsidTr="00A139A7">
        <w:trPr>
          <w:trHeight w:val="1091"/>
        </w:trPr>
        <w:tc>
          <w:tcPr>
            <w:tcW w:w="3252" w:type="dxa"/>
          </w:tcPr>
          <w:p w14:paraId="65EF51F6" w14:textId="77777777" w:rsidR="00794AFB" w:rsidRPr="00EF3DB1" w:rsidRDefault="00702749" w:rsidP="00FB205E">
            <w:pPr>
              <w:spacing w:before="240"/>
              <w:rPr>
                <w:rFonts w:ascii="Arial" w:hAnsi="Arial" w:cs="Arial"/>
                <w:sz w:val="20"/>
                <w:lang w:val="pt-BR"/>
              </w:rPr>
            </w:pPr>
            <w:r w:rsidRPr="00EF3DB1">
              <w:rPr>
                <w:rFonts w:ascii="Arial" w:hAnsi="Arial" w:cs="Arial"/>
                <w:sz w:val="20"/>
                <w:lang w:val="pt-BR"/>
              </w:rPr>
              <w:t>Formação da equipe em literacia digital crítica</w:t>
            </w:r>
          </w:p>
        </w:tc>
        <w:tc>
          <w:tcPr>
            <w:tcW w:w="2553" w:type="dxa"/>
          </w:tcPr>
          <w:p w14:paraId="29283D4F" w14:textId="77777777" w:rsidR="00794AFB" w:rsidRPr="00EF3DB1" w:rsidRDefault="00702749" w:rsidP="00FB205E">
            <w:pPr>
              <w:spacing w:before="240"/>
              <w:rPr>
                <w:rFonts w:ascii="Arial" w:hAnsi="Arial" w:cs="Arial"/>
                <w:sz w:val="20"/>
              </w:rPr>
            </w:pPr>
            <w:r w:rsidRPr="00EF3DB1">
              <w:rPr>
                <w:rFonts w:ascii="Segoe UI Symbol" w:hAnsi="Segoe UI Symbol" w:cs="Segoe UI Symbol"/>
                <w:sz w:val="20"/>
              </w:rPr>
              <w:t>☐</w:t>
            </w:r>
            <w:r w:rsidRPr="00EF3DB1">
              <w:rPr>
                <w:rFonts w:ascii="Arial" w:hAnsi="Arial" w:cs="Arial"/>
                <w:sz w:val="20"/>
              </w:rPr>
              <w:t xml:space="preserve"> Sim </w:t>
            </w:r>
            <w:r w:rsidRPr="00EF3DB1">
              <w:rPr>
                <w:rFonts w:ascii="Segoe UI Symbol" w:hAnsi="Segoe UI Symbol" w:cs="Segoe UI Symbol"/>
                <w:sz w:val="20"/>
              </w:rPr>
              <w:t>☐</w:t>
            </w:r>
            <w:r w:rsidRPr="00EF3DB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F3DB1">
              <w:rPr>
                <w:rFonts w:ascii="Arial" w:hAnsi="Arial" w:cs="Arial"/>
                <w:sz w:val="20"/>
              </w:rPr>
              <w:t>Não</w:t>
            </w:r>
            <w:proofErr w:type="spellEnd"/>
          </w:p>
        </w:tc>
        <w:tc>
          <w:tcPr>
            <w:tcW w:w="2903" w:type="dxa"/>
          </w:tcPr>
          <w:p w14:paraId="07C4CB9B" w14:textId="77777777" w:rsidR="00794AFB" w:rsidRPr="00EF3DB1" w:rsidRDefault="00702749" w:rsidP="00FB205E">
            <w:pPr>
              <w:spacing w:before="240" w:after="0"/>
              <w:rPr>
                <w:rFonts w:ascii="Arial" w:hAnsi="Arial" w:cs="Arial"/>
                <w:sz w:val="20"/>
                <w:lang w:val="pt-BR"/>
              </w:rPr>
            </w:pPr>
            <w:r w:rsidRPr="00EF3DB1">
              <w:rPr>
                <w:rFonts w:ascii="Arial" w:hAnsi="Arial" w:cs="Arial"/>
                <w:sz w:val="20"/>
                <w:lang w:val="pt-BR"/>
              </w:rPr>
              <w:t>Ajuda a lidar com resistências e uso ético da IA</w:t>
            </w:r>
          </w:p>
        </w:tc>
      </w:tr>
      <w:tr w:rsidR="00794AFB" w:rsidRPr="00702749" w14:paraId="69DA152A" w14:textId="77777777" w:rsidTr="005F6243">
        <w:trPr>
          <w:trHeight w:val="792"/>
        </w:trPr>
        <w:tc>
          <w:tcPr>
            <w:tcW w:w="3252" w:type="dxa"/>
            <w:shd w:val="clear" w:color="auto" w:fill="F2F2F2" w:themeFill="background1" w:themeFillShade="F2"/>
          </w:tcPr>
          <w:p w14:paraId="24CB4C90" w14:textId="77777777" w:rsidR="00794AFB" w:rsidRPr="00EF3DB1" w:rsidRDefault="00702749" w:rsidP="00FB205E">
            <w:pPr>
              <w:spacing w:before="240"/>
              <w:rPr>
                <w:rFonts w:ascii="Arial" w:hAnsi="Arial" w:cs="Arial"/>
                <w:sz w:val="20"/>
                <w:lang w:val="pt-BR"/>
              </w:rPr>
            </w:pPr>
            <w:r w:rsidRPr="00EF3DB1">
              <w:rPr>
                <w:rFonts w:ascii="Arial" w:hAnsi="Arial" w:cs="Arial"/>
                <w:sz w:val="20"/>
                <w:lang w:val="pt-BR"/>
              </w:rPr>
              <w:lastRenderedPageBreak/>
              <w:t xml:space="preserve">Treinamento básico dos bibliotecários no uso dos </w:t>
            </w:r>
            <w:proofErr w:type="spellStart"/>
            <w:r w:rsidRPr="00EF3DB1">
              <w:rPr>
                <w:rFonts w:ascii="Arial" w:hAnsi="Arial" w:cs="Arial"/>
                <w:sz w:val="20"/>
                <w:lang w:val="pt-BR"/>
              </w:rPr>
              <w:t>bots</w:t>
            </w:r>
            <w:proofErr w:type="spellEnd"/>
          </w:p>
        </w:tc>
        <w:tc>
          <w:tcPr>
            <w:tcW w:w="2553" w:type="dxa"/>
            <w:shd w:val="clear" w:color="auto" w:fill="F2F2F2" w:themeFill="background1" w:themeFillShade="F2"/>
          </w:tcPr>
          <w:p w14:paraId="26450595" w14:textId="77777777" w:rsidR="00794AFB" w:rsidRPr="00EF3DB1" w:rsidRDefault="00702749" w:rsidP="00FB205E">
            <w:pPr>
              <w:spacing w:before="240"/>
              <w:rPr>
                <w:rFonts w:ascii="Arial" w:hAnsi="Arial" w:cs="Arial"/>
                <w:sz w:val="20"/>
              </w:rPr>
            </w:pPr>
            <w:r w:rsidRPr="00EF3DB1">
              <w:rPr>
                <w:rFonts w:ascii="Segoe UI Symbol" w:hAnsi="Segoe UI Symbol" w:cs="Segoe UI Symbol"/>
                <w:sz w:val="20"/>
              </w:rPr>
              <w:t>☐</w:t>
            </w:r>
            <w:r w:rsidRPr="00EF3DB1">
              <w:rPr>
                <w:rFonts w:ascii="Arial" w:hAnsi="Arial" w:cs="Arial"/>
                <w:sz w:val="20"/>
              </w:rPr>
              <w:t xml:space="preserve"> Sim </w:t>
            </w:r>
            <w:r w:rsidRPr="00EF3DB1">
              <w:rPr>
                <w:rFonts w:ascii="Segoe UI Symbol" w:hAnsi="Segoe UI Symbol" w:cs="Segoe UI Symbol"/>
                <w:sz w:val="20"/>
              </w:rPr>
              <w:t>☐</w:t>
            </w:r>
            <w:r w:rsidRPr="00EF3DB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F3DB1">
              <w:rPr>
                <w:rFonts w:ascii="Arial" w:hAnsi="Arial" w:cs="Arial"/>
                <w:sz w:val="20"/>
              </w:rPr>
              <w:t>Não</w:t>
            </w:r>
            <w:proofErr w:type="spellEnd"/>
          </w:p>
        </w:tc>
        <w:tc>
          <w:tcPr>
            <w:tcW w:w="2903" w:type="dxa"/>
            <w:shd w:val="clear" w:color="auto" w:fill="F2F2F2" w:themeFill="background1" w:themeFillShade="F2"/>
          </w:tcPr>
          <w:p w14:paraId="40F3F3BB" w14:textId="77777777" w:rsidR="00794AFB" w:rsidRPr="00EF3DB1" w:rsidRDefault="00702749" w:rsidP="00FB205E">
            <w:pPr>
              <w:spacing w:before="240"/>
              <w:rPr>
                <w:rFonts w:ascii="Arial" w:hAnsi="Arial" w:cs="Arial"/>
                <w:sz w:val="20"/>
                <w:lang w:val="pt-BR"/>
              </w:rPr>
            </w:pPr>
            <w:r w:rsidRPr="00EF3DB1">
              <w:rPr>
                <w:rFonts w:ascii="Arial" w:hAnsi="Arial" w:cs="Arial"/>
                <w:sz w:val="20"/>
                <w:lang w:val="pt-BR"/>
              </w:rPr>
              <w:t>Facilita adoção e feedback contínuo</w:t>
            </w:r>
          </w:p>
        </w:tc>
      </w:tr>
    </w:tbl>
    <w:p w14:paraId="6E6AC9FE" w14:textId="0078AD40" w:rsidR="00794AFB" w:rsidRPr="005A15FD" w:rsidRDefault="00702749" w:rsidP="006924C3">
      <w:pPr>
        <w:pStyle w:val="Ttulo2"/>
        <w:numPr>
          <w:ilvl w:val="0"/>
          <w:numId w:val="10"/>
        </w:numPr>
        <w:rPr>
          <w:rFonts w:ascii="Arial Rounded MT Bold" w:hAnsi="Arial Rounded MT Bold"/>
        </w:rPr>
      </w:pPr>
      <w:proofErr w:type="spellStart"/>
      <w:r w:rsidRPr="005A15FD">
        <w:rPr>
          <w:rFonts w:ascii="Arial Rounded MT Bold" w:hAnsi="Arial Rounded MT Bold"/>
        </w:rPr>
        <w:t>Integração</w:t>
      </w:r>
      <w:proofErr w:type="spellEnd"/>
      <w:r w:rsidRPr="005A15FD">
        <w:rPr>
          <w:rFonts w:ascii="Arial Rounded MT Bold" w:hAnsi="Arial Rounded MT Bold"/>
        </w:rPr>
        <w:t xml:space="preserve"> </w:t>
      </w:r>
      <w:proofErr w:type="spellStart"/>
      <w:r w:rsidRPr="005A15FD">
        <w:rPr>
          <w:rFonts w:ascii="Arial Rounded MT Bold" w:hAnsi="Arial Rounded MT Bold"/>
        </w:rPr>
        <w:t>Operacional</w:t>
      </w:r>
      <w:proofErr w:type="spellEnd"/>
    </w:p>
    <w:p w14:paraId="58EFBED4" w14:textId="77777777" w:rsidR="006924C3" w:rsidRPr="006924C3" w:rsidRDefault="006924C3" w:rsidP="006924C3">
      <w:pPr>
        <w:pStyle w:val="PargrafodaLista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250"/>
        <w:gridCol w:w="2880"/>
      </w:tblGrid>
      <w:tr w:rsidR="00794AFB" w:rsidRPr="006924C3" w14:paraId="180CAB14" w14:textId="77777777" w:rsidTr="005F6243">
        <w:trPr>
          <w:trHeight w:val="693"/>
        </w:trPr>
        <w:tc>
          <w:tcPr>
            <w:tcW w:w="3510" w:type="dxa"/>
            <w:shd w:val="clear" w:color="auto" w:fill="F2F2F2" w:themeFill="background1" w:themeFillShade="F2"/>
          </w:tcPr>
          <w:p w14:paraId="11D3F808" w14:textId="77777777" w:rsidR="00794AFB" w:rsidRPr="006924C3" w:rsidRDefault="00702749" w:rsidP="005F6243">
            <w:pPr>
              <w:spacing w:before="240"/>
              <w:jc w:val="center"/>
              <w:rPr>
                <w:b/>
              </w:rPr>
            </w:pPr>
            <w:proofErr w:type="spellStart"/>
            <w:r w:rsidRPr="006924C3">
              <w:rPr>
                <w:b/>
              </w:rPr>
              <w:t>Requisito</w:t>
            </w:r>
            <w:proofErr w:type="spellEnd"/>
          </w:p>
        </w:tc>
        <w:tc>
          <w:tcPr>
            <w:tcW w:w="2250" w:type="dxa"/>
            <w:shd w:val="clear" w:color="auto" w:fill="F2F2F2" w:themeFill="background1" w:themeFillShade="F2"/>
          </w:tcPr>
          <w:p w14:paraId="0BDF0DF8" w14:textId="77777777" w:rsidR="00794AFB" w:rsidRPr="006924C3" w:rsidRDefault="00702749">
            <w:pPr>
              <w:rPr>
                <w:b/>
              </w:rPr>
            </w:pPr>
            <w:r w:rsidRPr="006924C3">
              <w:rPr>
                <w:b/>
              </w:rPr>
              <w:t>Verificação (☐ Sim ☐ Não)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727AC61" w14:textId="77777777" w:rsidR="00794AFB" w:rsidRPr="006924C3" w:rsidRDefault="00702749" w:rsidP="005F6243">
            <w:pPr>
              <w:spacing w:before="240"/>
              <w:jc w:val="center"/>
              <w:rPr>
                <w:b/>
              </w:rPr>
            </w:pPr>
            <w:r w:rsidRPr="006924C3">
              <w:rPr>
                <w:b/>
              </w:rPr>
              <w:t>Observações</w:t>
            </w:r>
          </w:p>
        </w:tc>
      </w:tr>
      <w:tr w:rsidR="00794AFB" w:rsidRPr="00702749" w14:paraId="450F9FF1" w14:textId="77777777" w:rsidTr="006924C3">
        <w:tc>
          <w:tcPr>
            <w:tcW w:w="3510" w:type="dxa"/>
          </w:tcPr>
          <w:p w14:paraId="390BEDB1" w14:textId="77777777" w:rsidR="00794AFB" w:rsidRPr="00702749" w:rsidRDefault="00702749" w:rsidP="00FB205E">
            <w:pPr>
              <w:spacing w:before="240"/>
              <w:rPr>
                <w:lang w:val="pt-BR"/>
              </w:rPr>
            </w:pPr>
            <w:r w:rsidRPr="00702749">
              <w:rPr>
                <w:lang w:val="pt-BR"/>
              </w:rPr>
              <w:t>Processos repetitivos que possam ser automatizados</w:t>
            </w:r>
          </w:p>
        </w:tc>
        <w:tc>
          <w:tcPr>
            <w:tcW w:w="2250" w:type="dxa"/>
          </w:tcPr>
          <w:p w14:paraId="19AA6776" w14:textId="77777777" w:rsidR="00794AFB" w:rsidRDefault="00702749" w:rsidP="005F6243">
            <w:pPr>
              <w:spacing w:before="240"/>
            </w:pPr>
            <w:r>
              <w:t xml:space="preserve">☐ Sim ☐ </w:t>
            </w:r>
            <w:proofErr w:type="spellStart"/>
            <w:r>
              <w:t>Não</w:t>
            </w:r>
            <w:proofErr w:type="spellEnd"/>
          </w:p>
        </w:tc>
        <w:tc>
          <w:tcPr>
            <w:tcW w:w="2880" w:type="dxa"/>
          </w:tcPr>
          <w:p w14:paraId="394FCA46" w14:textId="77777777" w:rsidR="00794AFB" w:rsidRPr="00702749" w:rsidRDefault="00702749" w:rsidP="00FB205E">
            <w:pPr>
              <w:spacing w:before="240"/>
              <w:rPr>
                <w:lang w:val="pt-BR"/>
              </w:rPr>
            </w:pPr>
            <w:proofErr w:type="spellStart"/>
            <w:r w:rsidRPr="00702749">
              <w:rPr>
                <w:lang w:val="pt-BR"/>
              </w:rPr>
              <w:t>Ex</w:t>
            </w:r>
            <w:proofErr w:type="spellEnd"/>
            <w:r w:rsidRPr="00702749">
              <w:rPr>
                <w:lang w:val="pt-BR"/>
              </w:rPr>
              <w:t>: emissão de senhas, registros internos</w:t>
            </w:r>
          </w:p>
        </w:tc>
      </w:tr>
      <w:tr w:rsidR="00794AFB" w:rsidRPr="00702749" w14:paraId="5878F84F" w14:textId="77777777" w:rsidTr="005F6243">
        <w:tc>
          <w:tcPr>
            <w:tcW w:w="3510" w:type="dxa"/>
            <w:shd w:val="clear" w:color="auto" w:fill="F2F2F2" w:themeFill="background1" w:themeFillShade="F2"/>
          </w:tcPr>
          <w:p w14:paraId="0377C974" w14:textId="77777777" w:rsidR="00794AFB" w:rsidRPr="00702749" w:rsidRDefault="00702749" w:rsidP="00FB205E">
            <w:pPr>
              <w:spacing w:before="240"/>
              <w:rPr>
                <w:lang w:val="pt-BR"/>
              </w:rPr>
            </w:pPr>
            <w:r w:rsidRPr="00702749">
              <w:rPr>
                <w:lang w:val="pt-BR"/>
              </w:rPr>
              <w:t>Indicadores de desempenho dos processos atuais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25782602" w14:textId="77777777" w:rsidR="00794AFB" w:rsidRDefault="00702749" w:rsidP="005F6243">
            <w:pPr>
              <w:spacing w:before="240"/>
            </w:pPr>
            <w:r>
              <w:t xml:space="preserve">☐ Sim ☐ </w:t>
            </w:r>
            <w:proofErr w:type="spellStart"/>
            <w:r>
              <w:t>Não</w:t>
            </w:r>
            <w:proofErr w:type="spellEnd"/>
          </w:p>
        </w:tc>
        <w:tc>
          <w:tcPr>
            <w:tcW w:w="2880" w:type="dxa"/>
            <w:shd w:val="clear" w:color="auto" w:fill="F2F2F2" w:themeFill="background1" w:themeFillShade="F2"/>
          </w:tcPr>
          <w:p w14:paraId="0D56DD6B" w14:textId="77777777" w:rsidR="00794AFB" w:rsidRPr="00702749" w:rsidRDefault="00702749" w:rsidP="00FB205E">
            <w:pPr>
              <w:spacing w:before="240"/>
              <w:rPr>
                <w:lang w:val="pt-BR"/>
              </w:rPr>
            </w:pPr>
            <w:r w:rsidRPr="00702749">
              <w:rPr>
                <w:lang w:val="pt-BR"/>
              </w:rPr>
              <w:t>Para comparar ganhos após automação</w:t>
            </w:r>
          </w:p>
        </w:tc>
      </w:tr>
      <w:tr w:rsidR="00794AFB" w:rsidRPr="00702749" w14:paraId="3A96194E" w14:textId="77777777" w:rsidTr="006924C3">
        <w:tc>
          <w:tcPr>
            <w:tcW w:w="3510" w:type="dxa"/>
          </w:tcPr>
          <w:p w14:paraId="33DACF82" w14:textId="77777777" w:rsidR="00794AFB" w:rsidRPr="00702749" w:rsidRDefault="00702749" w:rsidP="00FB205E">
            <w:pPr>
              <w:spacing w:before="240"/>
              <w:rPr>
                <w:lang w:val="pt-BR"/>
              </w:rPr>
            </w:pPr>
            <w:r w:rsidRPr="00702749">
              <w:rPr>
                <w:lang w:val="pt-BR"/>
              </w:rPr>
              <w:t>Documentação dos fluxos de atendimento</w:t>
            </w:r>
          </w:p>
        </w:tc>
        <w:tc>
          <w:tcPr>
            <w:tcW w:w="2250" w:type="dxa"/>
          </w:tcPr>
          <w:p w14:paraId="6C577BC6" w14:textId="77777777" w:rsidR="00794AFB" w:rsidRDefault="00702749" w:rsidP="005F6243">
            <w:pPr>
              <w:spacing w:before="240"/>
            </w:pPr>
            <w:r>
              <w:t xml:space="preserve">☐ Sim ☐ </w:t>
            </w:r>
            <w:proofErr w:type="spellStart"/>
            <w:r>
              <w:t>Não</w:t>
            </w:r>
            <w:proofErr w:type="spellEnd"/>
          </w:p>
        </w:tc>
        <w:tc>
          <w:tcPr>
            <w:tcW w:w="2880" w:type="dxa"/>
          </w:tcPr>
          <w:p w14:paraId="73345B0E" w14:textId="77777777" w:rsidR="00794AFB" w:rsidRPr="00702749" w:rsidRDefault="00702749" w:rsidP="00FB205E">
            <w:pPr>
              <w:spacing w:before="240"/>
              <w:rPr>
                <w:lang w:val="pt-BR"/>
              </w:rPr>
            </w:pPr>
            <w:r w:rsidRPr="00702749">
              <w:rPr>
                <w:lang w:val="pt-BR"/>
              </w:rPr>
              <w:t>Necessária para mapear o que pode ser replicado</w:t>
            </w:r>
          </w:p>
        </w:tc>
      </w:tr>
      <w:tr w:rsidR="00794AFB" w:rsidRPr="00702749" w14:paraId="53050784" w14:textId="77777777" w:rsidTr="005F6243">
        <w:tc>
          <w:tcPr>
            <w:tcW w:w="3510" w:type="dxa"/>
            <w:shd w:val="clear" w:color="auto" w:fill="F2F2F2" w:themeFill="background1" w:themeFillShade="F2"/>
          </w:tcPr>
          <w:p w14:paraId="2B558A7F" w14:textId="77777777" w:rsidR="00794AFB" w:rsidRPr="00702749" w:rsidRDefault="00702749" w:rsidP="005F6243">
            <w:pPr>
              <w:spacing w:before="240"/>
              <w:rPr>
                <w:lang w:val="pt-BR"/>
              </w:rPr>
            </w:pPr>
            <w:r w:rsidRPr="00702749">
              <w:rPr>
                <w:lang w:val="pt-BR"/>
              </w:rPr>
              <w:t>Apoio institucional (chefia/diretoria) ao projeto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0BAEF6B8" w14:textId="77777777" w:rsidR="00794AFB" w:rsidRDefault="00702749" w:rsidP="005F6243">
            <w:pPr>
              <w:spacing w:before="240"/>
            </w:pPr>
            <w:r>
              <w:t xml:space="preserve">☐ Sim ☐ </w:t>
            </w:r>
            <w:proofErr w:type="spellStart"/>
            <w:r>
              <w:t>Não</w:t>
            </w:r>
            <w:proofErr w:type="spellEnd"/>
          </w:p>
        </w:tc>
        <w:tc>
          <w:tcPr>
            <w:tcW w:w="2880" w:type="dxa"/>
            <w:shd w:val="clear" w:color="auto" w:fill="F2F2F2" w:themeFill="background1" w:themeFillShade="F2"/>
          </w:tcPr>
          <w:p w14:paraId="523B9662" w14:textId="77777777" w:rsidR="00794AFB" w:rsidRPr="00702749" w:rsidRDefault="00702749" w:rsidP="00FB205E">
            <w:pPr>
              <w:spacing w:before="240"/>
              <w:rPr>
                <w:lang w:val="pt-BR"/>
              </w:rPr>
            </w:pPr>
            <w:r w:rsidRPr="00702749">
              <w:rPr>
                <w:lang w:val="pt-BR"/>
              </w:rPr>
              <w:t>Aumenta chances de continuidade e investimento</w:t>
            </w:r>
          </w:p>
        </w:tc>
      </w:tr>
    </w:tbl>
    <w:p w14:paraId="02FE2B99" w14:textId="68CB75F7" w:rsidR="00794AFB" w:rsidRPr="005A15FD" w:rsidRDefault="00702749" w:rsidP="006924C3">
      <w:pPr>
        <w:pStyle w:val="Ttulo2"/>
        <w:numPr>
          <w:ilvl w:val="0"/>
          <w:numId w:val="10"/>
        </w:numPr>
        <w:rPr>
          <w:rFonts w:ascii="Arial Rounded MT Bold" w:hAnsi="Arial Rounded MT Bold"/>
        </w:rPr>
      </w:pPr>
      <w:proofErr w:type="spellStart"/>
      <w:r w:rsidRPr="005A15FD">
        <w:rPr>
          <w:rFonts w:ascii="Arial Rounded MT Bold" w:hAnsi="Arial Rounded MT Bold"/>
        </w:rPr>
        <w:t>Sustentabilidade</w:t>
      </w:r>
      <w:proofErr w:type="spellEnd"/>
      <w:r w:rsidRPr="005A15FD">
        <w:rPr>
          <w:rFonts w:ascii="Arial Rounded MT Bold" w:hAnsi="Arial Rounded MT Bold"/>
        </w:rPr>
        <w:t xml:space="preserve"> e </w:t>
      </w:r>
      <w:proofErr w:type="spellStart"/>
      <w:r w:rsidRPr="005A15FD">
        <w:rPr>
          <w:rFonts w:ascii="Arial Rounded MT Bold" w:hAnsi="Arial Rounded MT Bold"/>
        </w:rPr>
        <w:t>Manutenção</w:t>
      </w:r>
      <w:proofErr w:type="spellEnd"/>
    </w:p>
    <w:p w14:paraId="2DDBEACD" w14:textId="77777777" w:rsidR="006924C3" w:rsidRPr="006924C3" w:rsidRDefault="006924C3" w:rsidP="006924C3">
      <w:pPr>
        <w:pStyle w:val="PargrafodaLista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250"/>
        <w:gridCol w:w="2880"/>
      </w:tblGrid>
      <w:tr w:rsidR="00794AFB" w:rsidRPr="006924C3" w14:paraId="76218FD1" w14:textId="77777777" w:rsidTr="005F6243">
        <w:trPr>
          <w:trHeight w:val="714"/>
        </w:trPr>
        <w:tc>
          <w:tcPr>
            <w:tcW w:w="3510" w:type="dxa"/>
            <w:shd w:val="clear" w:color="auto" w:fill="F2F2F2" w:themeFill="background1" w:themeFillShade="F2"/>
          </w:tcPr>
          <w:p w14:paraId="6BDB3B7C" w14:textId="77777777" w:rsidR="00794AFB" w:rsidRPr="006924C3" w:rsidRDefault="00702749" w:rsidP="005F6243">
            <w:pPr>
              <w:spacing w:before="240"/>
              <w:jc w:val="center"/>
              <w:rPr>
                <w:b/>
              </w:rPr>
            </w:pPr>
            <w:proofErr w:type="spellStart"/>
            <w:r w:rsidRPr="006924C3">
              <w:rPr>
                <w:b/>
              </w:rPr>
              <w:t>Requisito</w:t>
            </w:r>
            <w:proofErr w:type="spellEnd"/>
          </w:p>
        </w:tc>
        <w:tc>
          <w:tcPr>
            <w:tcW w:w="2250" w:type="dxa"/>
            <w:shd w:val="clear" w:color="auto" w:fill="F2F2F2" w:themeFill="background1" w:themeFillShade="F2"/>
          </w:tcPr>
          <w:p w14:paraId="5485F903" w14:textId="77777777" w:rsidR="00794AFB" w:rsidRPr="006924C3" w:rsidRDefault="00702749" w:rsidP="006924C3">
            <w:pPr>
              <w:rPr>
                <w:b/>
              </w:rPr>
            </w:pPr>
            <w:r w:rsidRPr="006924C3">
              <w:rPr>
                <w:b/>
              </w:rPr>
              <w:t>Verificação (☐ Sim ☐ Não)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32AEC753" w14:textId="77777777" w:rsidR="00794AFB" w:rsidRPr="006924C3" w:rsidRDefault="00702749" w:rsidP="005F6243">
            <w:pPr>
              <w:spacing w:before="240"/>
              <w:jc w:val="center"/>
              <w:rPr>
                <w:b/>
              </w:rPr>
            </w:pPr>
            <w:r w:rsidRPr="006924C3">
              <w:rPr>
                <w:b/>
              </w:rPr>
              <w:t>Observações</w:t>
            </w:r>
          </w:p>
        </w:tc>
      </w:tr>
      <w:tr w:rsidR="00794AFB" w14:paraId="285D8CF6" w14:textId="77777777" w:rsidTr="006924C3">
        <w:tc>
          <w:tcPr>
            <w:tcW w:w="3510" w:type="dxa"/>
          </w:tcPr>
          <w:p w14:paraId="00974EDF" w14:textId="77777777" w:rsidR="00794AFB" w:rsidRPr="00702749" w:rsidRDefault="00702749" w:rsidP="00FB205E">
            <w:pPr>
              <w:spacing w:before="240"/>
              <w:rPr>
                <w:lang w:val="pt-BR"/>
              </w:rPr>
            </w:pPr>
            <w:r w:rsidRPr="00702749">
              <w:rPr>
                <w:lang w:val="pt-BR"/>
              </w:rPr>
              <w:t>Plano de backup e recuperação dos dados</w:t>
            </w:r>
          </w:p>
        </w:tc>
        <w:tc>
          <w:tcPr>
            <w:tcW w:w="2250" w:type="dxa"/>
          </w:tcPr>
          <w:p w14:paraId="47B983EC" w14:textId="77777777" w:rsidR="00794AFB" w:rsidRDefault="00702749" w:rsidP="00FB205E">
            <w:pPr>
              <w:spacing w:before="240"/>
            </w:pPr>
            <w:r>
              <w:t xml:space="preserve">☐ Sim ☐ </w:t>
            </w:r>
            <w:proofErr w:type="spellStart"/>
            <w:r>
              <w:t>Não</w:t>
            </w:r>
            <w:proofErr w:type="spellEnd"/>
          </w:p>
        </w:tc>
        <w:tc>
          <w:tcPr>
            <w:tcW w:w="2880" w:type="dxa"/>
          </w:tcPr>
          <w:p w14:paraId="3306D671" w14:textId="77777777" w:rsidR="00794AFB" w:rsidRDefault="00702749" w:rsidP="00FB205E">
            <w:pPr>
              <w:spacing w:before="240"/>
            </w:pPr>
            <w:r>
              <w:t>Garante continuidade</w:t>
            </w:r>
          </w:p>
        </w:tc>
      </w:tr>
      <w:tr w:rsidR="00794AFB" w:rsidRPr="00702749" w14:paraId="7D594FB9" w14:textId="77777777" w:rsidTr="005F6243">
        <w:tc>
          <w:tcPr>
            <w:tcW w:w="3510" w:type="dxa"/>
            <w:shd w:val="clear" w:color="auto" w:fill="F2F2F2" w:themeFill="background1" w:themeFillShade="F2"/>
          </w:tcPr>
          <w:p w14:paraId="27F58007" w14:textId="77777777" w:rsidR="00794AFB" w:rsidRPr="00702749" w:rsidRDefault="00702749" w:rsidP="00FB205E">
            <w:pPr>
              <w:spacing w:before="240"/>
              <w:rPr>
                <w:lang w:val="pt-BR"/>
              </w:rPr>
            </w:pPr>
            <w:r w:rsidRPr="00702749">
              <w:rPr>
                <w:lang w:val="pt-BR"/>
              </w:rPr>
              <w:t xml:space="preserve">Atualização periódica dos </w:t>
            </w:r>
            <w:proofErr w:type="spellStart"/>
            <w:r w:rsidRPr="00702749">
              <w:rPr>
                <w:lang w:val="pt-BR"/>
              </w:rPr>
              <w:t>bots</w:t>
            </w:r>
            <w:proofErr w:type="spellEnd"/>
            <w:r w:rsidRPr="00702749">
              <w:rPr>
                <w:lang w:val="pt-BR"/>
              </w:rPr>
              <w:t xml:space="preserve"> e sistemas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103D4B09" w14:textId="77777777" w:rsidR="00794AFB" w:rsidRDefault="00702749" w:rsidP="00FB205E">
            <w:pPr>
              <w:spacing w:before="240"/>
            </w:pPr>
            <w:r>
              <w:t xml:space="preserve">☐ Sim ☐ </w:t>
            </w:r>
            <w:proofErr w:type="spellStart"/>
            <w:r>
              <w:t>Não</w:t>
            </w:r>
            <w:proofErr w:type="spellEnd"/>
          </w:p>
        </w:tc>
        <w:tc>
          <w:tcPr>
            <w:tcW w:w="2880" w:type="dxa"/>
            <w:shd w:val="clear" w:color="auto" w:fill="F2F2F2" w:themeFill="background1" w:themeFillShade="F2"/>
          </w:tcPr>
          <w:p w14:paraId="1A745E7B" w14:textId="77777777" w:rsidR="00794AFB" w:rsidRPr="00702749" w:rsidRDefault="00702749" w:rsidP="00FB205E">
            <w:pPr>
              <w:spacing w:before="240"/>
              <w:rPr>
                <w:lang w:val="pt-BR"/>
              </w:rPr>
            </w:pPr>
            <w:r w:rsidRPr="00702749">
              <w:rPr>
                <w:lang w:val="pt-BR"/>
              </w:rPr>
              <w:t>Corrige erros e adapta a mudanças</w:t>
            </w:r>
          </w:p>
        </w:tc>
      </w:tr>
      <w:tr w:rsidR="00794AFB" w:rsidRPr="00702749" w14:paraId="5F9C1954" w14:textId="77777777" w:rsidTr="006924C3">
        <w:tc>
          <w:tcPr>
            <w:tcW w:w="3510" w:type="dxa"/>
          </w:tcPr>
          <w:p w14:paraId="66547181" w14:textId="77777777" w:rsidR="00794AFB" w:rsidRPr="00702749" w:rsidRDefault="00702749" w:rsidP="00FB205E">
            <w:pPr>
              <w:spacing w:before="240"/>
              <w:rPr>
                <w:lang w:val="pt-BR"/>
              </w:rPr>
            </w:pPr>
            <w:r w:rsidRPr="00702749">
              <w:rPr>
                <w:lang w:val="pt-BR"/>
              </w:rPr>
              <w:t>Monitoramento de erros/logs de atendimento</w:t>
            </w:r>
          </w:p>
        </w:tc>
        <w:tc>
          <w:tcPr>
            <w:tcW w:w="2250" w:type="dxa"/>
          </w:tcPr>
          <w:p w14:paraId="50934119" w14:textId="77777777" w:rsidR="00794AFB" w:rsidRDefault="00702749" w:rsidP="00FB205E">
            <w:pPr>
              <w:spacing w:before="240"/>
            </w:pPr>
            <w:r>
              <w:t xml:space="preserve">☐ Sim ☐ </w:t>
            </w:r>
            <w:proofErr w:type="spellStart"/>
            <w:r>
              <w:t>Não</w:t>
            </w:r>
            <w:proofErr w:type="spellEnd"/>
          </w:p>
        </w:tc>
        <w:tc>
          <w:tcPr>
            <w:tcW w:w="2880" w:type="dxa"/>
          </w:tcPr>
          <w:p w14:paraId="3C3530C0" w14:textId="77777777" w:rsidR="00794AFB" w:rsidRPr="00702749" w:rsidRDefault="00702749" w:rsidP="00FB205E">
            <w:pPr>
              <w:spacing w:before="240"/>
              <w:rPr>
                <w:lang w:val="pt-BR"/>
              </w:rPr>
            </w:pPr>
            <w:r w:rsidRPr="00702749">
              <w:rPr>
                <w:lang w:val="pt-BR"/>
              </w:rPr>
              <w:t>Para análise contínua de desempenho</w:t>
            </w:r>
          </w:p>
        </w:tc>
      </w:tr>
      <w:tr w:rsidR="00794AFB" w14:paraId="3D103EF3" w14:textId="77777777" w:rsidTr="005F6243">
        <w:tc>
          <w:tcPr>
            <w:tcW w:w="3510" w:type="dxa"/>
            <w:shd w:val="clear" w:color="auto" w:fill="F2F2F2" w:themeFill="background1" w:themeFillShade="F2"/>
          </w:tcPr>
          <w:p w14:paraId="028494B8" w14:textId="77777777" w:rsidR="00794AFB" w:rsidRPr="00702749" w:rsidRDefault="00702749">
            <w:pPr>
              <w:rPr>
                <w:lang w:val="pt-BR"/>
              </w:rPr>
            </w:pPr>
            <w:r w:rsidRPr="00702749">
              <w:rPr>
                <w:lang w:val="pt-BR"/>
              </w:rPr>
              <w:lastRenderedPageBreak/>
              <w:t>Canal de feedback com usuários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334A0B38" w14:textId="77777777" w:rsidR="00794AFB" w:rsidRDefault="00702749" w:rsidP="00FB205E">
            <w:pPr>
              <w:spacing w:before="240"/>
            </w:pPr>
            <w:r>
              <w:t xml:space="preserve">☐ Sim ☐ </w:t>
            </w:r>
            <w:proofErr w:type="spellStart"/>
            <w:r>
              <w:t>Não</w:t>
            </w:r>
            <w:proofErr w:type="spellEnd"/>
          </w:p>
        </w:tc>
        <w:tc>
          <w:tcPr>
            <w:tcW w:w="2880" w:type="dxa"/>
            <w:shd w:val="clear" w:color="auto" w:fill="F2F2F2" w:themeFill="background1" w:themeFillShade="F2"/>
          </w:tcPr>
          <w:p w14:paraId="3A9D3BE9" w14:textId="77777777" w:rsidR="00794AFB" w:rsidRDefault="00702749" w:rsidP="00FB205E">
            <w:pPr>
              <w:spacing w:before="240"/>
            </w:pPr>
            <w:r>
              <w:t>Essencial para melhorias iterativas</w:t>
            </w:r>
          </w:p>
        </w:tc>
      </w:tr>
    </w:tbl>
    <w:p w14:paraId="3198A475" w14:textId="77777777" w:rsidR="00702749" w:rsidRPr="005A15FD" w:rsidRDefault="00702749" w:rsidP="00702749">
      <w:pPr>
        <w:pStyle w:val="Ttulo2"/>
        <w:rPr>
          <w:rFonts w:ascii="Arial Rounded MT Bold" w:hAnsi="Arial Rounded MT Bold"/>
        </w:rPr>
      </w:pPr>
      <w:proofErr w:type="spellStart"/>
      <w:r w:rsidRPr="005A15FD">
        <w:rPr>
          <w:rFonts w:ascii="Arial Rounded MT Bold" w:hAnsi="Arial Rounded MT Bold"/>
        </w:rPr>
        <w:t>Interpretação</w:t>
      </w:r>
      <w:proofErr w:type="spellEnd"/>
      <w:r w:rsidRPr="005A15FD">
        <w:rPr>
          <w:rFonts w:ascii="Arial Rounded MT Bold" w:hAnsi="Arial Rounded MT Bold"/>
        </w:rPr>
        <w:t xml:space="preserve"> dos </w:t>
      </w:r>
      <w:proofErr w:type="spellStart"/>
      <w:r w:rsidRPr="005A15FD">
        <w:rPr>
          <w:rFonts w:ascii="Arial Rounded MT Bold" w:hAnsi="Arial Rounded MT Bold"/>
        </w:rPr>
        <w:t>Resultados</w:t>
      </w:r>
      <w:proofErr w:type="spellEnd"/>
    </w:p>
    <w:p w14:paraId="47E9E988" w14:textId="77777777" w:rsidR="00702749" w:rsidRPr="00702749" w:rsidRDefault="00702749" w:rsidP="00702749">
      <w:pPr>
        <w:rPr>
          <w:lang w:val="pt-BR"/>
        </w:rPr>
      </w:pPr>
      <w:r w:rsidRPr="00702749">
        <w:rPr>
          <w:lang w:val="pt-BR"/>
        </w:rPr>
        <w:t>Pontuação | Grau de Prontidão</w:t>
      </w:r>
      <w:r w:rsidRPr="00702749">
        <w:rPr>
          <w:lang w:val="pt-BR"/>
        </w:rPr>
        <w:br/>
        <w:t>--------- | -------------------</w:t>
      </w:r>
      <w:r w:rsidRPr="00702749">
        <w:rPr>
          <w:lang w:val="pt-BR"/>
        </w:rPr>
        <w:br/>
        <w:t>80% ou mais | Alta – Pronto para replicar</w:t>
      </w:r>
      <w:bookmarkStart w:id="0" w:name="_GoBack"/>
      <w:bookmarkEnd w:id="0"/>
      <w:r w:rsidRPr="00702749">
        <w:rPr>
          <w:lang w:val="pt-BR"/>
        </w:rPr>
        <w:br/>
        <w:t>60–79% | Média – Viável com ajustes</w:t>
      </w:r>
      <w:r w:rsidRPr="00702749">
        <w:rPr>
          <w:lang w:val="pt-BR"/>
        </w:rPr>
        <w:br/>
        <w:t>Abaixo de 60% | Baixa – Recomenda-se planejamento prévio</w:t>
      </w:r>
    </w:p>
    <w:p w14:paraId="334BB9EF" w14:textId="73B0D5C1" w:rsidR="00794AFB" w:rsidRPr="00702749" w:rsidRDefault="00794AFB" w:rsidP="00702749">
      <w:pPr>
        <w:jc w:val="both"/>
        <w:rPr>
          <w:lang w:val="pt-BR"/>
        </w:rPr>
      </w:pPr>
    </w:p>
    <w:sectPr w:rsidR="00794AFB" w:rsidRPr="007027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337896"/>
    <w:multiLevelType w:val="hybridMultilevel"/>
    <w:tmpl w:val="FBB01C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65B2"/>
    <w:rsid w:val="00034616"/>
    <w:rsid w:val="0006063C"/>
    <w:rsid w:val="000A66F4"/>
    <w:rsid w:val="0015074B"/>
    <w:rsid w:val="0029639D"/>
    <w:rsid w:val="00326F90"/>
    <w:rsid w:val="005A15FD"/>
    <w:rsid w:val="005F6243"/>
    <w:rsid w:val="006924C3"/>
    <w:rsid w:val="00702749"/>
    <w:rsid w:val="00794AFB"/>
    <w:rsid w:val="00A139A7"/>
    <w:rsid w:val="00AA1D8D"/>
    <w:rsid w:val="00B47730"/>
    <w:rsid w:val="00CB0664"/>
    <w:rsid w:val="00D535BE"/>
    <w:rsid w:val="00EF3DB1"/>
    <w:rsid w:val="00FB20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938B5C"/>
  <w14:defaultImageDpi w14:val="300"/>
  <w15:docId w15:val="{641FAFE4-5F0B-4459-A018-2ADF04BD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43947F-E309-4563-88FB-9600542BF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CienciasDeDados</cp:lastModifiedBy>
  <cp:revision>2</cp:revision>
  <dcterms:created xsi:type="dcterms:W3CDTF">2025-09-09T17:48:00Z</dcterms:created>
  <dcterms:modified xsi:type="dcterms:W3CDTF">2025-09-09T17:48:00Z</dcterms:modified>
  <cp:category/>
</cp:coreProperties>
</file>