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C9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B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B23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B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4B23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C14B23">
        <w:rPr>
          <w:rFonts w:ascii="Times New Roman" w:hAnsi="Times New Roman" w:cs="Times New Roman"/>
          <w:sz w:val="28"/>
          <w:szCs w:val="28"/>
        </w:rPr>
        <w:t>)</w:t>
      </w: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7EC" w:rsidRPr="00C14B23" w:rsidRDefault="00FB37EC" w:rsidP="002C5820">
      <w:pPr>
        <w:spacing w:after="0" w:line="240" w:lineRule="auto"/>
        <w:ind w:left="7080"/>
        <w:rPr>
          <w:rFonts w:ascii="Times New Roman" w:hAnsi="Times New Roman" w:cs="Times New Roman"/>
          <w:sz w:val="28"/>
          <w:szCs w:val="28"/>
        </w:rPr>
      </w:pPr>
      <w:r w:rsidRPr="00C14B23">
        <w:rPr>
          <w:rFonts w:ascii="Times New Roman" w:hAnsi="Times New Roman" w:cs="Times New Roman"/>
          <w:sz w:val="28"/>
          <w:szCs w:val="28"/>
        </w:rPr>
        <w:t>Кафедра ТС и ВС</w:t>
      </w: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B23">
        <w:rPr>
          <w:rFonts w:ascii="Times New Roman" w:hAnsi="Times New Roman" w:cs="Times New Roman"/>
          <w:sz w:val="28"/>
          <w:szCs w:val="28"/>
        </w:rPr>
        <w:t>Курсовая работа.</w:t>
      </w: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мобильной сети 4</w:t>
      </w: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LTE</w:t>
      </w: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7EC" w:rsidRPr="00C14B23" w:rsidRDefault="00FB37EC" w:rsidP="002C5820">
      <w:pPr>
        <w:spacing w:after="0" w:line="240" w:lineRule="auto"/>
        <w:ind w:left="7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:rsidR="00FB37EC" w:rsidRPr="00C14B23" w:rsidRDefault="00FB37EC" w:rsidP="002C5820">
      <w:pPr>
        <w:spacing w:after="0" w:line="240" w:lineRule="auto"/>
        <w:ind w:left="7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t>ст. гр. МГ-172</w:t>
      </w:r>
    </w:p>
    <w:p w:rsidR="00FB37EC" w:rsidRPr="00C14B23" w:rsidRDefault="00FB37EC" w:rsidP="002C5820">
      <w:pPr>
        <w:spacing w:after="0" w:line="240" w:lineRule="auto"/>
        <w:ind w:left="7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t>Тищенко И.В.</w:t>
      </w:r>
    </w:p>
    <w:p w:rsidR="00FB37EC" w:rsidRPr="00C14B23" w:rsidRDefault="00FB37EC" w:rsidP="002C5820">
      <w:pPr>
        <w:spacing w:after="0" w:line="240" w:lineRule="auto"/>
        <w:ind w:left="7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FB37EC" w:rsidRPr="00C14B23" w:rsidRDefault="00FB37EC" w:rsidP="002C5820">
      <w:pPr>
        <w:spacing w:after="0" w:line="240" w:lineRule="auto"/>
        <w:ind w:left="7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t>Дроздова В.Г.</w:t>
      </w: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5820" w:rsidRPr="00C14B23" w:rsidRDefault="002C5820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7EC" w:rsidRPr="00C14B23" w:rsidRDefault="00FB37EC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2018.</w:t>
      </w:r>
    </w:p>
    <w:p w:rsidR="00C14B23" w:rsidRDefault="002A2F78" w:rsidP="00C14B23">
      <w:pPr>
        <w:pStyle w:val="1"/>
        <w:jc w:val="center"/>
        <w:rPr>
          <w:shd w:val="clear" w:color="auto" w:fill="FFFFFF"/>
        </w:rPr>
      </w:pPr>
      <w:bookmarkStart w:id="0" w:name="_Toc514222736"/>
      <w:bookmarkStart w:id="1" w:name="_Toc514229517"/>
      <w:r>
        <w:rPr>
          <w:shd w:val="clear" w:color="auto" w:fill="FFFFFF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5265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2F78" w:rsidRDefault="002A2F78">
          <w:pPr>
            <w:pStyle w:val="a7"/>
          </w:pPr>
        </w:p>
        <w:p w:rsidR="00FE004C" w:rsidRDefault="002A2F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29518" w:history="1">
            <w:r w:rsidR="00FE004C" w:rsidRPr="0057590F">
              <w:rPr>
                <w:rStyle w:val="a8"/>
                <w:noProof/>
                <w:shd w:val="clear" w:color="auto" w:fill="FFFFFF"/>
              </w:rPr>
              <w:t>ВВЕДЕНИЕ</w:t>
            </w:r>
            <w:r w:rsidR="00FE004C">
              <w:rPr>
                <w:noProof/>
                <w:webHidden/>
              </w:rPr>
              <w:tab/>
            </w:r>
            <w:r w:rsidR="00FE004C">
              <w:rPr>
                <w:noProof/>
                <w:webHidden/>
              </w:rPr>
              <w:fldChar w:fldCharType="begin"/>
            </w:r>
            <w:r w:rsidR="00FE004C">
              <w:rPr>
                <w:noProof/>
                <w:webHidden/>
              </w:rPr>
              <w:instrText xml:space="preserve"> PAGEREF _Toc514229518 \h </w:instrText>
            </w:r>
            <w:r w:rsidR="00FE004C">
              <w:rPr>
                <w:noProof/>
                <w:webHidden/>
              </w:rPr>
            </w:r>
            <w:r w:rsidR="00FE004C">
              <w:rPr>
                <w:noProof/>
                <w:webHidden/>
              </w:rPr>
              <w:fldChar w:fldCharType="separate"/>
            </w:r>
            <w:r w:rsidR="00FE004C">
              <w:rPr>
                <w:noProof/>
                <w:webHidden/>
              </w:rPr>
              <w:t>3</w:t>
            </w:r>
            <w:r w:rsidR="00FE004C"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19" w:history="1">
            <w:r w:rsidRPr="0057590F">
              <w:rPr>
                <w:rStyle w:val="a8"/>
                <w:noProof/>
                <w:shd w:val="clear" w:color="auto" w:fill="FFFFFF"/>
                <w:lang w:val="en-US"/>
              </w:rPr>
              <w:t xml:space="preserve">1 </w:t>
            </w:r>
            <w:r w:rsidRPr="0057590F">
              <w:rPr>
                <w:rStyle w:val="a8"/>
                <w:noProof/>
                <w:shd w:val="clear" w:color="auto" w:fill="FFFFFF"/>
              </w:rPr>
              <w:t>ИCХОДНЫЕ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0" w:history="1">
            <w:r w:rsidRPr="0057590F">
              <w:rPr>
                <w:rStyle w:val="a8"/>
                <w:noProof/>
              </w:rPr>
              <w:t>2 ВЫБОР МОДЕЛИ РАСПРОСТРАНЕНИЯ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1" w:history="1">
            <w:r w:rsidRPr="0057590F">
              <w:rPr>
                <w:rStyle w:val="a8"/>
                <w:noProof/>
              </w:rPr>
              <w:t>3 РАСЧЕТ ЗАВИСИМОСТИ ПОТЕРЬ СИГНАЛА ОТ РАССТОЯНИЯ МЕЖДУ АБОНЕНТАМИ И БАЗОВОЙ СТАНЦИЕЙ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2" w:history="1">
            <w:r w:rsidRPr="0057590F">
              <w:rPr>
                <w:rStyle w:val="a8"/>
                <w:noProof/>
              </w:rPr>
              <w:t xml:space="preserve">4 РАСЧЕТ БЮДЖЕТА </w:t>
            </w:r>
            <w:r w:rsidRPr="0057590F">
              <w:rPr>
                <w:rStyle w:val="a8"/>
                <w:noProof/>
                <w:lang w:val="en-US"/>
              </w:rPr>
              <w:t>UL</w:t>
            </w:r>
            <w:r w:rsidRPr="0057590F">
              <w:rPr>
                <w:rStyle w:val="a8"/>
                <w:noProof/>
              </w:rPr>
              <w:t xml:space="preserve"> И </w:t>
            </w:r>
            <w:r w:rsidRPr="0057590F">
              <w:rPr>
                <w:rStyle w:val="a8"/>
                <w:noProof/>
                <w:lang w:val="en-US"/>
              </w:rPr>
              <w:t>DL</w:t>
            </w:r>
            <w:r w:rsidRPr="0057590F">
              <w:rPr>
                <w:rStyle w:val="a8"/>
                <w:noProof/>
              </w:rPr>
              <w:t>. ОЦЕНКА МАКСИМАЛЬНО ДОПУСТИМЫХ ПОТЕРЬ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3" w:history="1">
            <w:r w:rsidRPr="0057590F">
              <w:rPr>
                <w:rStyle w:val="a8"/>
                <w:noProof/>
              </w:rPr>
              <w:t>4.1 Бюджет нисходящего канала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4" w:history="1">
            <w:r w:rsidRPr="0057590F">
              <w:rPr>
                <w:rStyle w:val="a8"/>
                <w:noProof/>
              </w:rPr>
              <w:t>4.2 Бюджет восходящего канала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5" w:history="1">
            <w:r w:rsidRPr="0057590F">
              <w:rPr>
                <w:rStyle w:val="a8"/>
                <w:noProof/>
              </w:rPr>
              <w:t>4.3 Площадь покрытия базовой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6" w:history="1">
            <w:r w:rsidRPr="0057590F">
              <w:rPr>
                <w:rStyle w:val="a8"/>
                <w:noProof/>
              </w:rPr>
              <w:t>6 РАСЧЕТ ПРОПУСКНОЙ СПОСОБНОСТИ БС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7" w:history="1">
            <w:r w:rsidRPr="0057590F">
              <w:rPr>
                <w:rStyle w:val="a8"/>
                <w:noProof/>
              </w:rPr>
              <w:t>7. РАСЧЕТ ТРЕБУЕМОГО КОЛИЧЕСТВА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8" w:history="1">
            <w:r w:rsidRPr="0057590F">
              <w:rPr>
                <w:rStyle w:val="a8"/>
                <w:noProof/>
                <w:lang w:val="en-US"/>
              </w:rPr>
              <w:t xml:space="preserve">8. </w:t>
            </w:r>
            <w:r w:rsidRPr="0057590F">
              <w:rPr>
                <w:rStyle w:val="a8"/>
                <w:noProof/>
              </w:rPr>
              <w:t>СХЕМА АРХИТЕКТУРЫ ПОСТРОЕННОЙ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4C" w:rsidRDefault="00FE00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9529" w:history="1">
            <w:r w:rsidRPr="0057590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78" w:rsidRDefault="002A2F78">
          <w:r>
            <w:rPr>
              <w:b/>
              <w:bCs/>
            </w:rPr>
            <w:fldChar w:fldCharType="end"/>
          </w:r>
        </w:p>
      </w:sdtContent>
    </w:sdt>
    <w:p w:rsidR="002A2F78" w:rsidRPr="002A2F78" w:rsidRDefault="002A2F78" w:rsidP="002A2F78">
      <w:pPr>
        <w:spacing w:after="0" w:line="240" w:lineRule="auto"/>
        <w:jc w:val="both"/>
      </w:pPr>
    </w:p>
    <w:p w:rsidR="00C14B23" w:rsidRDefault="00C14B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  <w:bookmarkStart w:id="2" w:name="_GoBack"/>
      <w:bookmarkEnd w:id="2"/>
    </w:p>
    <w:p w:rsidR="00C14B23" w:rsidRDefault="00C14B23" w:rsidP="00C14B23">
      <w:pPr>
        <w:pStyle w:val="1"/>
        <w:jc w:val="center"/>
        <w:rPr>
          <w:shd w:val="clear" w:color="auto" w:fill="FFFFFF"/>
        </w:rPr>
      </w:pPr>
      <w:bookmarkStart w:id="3" w:name="_Toc514229518"/>
      <w:r>
        <w:rPr>
          <w:shd w:val="clear" w:color="auto" w:fill="FFFFFF"/>
        </w:rPr>
        <w:lastRenderedPageBreak/>
        <w:t>ВВЕДЕНИЕ</w:t>
      </w:r>
      <w:bookmarkEnd w:id="3"/>
    </w:p>
    <w:p w:rsidR="00C14B23" w:rsidRPr="00C14B23" w:rsidRDefault="00C14B23" w:rsidP="00C14B23"/>
    <w:p w:rsidR="00C14B23" w:rsidRPr="00C14B23" w:rsidRDefault="00C14B23" w:rsidP="00C14B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необходимо, исходя из исходных данных, рассчитать радиус и пропускную способность базовой станции. По полученным данным нужно вычислить необходимое количество оборудования для обеспечения работоспособности сети 4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4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заданного числа абонентов на фиксированной территории.</w:t>
      </w:r>
    </w:p>
    <w:p w:rsidR="00C14B23" w:rsidRPr="00C14B23" w:rsidRDefault="00C14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4B23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2C5820" w:rsidRPr="002E5705" w:rsidRDefault="0019274F" w:rsidP="00C14B23">
      <w:pPr>
        <w:pStyle w:val="1"/>
        <w:jc w:val="center"/>
        <w:rPr>
          <w:shd w:val="clear" w:color="auto" w:fill="FFFFFF"/>
        </w:rPr>
      </w:pPr>
      <w:bookmarkStart w:id="4" w:name="_Toc514229519"/>
      <w:r w:rsidRPr="002E5705">
        <w:rPr>
          <w:shd w:val="clear" w:color="auto" w:fill="FFFFFF"/>
          <w:lang w:val="en-US"/>
        </w:rPr>
        <w:lastRenderedPageBreak/>
        <w:t xml:space="preserve">1 </w:t>
      </w:r>
      <w:r w:rsidRPr="002E5705">
        <w:rPr>
          <w:shd w:val="clear" w:color="auto" w:fill="FFFFFF"/>
        </w:rPr>
        <w:t>ИCХОДНЫЕ ДАННЫЕ</w:t>
      </w:r>
      <w:r w:rsidR="002C5820" w:rsidRPr="002E5705">
        <w:rPr>
          <w:shd w:val="clear" w:color="auto" w:fill="FFFFFF"/>
        </w:rPr>
        <w:t>.</w:t>
      </w:r>
      <w:bookmarkEnd w:id="4"/>
    </w:p>
    <w:p w:rsidR="00711372" w:rsidRPr="002E5705" w:rsidRDefault="00711372" w:rsidP="002C58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2E5705" w:rsidRPr="002E5705" w:rsidTr="00711372">
        <w:tc>
          <w:tcPr>
            <w:tcW w:w="4957" w:type="dxa"/>
          </w:tcPr>
          <w:p w:rsidR="00711372" w:rsidRPr="002E5705" w:rsidRDefault="00711372" w:rsidP="002C58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4388" w:type="dxa"/>
          </w:tcPr>
          <w:p w:rsidR="00711372" w:rsidRPr="002E5705" w:rsidRDefault="00711372" w:rsidP="002C582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Значение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Номер в журнале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Номер варианта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Диапазон частот</w:t>
            </w:r>
          </w:p>
        </w:tc>
        <w:tc>
          <w:tcPr>
            <w:tcW w:w="4388" w:type="dxa"/>
            <w:vAlign w:val="center"/>
          </w:tcPr>
          <w:p w:rsidR="00711372" w:rsidRPr="002E5705" w:rsidRDefault="00457C96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F = </w:t>
            </w:r>
            <w:r w:rsidR="00711372"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1,9 ГГц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Режим дуплексирования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FDD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Ширина полосы частот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BW=15</m:t>
              </m:r>
            </m:oMath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МГц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</w:rPr>
              <w:t xml:space="preserve">Мощность передатчика </w:t>
            </w:r>
            <w:proofErr w:type="spellStart"/>
            <w:r w:rsidRPr="002E5705">
              <w:rPr>
                <w:rFonts w:ascii="Times New Roman" w:hAnsi="Times New Roman" w:cs="Times New Roman"/>
                <w:sz w:val="28"/>
                <w:szCs w:val="28"/>
              </w:rPr>
              <w:t>eNB</w:t>
            </w:r>
            <w:proofErr w:type="spellEnd"/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TxPowerENodeB=40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Вт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Усиление антенны </w:t>
            </w:r>
            <w:proofErr w:type="spellStart"/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eNB</w:t>
            </w:r>
            <w:proofErr w:type="spellEnd"/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AntGainENodeB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=16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дБи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Потери в антенно-фидерном тракте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FeederLoss=2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дБи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Тип местности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URBAN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Требуемая скорость в 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UL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краю соты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SpeedUL=0.26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Мбит/с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Требуемая скорость в 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DL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краю соты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SpeedDL=0.6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Мбит/с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Шумы </w:t>
            </w:r>
            <w:proofErr w:type="spellStart"/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eNB</w:t>
            </w:r>
            <w:proofErr w:type="spellEnd"/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NoiseFigureENodeB=2.2</m:t>
                </m:r>
              </m:oMath>
            </m:oMathPara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Шумы абонентского терминала 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UE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NoiseFigureUE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=6.5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дБ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Высота подвеса антенны </w:t>
            </w:r>
            <w:proofErr w:type="spellStart"/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eNB</w:t>
            </w:r>
            <w:proofErr w:type="spellEnd"/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ENodeB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=70</m:t>
                </m:r>
              </m:oMath>
            </m:oMathPara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711372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Высота подвеса антенны 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UE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=1.7</m:t>
                </m:r>
              </m:oMath>
            </m:oMathPara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19274F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Потери сигнала на застройку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PenetrationM=20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дБ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19274F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Площадь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CoveredArea=260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тыс. кв. км.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19274F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Число абонентов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NumSub=290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тыс. чел.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19274F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Трафик абонента в ЧНН(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DL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SpeedTrafSub=13</m:t>
              </m:r>
            </m:oMath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Мбайт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19274F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Число секторов БС(</w:t>
            </w:r>
            <w:proofErr w:type="spellStart"/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eNB</w:t>
            </w:r>
            <w:proofErr w:type="spellEnd"/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88" w:type="dxa"/>
            <w:vAlign w:val="center"/>
          </w:tcPr>
          <w:p w:rsidR="00711372" w:rsidRPr="002E5705" w:rsidRDefault="00711372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19274F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Максимальное число </w:t>
            </w:r>
            <w:proofErr w:type="spellStart"/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eNodeB</w:t>
            </w:r>
            <w:proofErr w:type="spellEnd"/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подключаемых к 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GW</w:t>
            </w:r>
          </w:p>
        </w:tc>
        <w:tc>
          <w:tcPr>
            <w:tcW w:w="4388" w:type="dxa"/>
            <w:vAlign w:val="center"/>
          </w:tcPr>
          <w:p w:rsidR="00711372" w:rsidRPr="002E5705" w:rsidRDefault="006E6585" w:rsidP="006E658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MaxForSGW=</m:t>
              </m:r>
            </m:oMath>
            <w:r w:rsidR="00711372"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200</w:t>
            </w:r>
          </w:p>
        </w:tc>
      </w:tr>
      <w:tr w:rsidR="002E5705" w:rsidRPr="002E5705" w:rsidTr="0019274F">
        <w:tc>
          <w:tcPr>
            <w:tcW w:w="4957" w:type="dxa"/>
            <w:vAlign w:val="center"/>
          </w:tcPr>
          <w:p w:rsidR="00711372" w:rsidRPr="002E5705" w:rsidRDefault="0019274F" w:rsidP="0071137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Максимальное число </w:t>
            </w:r>
            <w:proofErr w:type="spellStart"/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eNodeB</w:t>
            </w:r>
            <w:proofErr w:type="spellEnd"/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подключаемых к </w:t>
            </w:r>
            <w:r w:rsidRPr="002E570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MME</w:t>
            </w:r>
          </w:p>
        </w:tc>
        <w:tc>
          <w:tcPr>
            <w:tcW w:w="4388" w:type="dxa"/>
            <w:vAlign w:val="center"/>
          </w:tcPr>
          <w:p w:rsidR="00711372" w:rsidRPr="002E5705" w:rsidRDefault="006E6585" w:rsidP="0019274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MaxForMME=</m:t>
              </m:r>
            </m:oMath>
            <w:r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711372" w:rsidRPr="002E57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350</w:t>
            </w:r>
          </w:p>
        </w:tc>
      </w:tr>
    </w:tbl>
    <w:p w:rsidR="00711372" w:rsidRPr="002E5705" w:rsidRDefault="00711372" w:rsidP="00376812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76812" w:rsidRPr="00376812" w:rsidRDefault="00376812" w:rsidP="0037681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76812" w:rsidRDefault="00376812" w:rsidP="0037681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76812" w:rsidRPr="00376812" w:rsidRDefault="00376812" w:rsidP="003768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274F" w:rsidRDefault="0019274F" w:rsidP="002C58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274F" w:rsidRDefault="0019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6812" w:rsidRDefault="0019274F" w:rsidP="002A2F78">
      <w:pPr>
        <w:pStyle w:val="1"/>
        <w:spacing w:line="240" w:lineRule="auto"/>
        <w:jc w:val="center"/>
      </w:pPr>
      <w:bookmarkStart w:id="5" w:name="_Toc514229520"/>
      <w:r>
        <w:lastRenderedPageBreak/>
        <w:t>2 ВЫБОР МОДЕЛИ РАСПРОСТРАНЕНИЯ СИГНАЛА</w:t>
      </w:r>
      <w:bookmarkEnd w:id="5"/>
    </w:p>
    <w:p w:rsidR="0019274F" w:rsidRDefault="0019274F" w:rsidP="002A2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274F" w:rsidRDefault="0019274F" w:rsidP="002A2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таких исходных параметров как:</w:t>
      </w:r>
    </w:p>
    <w:p w:rsidR="0019274F" w:rsidRDefault="0019274F" w:rsidP="002A2F7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частот = 1.9 ГГц (150 МГц </w:t>
      </w:r>
      <w:proofErr w:type="gramStart"/>
      <w:r w:rsidRPr="0019274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1.9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ГГц</w:t>
      </w:r>
      <w:r w:rsidRPr="0019274F">
        <w:rPr>
          <w:rFonts w:ascii="Times New Roman" w:hAnsi="Times New Roman" w:cs="Times New Roman"/>
          <w:sz w:val="28"/>
          <w:szCs w:val="28"/>
        </w:rPr>
        <w:t xml:space="preserve">  &lt;</w:t>
      </w:r>
      <w:r>
        <w:rPr>
          <w:rFonts w:ascii="Times New Roman" w:hAnsi="Times New Roman" w:cs="Times New Roman"/>
          <w:sz w:val="28"/>
          <w:szCs w:val="28"/>
        </w:rPr>
        <w:t xml:space="preserve"> 2 ГГц)</w:t>
      </w:r>
    </w:p>
    <w:p w:rsidR="0019274F" w:rsidRDefault="0019274F" w:rsidP="002A2F7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подвеса антенны БС = 70 м (30</w:t>
      </w:r>
      <w:r w:rsidRPr="00192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proofErr w:type="gramStart"/>
      <w:r w:rsidRPr="0019274F">
        <w:rPr>
          <w:rFonts w:ascii="Times New Roman" w:hAnsi="Times New Roman" w:cs="Times New Roman"/>
          <w:sz w:val="28"/>
          <w:szCs w:val="28"/>
        </w:rPr>
        <w:t>&lt; 70</w:t>
      </w:r>
      <w:proofErr w:type="gramEnd"/>
      <w:r w:rsidRPr="00192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19274F">
        <w:rPr>
          <w:rFonts w:ascii="Times New Roman" w:hAnsi="Times New Roman" w:cs="Times New Roman"/>
          <w:sz w:val="28"/>
          <w:szCs w:val="28"/>
        </w:rPr>
        <w:t xml:space="preserve">&lt; 200 </w:t>
      </w:r>
      <w:r>
        <w:rPr>
          <w:rFonts w:ascii="Times New Roman" w:hAnsi="Times New Roman" w:cs="Times New Roman"/>
          <w:sz w:val="28"/>
          <w:szCs w:val="28"/>
        </w:rPr>
        <w:t>м)</w:t>
      </w:r>
    </w:p>
    <w:p w:rsidR="0019274F" w:rsidRDefault="0019274F" w:rsidP="002A2F7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подвеса антенны МС = 1.7 м (1</w:t>
      </w:r>
      <w:r w:rsidRPr="00192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proofErr w:type="gramStart"/>
      <w:r w:rsidRPr="0019274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1.7</w:t>
      </w:r>
      <w:proofErr w:type="gramEnd"/>
      <w:r w:rsidRPr="00192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19274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92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м)</w:t>
      </w:r>
    </w:p>
    <w:p w:rsidR="0019274F" w:rsidRPr="0019274F" w:rsidRDefault="0019274F" w:rsidP="002A2F7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местности: </w:t>
      </w:r>
      <w:r>
        <w:rPr>
          <w:rFonts w:ascii="Times New Roman" w:hAnsi="Times New Roman" w:cs="Times New Roman"/>
          <w:sz w:val="28"/>
          <w:szCs w:val="28"/>
          <w:lang w:val="en-US"/>
        </w:rPr>
        <w:t>URBAN</w:t>
      </w:r>
    </w:p>
    <w:p w:rsidR="0019274F" w:rsidRDefault="0019274F" w:rsidP="002A2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модели распространения сигнала была выбрана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Окумура</w:t>
      </w:r>
      <w:proofErr w:type="spellEnd"/>
      <w:r>
        <w:rPr>
          <w:rFonts w:ascii="Times New Roman" w:hAnsi="Times New Roman" w:cs="Times New Roman"/>
          <w:sz w:val="28"/>
          <w:szCs w:val="28"/>
        </w:rPr>
        <w:t>-Хата.</w:t>
      </w:r>
    </w:p>
    <w:p w:rsidR="0019274F" w:rsidRDefault="0019274F" w:rsidP="002A2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274F" w:rsidRDefault="0019274F" w:rsidP="002A2F78">
      <w:pPr>
        <w:pStyle w:val="1"/>
        <w:spacing w:line="240" w:lineRule="auto"/>
        <w:jc w:val="center"/>
      </w:pPr>
      <w:bookmarkStart w:id="6" w:name="_Toc514229521"/>
      <w:r>
        <w:t>3 РАСЧЕТ ЗАВИСИМОСТИ ПОТЕРЬ СИГНАЛА ОТ РАССТОЯНИЯ МЕЖДУ АБОНЕНТАМИ И БАЗОВОЙ СТАНЦИЕЙ</w:t>
      </w:r>
      <w:bookmarkEnd w:id="6"/>
    </w:p>
    <w:p w:rsidR="0019274F" w:rsidRDefault="0019274F" w:rsidP="002A2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274F" w:rsidRDefault="0019274F" w:rsidP="002A2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А и В для диапазона частот 1.5-2 ГГц:</w:t>
      </w:r>
    </w:p>
    <w:p w:rsidR="0019274F" w:rsidRPr="0019274F" w:rsidRDefault="0019274F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А=46.3, В=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33.9</m:t>
          </m:r>
        </m:oMath>
      </m:oMathPara>
    </w:p>
    <w:p w:rsidR="0019274F" w:rsidRDefault="0019274F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Параметр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для</w:t>
      </w:r>
      <w:r w:rsidR="00457C96">
        <w:rPr>
          <w:rFonts w:ascii="Times New Roman" w:eastAsiaTheme="minorEastAsia" w:hAnsi="Times New Roman" w:cs="Times New Roman"/>
          <w:sz w:val="28"/>
          <w:szCs w:val="28"/>
        </w:rPr>
        <w:t xml:space="preserve"> городской и плотной городской застройки:</w:t>
      </w:r>
    </w:p>
    <w:p w:rsidR="00457C96" w:rsidRPr="00457C96" w:rsidRDefault="00457C96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3.2∙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11.75∙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-4.97=0.442</m:t>
          </m:r>
        </m:oMath>
      </m:oMathPara>
    </w:p>
    <w:p w:rsidR="00457C96" w:rsidRDefault="00457C96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Lclutter</w:t>
      </w:r>
      <w:proofErr w:type="spellEnd"/>
      <w:r w:rsidRPr="00457C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городской местности:</w:t>
      </w:r>
    </w:p>
    <w:p w:rsidR="00457C96" w:rsidRPr="00457C96" w:rsidRDefault="00457C96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Lclutter=0</m:t>
          </m:r>
        </m:oMath>
      </m:oMathPara>
    </w:p>
    <w:p w:rsidR="00457C96" w:rsidRDefault="00457C96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s:</w:t>
      </w:r>
    </w:p>
    <w:p w:rsidR="00457C96" w:rsidRPr="00EB72F4" w:rsidRDefault="00FE004C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47.88+13.9∙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(F∙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-13.9∙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ENodeB∙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50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,d&lt;1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км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s=44-6.55∙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(F∙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d≥1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км</m:t>
                  </m:r>
                </m:e>
              </m:eqArr>
            </m:e>
          </m:d>
        </m:oMath>
      </m:oMathPara>
    </w:p>
    <w:p w:rsidR="00EB72F4" w:rsidRPr="00EB72F4" w:rsidRDefault="00FE004C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s=39.91,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d&lt;1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км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s=22.52, d≥1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км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EB72F4" w:rsidRDefault="00EB72F4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для расчета затухания:</w:t>
      </w:r>
    </w:p>
    <w:p w:rsidR="00EB72F4" w:rsidRPr="00EB72F4" w:rsidRDefault="00EB72F4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=A+B+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-13.82∙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ENodeB-a+s∙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d+</m:t>
                      </m:r>
                    </m:e>
                  </m:func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</w:rPr>
            <m:t>+Lclutter</m:t>
          </m:r>
        </m:oMath>
      </m:oMathPara>
    </w:p>
    <w:p w:rsidR="00EB72F4" w:rsidRPr="00EB72F4" w:rsidRDefault="00EB72F4" w:rsidP="0019274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B72F4" w:rsidRDefault="00FE004C" w:rsidP="00EB72F4">
      <w:pPr>
        <w:keepNext/>
        <w:spacing w:after="0" w:line="240" w:lineRule="auto"/>
        <w:jc w:val="center"/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09.45pt">
            <v:imagedata r:id="rId6" o:title="Безымянный"/>
          </v:shape>
        </w:pict>
      </w:r>
    </w:p>
    <w:p w:rsidR="00B764C8" w:rsidRPr="002A2F78" w:rsidRDefault="00EB72F4" w:rsidP="002A2F78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B72F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B72F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B72F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B72F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549B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B72F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B72F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График зависимости потерь сигнала от расстояния</w:t>
      </w:r>
    </w:p>
    <w:p w:rsidR="00B764C8" w:rsidRDefault="00B764C8" w:rsidP="002A2F78">
      <w:pPr>
        <w:pStyle w:val="1"/>
        <w:spacing w:line="240" w:lineRule="auto"/>
        <w:jc w:val="center"/>
      </w:pPr>
      <w:bookmarkStart w:id="7" w:name="_Toc514229522"/>
      <w:r>
        <w:lastRenderedPageBreak/>
        <w:t xml:space="preserve">4 РАСЧЕТ БЮДЖЕТА </w:t>
      </w:r>
      <w:r>
        <w:rPr>
          <w:lang w:val="en-US"/>
        </w:rPr>
        <w:t>UL</w:t>
      </w:r>
      <w:r w:rsidRPr="00B764C8">
        <w:t xml:space="preserve"> </w:t>
      </w:r>
      <w:proofErr w:type="gramStart"/>
      <w:r>
        <w:t>И</w:t>
      </w:r>
      <w:proofErr w:type="gramEnd"/>
      <w:r>
        <w:t xml:space="preserve"> </w:t>
      </w:r>
      <w:r>
        <w:rPr>
          <w:lang w:val="en-US"/>
        </w:rPr>
        <w:t>DL</w:t>
      </w:r>
      <w:r>
        <w:t>. ОЦЕНКА МАКСИМАЛЬНО ДОПУСТИМЫХ ПОТЕРЬ</w:t>
      </w:r>
      <w:bookmarkEnd w:id="7"/>
    </w:p>
    <w:p w:rsidR="002A2F78" w:rsidRPr="002A2F78" w:rsidRDefault="002A2F78" w:rsidP="002A2F78"/>
    <w:p w:rsidR="00B764C8" w:rsidRDefault="00B764C8" w:rsidP="002A2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Тепловой шум приемника:</w:t>
      </w:r>
    </w:p>
    <w:p w:rsidR="00B764C8" w:rsidRDefault="00B764C8" w:rsidP="002A2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ThermalNoise=-174+10∙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BW∙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=-102.24 дБ</m:t>
              </m:r>
            </m:e>
          </m:func>
        </m:oMath>
      </m:oMathPara>
    </w:p>
    <w:p w:rsidR="00B764C8" w:rsidRPr="00B764C8" w:rsidRDefault="00B764C8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требуемой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скорости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SpeedUL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краю соты в направлении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взять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MCS</w:t>
      </w:r>
      <w:r w:rsidRPr="00B764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 спектральной плотностью не менее чем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4C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764C8" w:rsidRPr="00B764C8" w:rsidRDefault="00B764C8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SpeedUL∙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=x∙BW∙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:rsidR="00B764C8" w:rsidRPr="002E5705" w:rsidRDefault="00B764C8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SpeedUL∙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BW∙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=0.017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бит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/Гц</m:t>
          </m:r>
        </m:oMath>
      </m:oMathPara>
    </w:p>
    <w:p w:rsid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обеспечения требуемой скорости, необходимо взять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MCS</w:t>
      </w:r>
      <w:r w:rsidRPr="002E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№1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QPSK</w:t>
      </w:r>
      <w:r w:rsidRPr="002E5705">
        <w:rPr>
          <w:rFonts w:ascii="Times New Roman" w:eastAsiaTheme="minorEastAsia" w:hAnsi="Times New Roman" w:cs="Times New Roman"/>
          <w:sz w:val="28"/>
          <w:szCs w:val="28"/>
        </w:rPr>
        <w:t xml:space="preserve"> 1/32, </w:t>
      </w:r>
      <w:r>
        <w:rPr>
          <w:rFonts w:ascii="Times New Roman" w:eastAsiaTheme="minorEastAsia" w:hAnsi="Times New Roman" w:cs="Times New Roman"/>
          <w:sz w:val="28"/>
          <w:szCs w:val="28"/>
        </w:rPr>
        <w:t>для которой спектральная плотность равна 0.0625.</w:t>
      </w:r>
    </w:p>
    <w:p w:rsid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отношение мощности сигнала к мощности шумов:</w:t>
      </w:r>
    </w:p>
    <w:p w:rsidR="002E5705" w:rsidRP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ReqiredSINRENodeB=2.1 дБ</m:t>
          </m:r>
        </m:oMath>
      </m:oMathPara>
    </w:p>
    <w:p w:rsid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Чувствительность приемного устройства БС:</w:t>
      </w:r>
    </w:p>
    <w:p w:rsidR="002E5705" w:rsidRP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RxSensENodeB=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NoiseFigureENodeB+</m:t>
          </m:r>
          <m:r>
            <w:rPr>
              <w:rFonts w:ascii="Cambria Math" w:hAnsi="Cambria Math" w:cs="Times New Roman"/>
              <w:sz w:val="28"/>
              <w:szCs w:val="28"/>
            </w:rPr>
            <m:t>ThermalNoise+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ReqiredSINRENodeB=-97.94 дБ </m:t>
          </m:r>
        </m:oMath>
      </m:oMathPara>
    </w:p>
    <w:p w:rsidR="002E5705" w:rsidRPr="00B764C8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требуемой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скорости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Speed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краю соты в направлении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взять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MCS</w:t>
      </w:r>
      <w:r w:rsidRPr="00B764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 спектральной плотностью не менее чем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4C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E5705" w:rsidRPr="00B764C8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SpeedDL∙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=x∙BW∙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:rsidR="002E5705" w:rsidRP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SpeedDL∙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BW∙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=0.04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бит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/Гц</m:t>
          </m:r>
        </m:oMath>
      </m:oMathPara>
    </w:p>
    <w:p w:rsid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обеспечения требуемой скорости, необходимо взять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MCS</w:t>
      </w:r>
      <w:r w:rsidRPr="002E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№1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QPSK</w:t>
      </w:r>
      <w:r w:rsidRPr="002E5705">
        <w:rPr>
          <w:rFonts w:ascii="Times New Roman" w:eastAsiaTheme="minorEastAsia" w:hAnsi="Times New Roman" w:cs="Times New Roman"/>
          <w:sz w:val="28"/>
          <w:szCs w:val="28"/>
        </w:rPr>
        <w:t xml:space="preserve"> 1/32, </w:t>
      </w:r>
      <w:r>
        <w:rPr>
          <w:rFonts w:ascii="Times New Roman" w:eastAsiaTheme="minorEastAsia" w:hAnsi="Times New Roman" w:cs="Times New Roman"/>
          <w:sz w:val="28"/>
          <w:szCs w:val="28"/>
        </w:rPr>
        <w:t>для которой спектральная плотность равна 0.0625.</w:t>
      </w:r>
    </w:p>
    <w:p w:rsid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отношение мощности сигнала к мощности шумов:</w:t>
      </w:r>
    </w:p>
    <w:p w:rsidR="002E5705" w:rsidRP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ReqiredSINREUE=2.1 дБ</m:t>
          </m:r>
        </m:oMath>
      </m:oMathPara>
    </w:p>
    <w:p w:rsid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Чувствительность приемного устройства МС:</w:t>
      </w:r>
    </w:p>
    <w:p w:rsidR="002E5705" w:rsidRP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RxSens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NoiseFigureUE+</m:t>
          </m:r>
          <m:r>
            <w:rPr>
              <w:rFonts w:ascii="Cambria Math" w:hAnsi="Cambria Math" w:cs="Times New Roman"/>
              <w:sz w:val="28"/>
              <w:szCs w:val="28"/>
            </w:rPr>
            <m:t>ThermalNoise+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ReqiredSINRUE=-93.64 дБ</m:t>
          </m:r>
        </m:oMath>
      </m:oMathPara>
    </w:p>
    <w:p w:rsidR="002E5705" w:rsidRPr="002E5705" w:rsidRDefault="002E5705" w:rsidP="002A2F7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E5705" w:rsidRPr="002A2F78" w:rsidRDefault="002E5705" w:rsidP="002A2F78">
      <w:pPr>
        <w:pStyle w:val="2"/>
        <w:spacing w:line="240" w:lineRule="auto"/>
        <w:jc w:val="center"/>
        <w:rPr>
          <w:rFonts w:eastAsiaTheme="minorEastAsia"/>
          <w:sz w:val="28"/>
          <w:szCs w:val="28"/>
        </w:rPr>
      </w:pPr>
      <w:bookmarkStart w:id="8" w:name="_Toc514229523"/>
      <w:r w:rsidRPr="002A2F78">
        <w:rPr>
          <w:rFonts w:eastAsiaTheme="minorEastAsia"/>
          <w:sz w:val="28"/>
          <w:szCs w:val="28"/>
        </w:rPr>
        <w:t>4.1 Бюджет нисходящего канала</w:t>
      </w:r>
      <w:bookmarkEnd w:id="8"/>
    </w:p>
    <w:p w:rsidR="00D73E63" w:rsidRDefault="00D73E63" w:rsidP="002A2F7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E5705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Мощность передатчика базовой станции:</w:t>
      </w:r>
    </w:p>
    <w:p w:rsidR="002E5705" w:rsidRPr="00D73E63" w:rsidRDefault="002E570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TxPowerENodeB=10∙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TxPowerENodeB∙1000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=46 дБм</m:t>
              </m:r>
            </m:e>
          </m:func>
        </m:oMath>
      </m:oMathPara>
    </w:p>
    <w:p w:rsid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Запас мощности на интерференцию:</w:t>
      </w:r>
    </w:p>
    <w:p w:rsidR="00D73E63" w:rsidRP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IM=5 дБ</m:t>
          </m:r>
        </m:oMath>
      </m:oMathPara>
    </w:p>
    <w:p w:rsid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DL Budget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73E63" w:rsidRP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TxPowerENodeB-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FeederLoss+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AntGainENodeB-PL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-IM-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PenetrationM≥RxSensUE</m:t>
          </m:r>
        </m:oMath>
      </m:oMathPara>
    </w:p>
    <w:p w:rsid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Максимально допустимые потери:</w:t>
      </w:r>
    </w:p>
    <w:p w:rsidR="00D73E63" w:rsidRP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MAPLDL=PL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d>
        </m:oMath>
      </m:oMathPara>
    </w:p>
    <w:p w:rsidR="00D73E63" w:rsidRPr="00D73E63" w:rsidRDefault="00D73E63" w:rsidP="002A2F78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MAPLDL = -RxSensUE+</m:t>
          </m:r>
          <m:r>
            <w:rPr>
              <w:rFonts w:ascii="Cambria Math" w:hAnsi="Cambria Math" w:cs="Times New Roman"/>
              <w:sz w:val="28"/>
              <w:szCs w:val="28"/>
            </w:rPr>
            <m:t>TxPowerENodeB-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FeederLoss+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AntGainENodeB-IM-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PenetrationM=128.66 дБ</m:t>
          </m:r>
        </m:oMath>
      </m:oMathPara>
    </w:p>
    <w:p w:rsidR="00D73E63" w:rsidRDefault="00D73E63" w:rsidP="002A2F7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73E63" w:rsidRPr="002A2F78" w:rsidRDefault="00D73E63" w:rsidP="002A2F78">
      <w:pPr>
        <w:pStyle w:val="2"/>
        <w:spacing w:line="240" w:lineRule="auto"/>
        <w:jc w:val="center"/>
        <w:rPr>
          <w:rFonts w:eastAsiaTheme="minorEastAsia"/>
          <w:sz w:val="28"/>
          <w:szCs w:val="28"/>
        </w:rPr>
      </w:pPr>
      <w:bookmarkStart w:id="9" w:name="_Toc514229524"/>
      <w:r w:rsidRPr="002A2F78">
        <w:rPr>
          <w:rFonts w:eastAsiaTheme="minorEastAsia"/>
          <w:sz w:val="28"/>
          <w:szCs w:val="28"/>
        </w:rPr>
        <w:t>4.2 Бюджет восходящего канала</w:t>
      </w:r>
      <w:bookmarkEnd w:id="9"/>
    </w:p>
    <w:p w:rsidR="00D73E63" w:rsidRDefault="00D73E63" w:rsidP="002A2F7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Мощность передатчика мобильной станции:</w:t>
      </w:r>
    </w:p>
    <w:p w:rsidR="00D73E63" w:rsidRP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TxPowerUE=23 дБм</m:t>
          </m:r>
        </m:oMath>
      </m:oMathPara>
    </w:p>
    <w:p w:rsid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Запас мощности на интерференцию:</w:t>
      </w:r>
    </w:p>
    <w:p w:rsidR="00D73E63" w:rsidRP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IM=5 дБ</m:t>
          </m:r>
        </m:oMath>
      </m:oMathPara>
    </w:p>
    <w:p w:rsid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UL Budget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73E63" w:rsidRP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TxPowerUE-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FeederLoss+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AntGainENodeB-PL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-IM-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PenetrationM≥RxSensENodeB</m:t>
          </m:r>
        </m:oMath>
      </m:oMathPara>
    </w:p>
    <w:p w:rsid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Максимально допустимые потери:</w:t>
      </w:r>
    </w:p>
    <w:p w:rsidR="00D73E63" w:rsidRPr="00D73E63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MAPLUL=PL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d>
        </m:oMath>
      </m:oMathPara>
    </w:p>
    <w:p w:rsidR="00D73E63" w:rsidRPr="001549B5" w:rsidRDefault="00D73E6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MAPLUL = -RxSensEModeB+</m:t>
          </m:r>
          <m:r>
            <w:rPr>
              <w:rFonts w:ascii="Cambria Math" w:hAnsi="Cambria Math" w:cs="Times New Roman"/>
              <w:sz w:val="28"/>
              <w:szCs w:val="28"/>
            </w:rPr>
            <m:t>TxPowerUE-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FeederLoss+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AntGainENodeB-IM-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PenetrationM=109.94 дБ</m:t>
          </m:r>
        </m:oMath>
      </m:oMathPara>
    </w:p>
    <w:p w:rsidR="001549B5" w:rsidRPr="00D73E63" w:rsidRDefault="001549B5" w:rsidP="002A2F78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1549B5" w:rsidRDefault="00FE004C" w:rsidP="002A2F78">
      <w:pPr>
        <w:keepNext/>
        <w:spacing w:after="0" w:line="240" w:lineRule="auto"/>
        <w:jc w:val="center"/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6" type="#_x0000_t75" style="width:467.55pt;height:228.15pt">
            <v:imagedata r:id="rId7" o:title="Безымянный2"/>
          </v:shape>
        </w:pict>
      </w:r>
    </w:p>
    <w:p w:rsidR="00D73E63" w:rsidRPr="006E6585" w:rsidRDefault="001549B5" w:rsidP="002A2F78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549B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График максимального радиуса соты в направлении </w:t>
      </w:r>
      <w:r w:rsidRPr="001549B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UL</w:t>
      </w:r>
      <w:r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</w:t>
      </w:r>
      <w:r w:rsidRPr="001549B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DL</w:t>
      </w:r>
    </w:p>
    <w:p w:rsidR="001549B5" w:rsidRDefault="001549B5" w:rsidP="002A2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модель распространения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Окамура</w:t>
      </w:r>
      <w:proofErr w:type="spellEnd"/>
      <w:r>
        <w:rPr>
          <w:rFonts w:ascii="Times New Roman" w:hAnsi="Times New Roman" w:cs="Times New Roman"/>
          <w:sz w:val="28"/>
          <w:szCs w:val="28"/>
        </w:rPr>
        <w:t>-Хата получаем радиус соты в восходящем канале - 300 м и в нисходящем – 850 м. В результате, зона действия соты ограничена радиусом 300 м.</w:t>
      </w:r>
    </w:p>
    <w:p w:rsidR="006E6585" w:rsidRDefault="006E6585" w:rsidP="002A2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радиус соты, учитывая высоту подвеса БС и МС. Для этого воспользуемся т. Пифагора:</w:t>
      </w:r>
    </w:p>
    <w:p w:rsidR="006E6585" w:rsidRPr="006E6585" w:rsidRDefault="006E6585" w:rsidP="002A2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RENodeB=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ENodeB-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=292 м</m:t>
          </m:r>
        </m:oMath>
      </m:oMathPara>
    </w:p>
    <w:p w:rsidR="006E6585" w:rsidRDefault="006E6585" w:rsidP="00154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6585" w:rsidRDefault="006E6585" w:rsidP="00154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6585" w:rsidRDefault="006E6585" w:rsidP="00154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6585" w:rsidRDefault="006E6585" w:rsidP="00154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6585" w:rsidRDefault="006E6585" w:rsidP="00154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9B5" w:rsidRDefault="001549B5" w:rsidP="00154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9B5" w:rsidRPr="002A2F78" w:rsidRDefault="001549B5" w:rsidP="002A2F78">
      <w:pPr>
        <w:pStyle w:val="2"/>
        <w:jc w:val="center"/>
        <w:rPr>
          <w:sz w:val="28"/>
          <w:szCs w:val="28"/>
        </w:rPr>
      </w:pPr>
      <w:bookmarkStart w:id="10" w:name="_Toc514229525"/>
      <w:r w:rsidRPr="002A2F78">
        <w:rPr>
          <w:sz w:val="28"/>
          <w:szCs w:val="28"/>
        </w:rPr>
        <w:t>4.3 Площадь покрытия базовой станции</w:t>
      </w:r>
      <w:bookmarkEnd w:id="10"/>
    </w:p>
    <w:p w:rsidR="001549B5" w:rsidRDefault="001549B5" w:rsidP="00154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9B5" w:rsidRPr="006E6585" w:rsidRDefault="001549B5" w:rsidP="00154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двухсекторной БС</w:t>
      </w:r>
      <w:r w:rsidRPr="006E6585">
        <w:rPr>
          <w:rFonts w:ascii="Times New Roman" w:hAnsi="Times New Roman" w:cs="Times New Roman"/>
          <w:sz w:val="28"/>
          <w:szCs w:val="28"/>
        </w:rPr>
        <w:t>:</w:t>
      </w:r>
    </w:p>
    <w:p w:rsidR="00BF423E" w:rsidRPr="00BF423E" w:rsidRDefault="001549B5" w:rsidP="001549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SENodeB=1.73∙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RENodeB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=147630 кв. м</m:t>
          </m:r>
        </m:oMath>
      </m:oMathPara>
    </w:p>
    <w:p w:rsidR="00BF423E" w:rsidRPr="00BF423E" w:rsidRDefault="00BF423E" w:rsidP="001549B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F423E" w:rsidRDefault="00BF423E" w:rsidP="00BF423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 РАСЧЕТ ТРЕБУЕМОЙ ПРОПУСКНОЙ СПОСОБНОСТИ СЕТИ В ЧНН</w:t>
      </w:r>
    </w:p>
    <w:p w:rsidR="00BF423E" w:rsidRDefault="00BF423E" w:rsidP="00BF423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F423E" w:rsidRDefault="00BF423E" w:rsidP="00BF423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Требуемая пропускная способность:</w:t>
      </w:r>
    </w:p>
    <w:p w:rsidR="00BF423E" w:rsidRPr="00BF423E" w:rsidRDefault="00BF423E" w:rsidP="00BF423E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SpeedRequired=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NumSub∙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SpeedTrafSub∙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60∙60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=8.39 Гбит/с</m:t>
          </m:r>
        </m:oMath>
      </m:oMathPara>
    </w:p>
    <w:p w:rsidR="00BF423E" w:rsidRDefault="00BF423E" w:rsidP="00BF423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F423E" w:rsidRDefault="00BF423E" w:rsidP="002A2F78">
      <w:pPr>
        <w:pStyle w:val="1"/>
        <w:jc w:val="center"/>
        <w:rPr>
          <w:rFonts w:eastAsiaTheme="minorEastAsia"/>
        </w:rPr>
      </w:pPr>
      <w:bookmarkStart w:id="11" w:name="_Toc514229526"/>
      <w:r>
        <w:rPr>
          <w:rFonts w:eastAsiaTheme="minorEastAsia"/>
        </w:rPr>
        <w:t>6 РАСЧЕТ ПРОПУСКНОЙ СПОСОБНОСТИ БС</w:t>
      </w:r>
      <w:bookmarkEnd w:id="11"/>
    </w:p>
    <w:p w:rsidR="006E6585" w:rsidRDefault="006E6585" w:rsidP="00BF423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E6585" w:rsidRDefault="006E658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полезных ресурсных блоков в полосе 15 МГц:</w:t>
      </w:r>
    </w:p>
    <w:p w:rsidR="006E6585" w:rsidRDefault="006E658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NumResBlock=75</m:t>
          </m:r>
        </m:oMath>
      </m:oMathPara>
    </w:p>
    <w:p w:rsidR="00BF423E" w:rsidRDefault="00BF423E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87CB3" w:rsidRDefault="00587CB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Циклический прификс:</w:t>
      </w:r>
    </w:p>
    <w:p w:rsidR="00587CB3" w:rsidRPr="00587CB3" w:rsidRDefault="00587CB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CP=6</m:t>
          </m:r>
        </m:oMath>
      </m:oMathPara>
    </w:p>
    <w:p w:rsidR="00587CB3" w:rsidRDefault="00587CB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OFDM</w:t>
      </w:r>
      <w:r w:rsidRPr="00587C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символов в одном блоке:</w:t>
      </w:r>
    </w:p>
    <w:p w:rsidR="00587CB3" w:rsidRPr="00587CB3" w:rsidRDefault="00587CB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NumSumbolBlock=12∙CP=72</m:t>
          </m:r>
        </m:oMath>
      </m:oMathPara>
    </w:p>
    <w:p w:rsidR="00587CB3" w:rsidRDefault="00587CB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OFDM</w:t>
      </w:r>
      <w:r w:rsidRPr="00587C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символов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подкадре</w:t>
      </w:r>
      <w:proofErr w:type="spellEnd"/>
      <w:r w:rsidR="006E6585" w:rsidRPr="006E6585">
        <w:rPr>
          <w:rFonts w:ascii="Times New Roman" w:eastAsiaTheme="minorEastAsia" w:hAnsi="Times New Roman" w:cs="Times New Roman"/>
          <w:sz w:val="28"/>
          <w:szCs w:val="28"/>
        </w:rPr>
        <w:t xml:space="preserve"> (1 </w:t>
      </w:r>
      <w:proofErr w:type="spellStart"/>
      <w:r w:rsidR="006E6585">
        <w:rPr>
          <w:rFonts w:ascii="Times New Roman" w:eastAsiaTheme="minorEastAsia" w:hAnsi="Times New Roman" w:cs="Times New Roman"/>
          <w:sz w:val="28"/>
          <w:szCs w:val="28"/>
        </w:rPr>
        <w:t>мсек</w:t>
      </w:r>
      <w:proofErr w:type="spellEnd"/>
      <w:r w:rsidR="006E6585" w:rsidRPr="006E658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87CB3" w:rsidRPr="00587CB3" w:rsidRDefault="00587CB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NumSumbolSubframe=2∙NumSumbolBlock=144</m:t>
          </m:r>
        </m:oMath>
      </m:oMathPara>
    </w:p>
    <w:p w:rsidR="00587CB3" w:rsidRDefault="00587CB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OFDM</w:t>
      </w:r>
      <w:r w:rsidRPr="00587C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символов в 1 сек.:</w:t>
      </w:r>
    </w:p>
    <w:p w:rsidR="00587CB3" w:rsidRPr="00587CB3" w:rsidRDefault="00587CB3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NumSumbolInsec=NumSumbolSubframe∙1000=144000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символ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:rsidR="006E6585" w:rsidRDefault="006E658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OFDM</w:t>
      </w:r>
      <w:r w:rsidRPr="00587C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символов в 1 сек во всей полосе </w:t>
      </w:r>
      <w:r w:rsidR="00AD2F9A">
        <w:rPr>
          <w:rFonts w:ascii="Times New Roman" w:eastAsiaTheme="minorEastAsia" w:hAnsi="Times New Roman" w:cs="Times New Roman"/>
          <w:sz w:val="28"/>
          <w:szCs w:val="28"/>
        </w:rPr>
        <w:t>частот:</w:t>
      </w:r>
    </w:p>
    <w:p w:rsidR="006E6585" w:rsidRPr="006E6585" w:rsidRDefault="006E6585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NumSumbolInsec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BW=</m:t>
          </m:r>
          <m:r>
            <w:rPr>
              <w:rFonts w:ascii="Cambria Math" w:hAnsi="Cambria Math" w:cs="Times New Roman"/>
              <w:sz w:val="28"/>
              <w:szCs w:val="28"/>
            </w:rPr>
            <m:t>NumSumbolInsec∙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NumResBlock=10800000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символ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:rsidR="00587CB3" w:rsidRPr="002A2F78" w:rsidRDefault="002A2F78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подсчета битовой скорости, возьмем значение среднее значение среди схем модуляции и кодирования -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MCS</w:t>
      </w:r>
      <w:r w:rsidRPr="002A2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№7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QAM</w:t>
      </w:r>
      <w:r w:rsidRPr="002A2F78">
        <w:rPr>
          <w:rFonts w:ascii="Times New Roman" w:eastAsiaTheme="minorEastAsia" w:hAnsi="Times New Roman" w:cs="Times New Roman"/>
          <w:sz w:val="28"/>
          <w:szCs w:val="28"/>
        </w:rPr>
        <w:t xml:space="preserve">16 1/3.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данной модуляции один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OFDM</w:t>
      </w:r>
      <w:r w:rsidRPr="002A2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символ кодирует 4 бита информации. КПД данной модуляции составляет 1/3.</w:t>
      </w:r>
    </w:p>
    <w:p w:rsidR="00632A2A" w:rsidRDefault="00632A2A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бит в сек. во всей полосе частот:</w:t>
      </w:r>
    </w:p>
    <w:p w:rsidR="00632A2A" w:rsidRDefault="00632A2A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87CB3" w:rsidRPr="009B6297" w:rsidRDefault="002A2F78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кпд=1/3</m:t>
          </m:r>
        </m:oMath>
      </m:oMathPara>
    </w:p>
    <w:p w:rsidR="009B6297" w:rsidRPr="009B6297" w:rsidRDefault="009B6297" w:rsidP="002A2F7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NumBitsecBW=NumSumbolInsecBW∙4∙кпд=14.4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Мбит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:rsidR="009B6297" w:rsidRDefault="009B6297" w:rsidP="00BF423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B6297" w:rsidRDefault="009B6297" w:rsidP="00BF423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B6297" w:rsidRDefault="009B6297" w:rsidP="00BF423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B6297" w:rsidRDefault="009B6297" w:rsidP="00BF423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B6297" w:rsidRPr="00AD2F9A" w:rsidRDefault="009B6297" w:rsidP="00BF423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B6297" w:rsidRDefault="009B6297" w:rsidP="00AD2F9A">
      <w:pPr>
        <w:pStyle w:val="1"/>
        <w:jc w:val="center"/>
        <w:rPr>
          <w:rFonts w:eastAsiaTheme="minorEastAsia"/>
        </w:rPr>
      </w:pPr>
      <w:bookmarkStart w:id="12" w:name="_Toc514229527"/>
      <w:r>
        <w:rPr>
          <w:rFonts w:eastAsiaTheme="minorEastAsia"/>
        </w:rPr>
        <w:lastRenderedPageBreak/>
        <w:t>7. РАСЧЕТ ТРЕБУЕМОГО КОЛИЧЕСТВА ОБОРУДОВАНИЯ</w:t>
      </w:r>
      <w:bookmarkEnd w:id="12"/>
    </w:p>
    <w:p w:rsidR="009B6297" w:rsidRDefault="009B6297" w:rsidP="009B629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B6297" w:rsidRDefault="009B6297" w:rsidP="00AD2F9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количество базовых станций для обеспечения требований к нагрузке сети в ЧНН:</w:t>
      </w:r>
    </w:p>
    <w:p w:rsidR="001D74BF" w:rsidRPr="00AD2F9A" w:rsidRDefault="009B6297" w:rsidP="00AD2F9A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NumENodeBLoad=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SpeedRequired∙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NumBitsecBW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=582</m:t>
          </m:r>
        </m:oMath>
      </m:oMathPara>
    </w:p>
    <w:p w:rsidR="001D74BF" w:rsidRDefault="001D74BF" w:rsidP="00AD2F9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количество базовых станций для обеспечения требований зоны покрытия:</w:t>
      </w:r>
    </w:p>
    <w:p w:rsidR="009B6297" w:rsidRPr="00AD2F9A" w:rsidRDefault="00DC534B" w:rsidP="00AD2F9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NumENodeB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CoveredArea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SENodeB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=1762</m:t>
          </m:r>
        </m:oMath>
      </m:oMathPara>
    </w:p>
    <w:p w:rsidR="00DC534B" w:rsidRDefault="00DC534B" w:rsidP="00AD2F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обеспечения требуемой скорости и зоны обслуживания, необходимо </w:t>
      </w:r>
      <w:r w:rsidR="00AD2F9A" w:rsidRPr="00AD2F9A">
        <w:rPr>
          <w:rFonts w:ascii="Times New Roman" w:hAnsi="Times New Roman" w:cs="Times New Roman"/>
          <w:sz w:val="28"/>
          <w:szCs w:val="28"/>
        </w:rPr>
        <w:t>1762</w:t>
      </w:r>
      <w:r>
        <w:rPr>
          <w:rFonts w:ascii="Times New Roman" w:hAnsi="Times New Roman" w:cs="Times New Roman"/>
          <w:sz w:val="28"/>
          <w:szCs w:val="28"/>
        </w:rPr>
        <w:t xml:space="preserve"> базовых станций</w:t>
      </w:r>
    </w:p>
    <w:p w:rsidR="00632A2A" w:rsidRDefault="00632A2A" w:rsidP="00AD2F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Требуемое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S-GW:</w:t>
      </w:r>
    </w:p>
    <w:p w:rsidR="00632A2A" w:rsidRPr="00632A2A" w:rsidRDefault="00632A2A" w:rsidP="00AD2F9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NumSGW=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NumENodeB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MaxForSGW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=9</m:t>
          </m:r>
        </m:oMath>
      </m:oMathPara>
    </w:p>
    <w:p w:rsidR="00632A2A" w:rsidRDefault="00632A2A" w:rsidP="00AD2F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Требуемое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MME:</w:t>
      </w:r>
    </w:p>
    <w:p w:rsidR="00632A2A" w:rsidRPr="00632A2A" w:rsidRDefault="00632A2A" w:rsidP="00AD2F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NumSGW=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NumENodeB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MaxForMME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:rsidR="00632A2A" w:rsidRDefault="00AD2F9A" w:rsidP="00AD2F9A">
      <w:pPr>
        <w:pStyle w:val="1"/>
        <w:jc w:val="center"/>
      </w:pPr>
      <w:bookmarkStart w:id="13" w:name="_Toc514229528"/>
      <w:r>
        <w:rPr>
          <w:lang w:val="en-US"/>
        </w:rPr>
        <w:t xml:space="preserve">8. </w:t>
      </w:r>
      <w:r>
        <w:t>СХЕМА АРХИТЕКТУРЫ ПОСТРОЕННОЙ СЕТИ</w:t>
      </w:r>
      <w:bookmarkEnd w:id="13"/>
    </w:p>
    <w:p w:rsidR="00200A0E" w:rsidRPr="00200A0E" w:rsidRDefault="00200A0E" w:rsidP="00200A0E"/>
    <w:p w:rsidR="00200A0E" w:rsidRDefault="00FE004C" w:rsidP="003E4A18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430.15pt;height:346.9pt">
            <v:imagedata r:id="rId8" o:title="1"/>
          </v:shape>
        </w:pict>
      </w:r>
    </w:p>
    <w:p w:rsidR="00200A0E" w:rsidRPr="00FE004C" w:rsidRDefault="00200A0E" w:rsidP="00FE004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E4A18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3E4A18" w:rsidRPr="001549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E4A18">
        <w:rPr>
          <w:rFonts w:ascii="Times New Roman" w:hAnsi="Times New Roman" w:cs="Times New Roman"/>
          <w:i w:val="0"/>
          <w:color w:val="auto"/>
          <w:sz w:val="28"/>
          <w:szCs w:val="28"/>
        </w:rPr>
        <w:t>Архитектура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сети.</w:t>
      </w:r>
    </w:p>
    <w:p w:rsidR="00200A0E" w:rsidRDefault="00200A0E" w:rsidP="00200A0E">
      <w:pPr>
        <w:pStyle w:val="1"/>
        <w:jc w:val="center"/>
      </w:pPr>
      <w:bookmarkStart w:id="14" w:name="_Toc514229529"/>
      <w:r>
        <w:lastRenderedPageBreak/>
        <w:t>ЗАКЛЮЧЕНИЕ</w:t>
      </w:r>
      <w:bookmarkEnd w:id="14"/>
    </w:p>
    <w:p w:rsidR="00200A0E" w:rsidRPr="00200A0E" w:rsidRDefault="00200A0E" w:rsidP="00200A0E"/>
    <w:p w:rsidR="00200A0E" w:rsidRPr="00200A0E" w:rsidRDefault="00200A0E" w:rsidP="00200A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работы, я получил навыки расчета радиопокрытия заданной местности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LTE</w:t>
      </w:r>
      <w:r w:rsidRPr="00200A0E">
        <w:rPr>
          <w:rFonts w:ascii="Times New Roman" w:hAnsi="Times New Roman" w:cs="Times New Roman"/>
          <w:sz w:val="28"/>
          <w:szCs w:val="28"/>
        </w:rPr>
        <w:t>.</w:t>
      </w:r>
    </w:p>
    <w:sectPr w:rsidR="00200A0E" w:rsidRPr="00200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5D48"/>
    <w:multiLevelType w:val="hybridMultilevel"/>
    <w:tmpl w:val="AB44E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51"/>
    <w:rsid w:val="001549B5"/>
    <w:rsid w:val="0019274F"/>
    <w:rsid w:val="001D74BF"/>
    <w:rsid w:val="00200A0E"/>
    <w:rsid w:val="002A2F78"/>
    <w:rsid w:val="002C5820"/>
    <w:rsid w:val="002E5705"/>
    <w:rsid w:val="00376812"/>
    <w:rsid w:val="003E4A18"/>
    <w:rsid w:val="00457C96"/>
    <w:rsid w:val="00587CB3"/>
    <w:rsid w:val="00594755"/>
    <w:rsid w:val="00632A2A"/>
    <w:rsid w:val="006E6585"/>
    <w:rsid w:val="00711372"/>
    <w:rsid w:val="009B6297"/>
    <w:rsid w:val="00AD2F9A"/>
    <w:rsid w:val="00AE6C51"/>
    <w:rsid w:val="00B764C8"/>
    <w:rsid w:val="00BF423E"/>
    <w:rsid w:val="00C14B23"/>
    <w:rsid w:val="00D73E63"/>
    <w:rsid w:val="00DC534B"/>
    <w:rsid w:val="00E23FC9"/>
    <w:rsid w:val="00EB72F4"/>
    <w:rsid w:val="00FB37EC"/>
    <w:rsid w:val="00F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C3575-C244-4B6B-8D14-875F75D5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5820"/>
    <w:rPr>
      <w:color w:val="808080"/>
    </w:rPr>
  </w:style>
  <w:style w:type="table" w:styleId="a4">
    <w:name w:val="Table Grid"/>
    <w:basedOn w:val="a1"/>
    <w:uiPriority w:val="39"/>
    <w:rsid w:val="00711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927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B72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14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A2F7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2F78"/>
    <w:pPr>
      <w:spacing w:after="100"/>
    </w:pPr>
  </w:style>
  <w:style w:type="character" w:styleId="a8">
    <w:name w:val="Hyperlink"/>
    <w:basedOn w:val="a0"/>
    <w:uiPriority w:val="99"/>
    <w:unhideWhenUsed/>
    <w:rsid w:val="002A2F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2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2F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8D8A-3EB0-4542-9989-92E0CE1B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2018-05-12T23:28:00Z</dcterms:created>
  <dcterms:modified xsi:type="dcterms:W3CDTF">2018-05-16T03:23:00Z</dcterms:modified>
</cp:coreProperties>
</file>