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8E84" w14:textId="0FCD901A" w:rsidR="0017016C" w:rsidRPr="00284D30" w:rsidRDefault="009C2399" w:rsidP="00C31AC9">
      <w:pPr>
        <w:jc w:val="center"/>
        <w:rPr>
          <w:b/>
          <w:bCs/>
        </w:rPr>
      </w:pPr>
      <w:r w:rsidRPr="00284D30">
        <w:rPr>
          <w:b/>
          <w:bCs/>
        </w:rPr>
        <w:t xml:space="preserve">DBMS LAB 01 - </w:t>
      </w:r>
      <w:r w:rsidR="0017016C" w:rsidRPr="00284D30">
        <w:rPr>
          <w:b/>
          <w:bCs/>
        </w:rPr>
        <w:t>ER Diagram for a Hair Salon Business</w:t>
      </w:r>
    </w:p>
    <w:p w14:paraId="3B2A9575" w14:textId="77777777" w:rsidR="0017016C" w:rsidRDefault="0017016C" w:rsidP="0017016C"/>
    <w:p w14:paraId="7A97A4CF" w14:textId="229B4486" w:rsidR="0080770A" w:rsidRDefault="0017016C" w:rsidP="003F1E3D">
      <w:pPr>
        <w:rPr>
          <w:b/>
          <w:bCs/>
        </w:rPr>
      </w:pPr>
      <w:r w:rsidRPr="004121CD">
        <w:rPr>
          <w:b/>
          <w:bCs/>
          <w:sz w:val="28"/>
          <w:szCs w:val="28"/>
        </w:rPr>
        <w:t>Diagram</w:t>
      </w:r>
      <w:r w:rsidRPr="003F1E3D">
        <w:rPr>
          <w:b/>
          <w:bCs/>
        </w:rPr>
        <w:t>:</w:t>
      </w:r>
    </w:p>
    <w:p w14:paraId="45AF3101" w14:textId="77777777" w:rsidR="003F1E3D" w:rsidRPr="003F1E3D" w:rsidRDefault="003F1E3D" w:rsidP="003F1E3D">
      <w:pPr>
        <w:rPr>
          <w:b/>
          <w:bCs/>
        </w:rPr>
      </w:pPr>
    </w:p>
    <w:p w14:paraId="0F285287" w14:textId="755801A6" w:rsidR="0080770A" w:rsidRDefault="0080770A" w:rsidP="0080770A"/>
    <w:p w14:paraId="7709F245" w14:textId="30CA2CCC" w:rsidR="003F1E3D" w:rsidRDefault="00541637">
      <w:r>
        <w:rPr>
          <w:noProof/>
        </w:rPr>
        <w:drawing>
          <wp:inline distT="0" distB="0" distL="0" distR="0" wp14:anchorId="572551B2" wp14:editId="521943C7">
            <wp:extent cx="5878021" cy="5312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021" cy="531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E3D">
        <w:br w:type="page"/>
      </w:r>
    </w:p>
    <w:p w14:paraId="05B3B903" w14:textId="4F2FD6B0" w:rsidR="00C00830" w:rsidRDefault="00C00830">
      <w:pPr>
        <w:rPr>
          <w:b/>
          <w:bCs/>
        </w:rPr>
      </w:pPr>
      <w:r w:rsidRPr="004121CD">
        <w:rPr>
          <w:b/>
          <w:bCs/>
          <w:sz w:val="28"/>
          <w:szCs w:val="28"/>
        </w:rPr>
        <w:lastRenderedPageBreak/>
        <w:t>Table descriptions</w:t>
      </w:r>
      <w:r>
        <w:rPr>
          <w:b/>
          <w:bCs/>
        </w:rPr>
        <w:t>:</w:t>
      </w:r>
    </w:p>
    <w:p w14:paraId="12C35500" w14:textId="77777777" w:rsidR="00AF6819" w:rsidRDefault="00AF6819">
      <w:pPr>
        <w:rPr>
          <w:b/>
          <w:bCs/>
        </w:rPr>
      </w:pPr>
    </w:p>
    <w:p w14:paraId="477FAE8E" w14:textId="6EACAA95" w:rsidR="00C00830" w:rsidRDefault="00C00830">
      <w:r>
        <w:rPr>
          <w:b/>
          <w:bCs/>
        </w:rPr>
        <w:t xml:space="preserve">Customers: </w:t>
      </w:r>
      <w:r>
        <w:t>Contains customer information including unique id, first, last names, contact information.</w:t>
      </w:r>
    </w:p>
    <w:p w14:paraId="2F1C0A98" w14:textId="77777777" w:rsidR="00AF6819" w:rsidRDefault="00AF6819"/>
    <w:p w14:paraId="61B8948D" w14:textId="77777777" w:rsidR="00C00830" w:rsidRDefault="00C00830">
      <w:r w:rsidRPr="00C00830">
        <w:rPr>
          <w:b/>
          <w:bCs/>
        </w:rPr>
        <w:t>Employees</w:t>
      </w:r>
      <w:r>
        <w:t>: Contains employee details like unique id, first &amp; last names, contact information, position at salon and address.</w:t>
      </w:r>
    </w:p>
    <w:p w14:paraId="66947065" w14:textId="77777777" w:rsidR="00AF6819" w:rsidRDefault="00AF6819"/>
    <w:p w14:paraId="3A7F5955" w14:textId="77777777" w:rsidR="00C00830" w:rsidRDefault="00C00830">
      <w:r w:rsidRPr="00C00830">
        <w:rPr>
          <w:b/>
          <w:bCs/>
        </w:rPr>
        <w:t>Services</w:t>
      </w:r>
      <w:r>
        <w:t>: This table contains the details about services provided at salon, description, type and the amount charged for the service.</w:t>
      </w:r>
    </w:p>
    <w:p w14:paraId="51E635EA" w14:textId="77777777" w:rsidR="00AF6819" w:rsidRDefault="00AF6819"/>
    <w:p w14:paraId="72101729" w14:textId="07AF3F55" w:rsidR="00C00830" w:rsidRDefault="00C00830">
      <w:r w:rsidRPr="00C00830">
        <w:rPr>
          <w:b/>
          <w:bCs/>
        </w:rPr>
        <w:t>Products</w:t>
      </w:r>
      <w:r>
        <w:t>: Tracks the inventory count of all the products available for sale and their prices</w:t>
      </w:r>
      <w:r w:rsidR="00AF6819">
        <w:t>.</w:t>
      </w:r>
    </w:p>
    <w:p w14:paraId="2527BAD4" w14:textId="77777777" w:rsidR="00AF6819" w:rsidRDefault="00AF6819"/>
    <w:p w14:paraId="6EAA91A8" w14:textId="00371390" w:rsidR="00C00830" w:rsidRDefault="00C00830">
      <w:r w:rsidRPr="00C00830">
        <w:rPr>
          <w:b/>
          <w:bCs/>
        </w:rPr>
        <w:t>Appointments</w:t>
      </w:r>
      <w:r>
        <w:t>: This table holds information about the list of appointments done at the salon, customer id, employee who attended to the customer, unique sale id, date and time of appointment</w:t>
      </w:r>
      <w:r w:rsidR="00AF6819">
        <w:t>.</w:t>
      </w:r>
    </w:p>
    <w:p w14:paraId="0D14DC94" w14:textId="77777777" w:rsidR="00AF6819" w:rsidRDefault="00AF6819"/>
    <w:p w14:paraId="75B74652" w14:textId="092D5A07" w:rsidR="00C00830" w:rsidRDefault="00C00830">
      <w:proofErr w:type="spellStart"/>
      <w:r w:rsidRPr="00C00830">
        <w:rPr>
          <w:b/>
          <w:bCs/>
        </w:rPr>
        <w:t>ServiceSales</w:t>
      </w:r>
      <w:proofErr w:type="spellEnd"/>
      <w:r>
        <w:t>: Tracks the services done in an appointment.</w:t>
      </w:r>
    </w:p>
    <w:p w14:paraId="756A4461" w14:textId="77777777" w:rsidR="00AF6819" w:rsidRDefault="00AF6819"/>
    <w:p w14:paraId="05C592AA" w14:textId="4C769DD0" w:rsidR="00C00830" w:rsidRDefault="00C00830">
      <w:proofErr w:type="spellStart"/>
      <w:r w:rsidRPr="00C00830">
        <w:rPr>
          <w:b/>
          <w:bCs/>
        </w:rPr>
        <w:t>ProductSales</w:t>
      </w:r>
      <w:proofErr w:type="spellEnd"/>
      <w:r>
        <w:t>: Tracks the products sold in an appointment.</w:t>
      </w:r>
    </w:p>
    <w:p w14:paraId="6B3A683E" w14:textId="77777777" w:rsidR="00AF6819" w:rsidRDefault="00AF6819"/>
    <w:p w14:paraId="59BC398C" w14:textId="77777777" w:rsidR="00F87027" w:rsidRDefault="00C00830" w:rsidP="008A3F24">
      <w:pPr>
        <w:rPr>
          <w:b/>
          <w:bCs/>
        </w:rPr>
      </w:pPr>
      <w:proofErr w:type="spellStart"/>
      <w:r w:rsidRPr="00C00830">
        <w:rPr>
          <w:b/>
          <w:bCs/>
        </w:rPr>
        <w:t>TotalSales</w:t>
      </w:r>
      <w:proofErr w:type="spellEnd"/>
      <w:r>
        <w:t>: Contains the final bill amount, payment methods and sale date in a sale.</w:t>
      </w:r>
    </w:p>
    <w:p w14:paraId="6F00BB9A" w14:textId="77777777" w:rsidR="00F87027" w:rsidRDefault="00F87027" w:rsidP="008A3F24">
      <w:pPr>
        <w:rPr>
          <w:b/>
          <w:bCs/>
        </w:rPr>
      </w:pPr>
    </w:p>
    <w:p w14:paraId="26B2424B" w14:textId="77777777" w:rsidR="004121CD" w:rsidRDefault="004121CD" w:rsidP="008A3F24">
      <w:pPr>
        <w:rPr>
          <w:b/>
          <w:bCs/>
          <w:sz w:val="28"/>
          <w:szCs w:val="28"/>
        </w:rPr>
      </w:pPr>
    </w:p>
    <w:p w14:paraId="187CE1D3" w14:textId="158B93D0" w:rsidR="008A3F24" w:rsidRPr="00F87027" w:rsidRDefault="003F1E3D" w:rsidP="008A3F24">
      <w:pPr>
        <w:rPr>
          <w:b/>
          <w:bCs/>
        </w:rPr>
      </w:pPr>
      <w:r w:rsidRPr="004121CD">
        <w:rPr>
          <w:b/>
          <w:bCs/>
          <w:sz w:val="28"/>
          <w:szCs w:val="28"/>
        </w:rPr>
        <w:t>Assumptions</w:t>
      </w:r>
      <w:r w:rsidR="00637D6D" w:rsidRPr="004121CD">
        <w:rPr>
          <w:b/>
          <w:bCs/>
          <w:sz w:val="28"/>
          <w:szCs w:val="28"/>
        </w:rPr>
        <w:t xml:space="preserve"> / Design Choices</w:t>
      </w:r>
      <w:r w:rsidRPr="008A3F24">
        <w:rPr>
          <w:b/>
          <w:bCs/>
        </w:rPr>
        <w:t>:</w:t>
      </w:r>
    </w:p>
    <w:p w14:paraId="3C29C17A" w14:textId="403A73C7" w:rsidR="008A3F24" w:rsidRDefault="008A3F24" w:rsidP="008A3F24">
      <w:pPr>
        <w:pStyle w:val="ListParagraph"/>
        <w:numPr>
          <w:ilvl w:val="0"/>
          <w:numId w:val="4"/>
        </w:numPr>
      </w:pPr>
      <w:r w:rsidRPr="003B5832">
        <w:t>One employee does all the services</w:t>
      </w:r>
      <w:r>
        <w:t xml:space="preserve"> to a customer</w:t>
      </w:r>
      <w:r w:rsidRPr="003B5832">
        <w:t xml:space="preserve"> in an appointment</w:t>
      </w:r>
      <w:r>
        <w:t>.</w:t>
      </w:r>
    </w:p>
    <w:p w14:paraId="6ADF3FC2" w14:textId="77777777" w:rsidR="008A3F24" w:rsidRDefault="00A84D1F" w:rsidP="008A3F24">
      <w:pPr>
        <w:pStyle w:val="ListParagraph"/>
        <w:numPr>
          <w:ilvl w:val="0"/>
          <w:numId w:val="4"/>
        </w:numPr>
      </w:pPr>
      <w:r>
        <w:t>Multiple</w:t>
      </w:r>
      <w:r w:rsidR="003F1E3D" w:rsidRPr="003B5832">
        <w:t xml:space="preserve"> services and products</w:t>
      </w:r>
      <w:r w:rsidR="003F1E3D">
        <w:t xml:space="preserve"> </w:t>
      </w:r>
      <w:r>
        <w:t xml:space="preserve">can be </w:t>
      </w:r>
      <w:r w:rsidR="003F1E3D">
        <w:t>sold</w:t>
      </w:r>
      <w:r>
        <w:t xml:space="preserve"> in an appointment</w:t>
      </w:r>
      <w:r w:rsidR="003F1E3D">
        <w:t>.</w:t>
      </w:r>
    </w:p>
    <w:p w14:paraId="2B3ADE1B" w14:textId="31642B56" w:rsidR="003F1E3D" w:rsidRDefault="003F1E3D" w:rsidP="008A3F24">
      <w:pPr>
        <w:pStyle w:val="ListParagraph"/>
        <w:numPr>
          <w:ilvl w:val="0"/>
          <w:numId w:val="4"/>
        </w:numPr>
      </w:pPr>
      <w:r w:rsidRPr="003B5832">
        <w:t xml:space="preserve">Prices </w:t>
      </w:r>
      <w:r>
        <w:t xml:space="preserve">of services and products </w:t>
      </w:r>
      <w:r w:rsidRPr="003B5832">
        <w:t>won't change.</w:t>
      </w:r>
    </w:p>
    <w:p w14:paraId="318C40A3" w14:textId="658EBA0C" w:rsidR="002E5F4A" w:rsidRDefault="002E5F4A" w:rsidP="008A3F24">
      <w:pPr>
        <w:pStyle w:val="ListParagraph"/>
        <w:numPr>
          <w:ilvl w:val="0"/>
          <w:numId w:val="4"/>
        </w:numPr>
      </w:pPr>
      <w:proofErr w:type="spellStart"/>
      <w:r>
        <w:t>SaleID</w:t>
      </w:r>
      <w:proofErr w:type="spellEnd"/>
      <w:r>
        <w:t xml:space="preserve"> is unique for each </w:t>
      </w:r>
      <w:proofErr w:type="spellStart"/>
      <w:r>
        <w:t>AppointmentID</w:t>
      </w:r>
      <w:proofErr w:type="spellEnd"/>
      <w:r w:rsidR="00705E50">
        <w:t>.</w:t>
      </w:r>
    </w:p>
    <w:p w14:paraId="0C6782CF" w14:textId="77777777" w:rsidR="003F1E3D" w:rsidRDefault="003F1E3D" w:rsidP="003F1E3D"/>
    <w:p w14:paraId="04A2EA34" w14:textId="77777777" w:rsidR="00F87027" w:rsidRDefault="00F87027">
      <w:pPr>
        <w:rPr>
          <w:b/>
          <w:bCs/>
        </w:rPr>
      </w:pPr>
      <w:r>
        <w:rPr>
          <w:b/>
          <w:bCs/>
        </w:rPr>
        <w:br w:type="page"/>
      </w:r>
    </w:p>
    <w:p w14:paraId="7A12003C" w14:textId="0A29E781" w:rsidR="003F1E3D" w:rsidRDefault="00B47CC4" w:rsidP="003F1E3D">
      <w:pPr>
        <w:rPr>
          <w:b/>
          <w:bCs/>
        </w:rPr>
      </w:pPr>
      <w:r w:rsidRPr="0019568D">
        <w:rPr>
          <w:b/>
          <w:bCs/>
          <w:sz w:val="28"/>
          <w:szCs w:val="28"/>
        </w:rPr>
        <w:lastRenderedPageBreak/>
        <w:t>Relationships</w:t>
      </w:r>
      <w:r w:rsidR="003F1E3D" w:rsidRPr="00284D30">
        <w:rPr>
          <w:b/>
          <w:bCs/>
        </w:rPr>
        <w:t>:</w:t>
      </w:r>
    </w:p>
    <w:p w14:paraId="65415813" w14:textId="77777777" w:rsidR="00E33608" w:rsidRDefault="00E33608" w:rsidP="003F1E3D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5F644C" w14:paraId="6FD0F5D9" w14:textId="77777777" w:rsidTr="00B01FB4">
        <w:tc>
          <w:tcPr>
            <w:tcW w:w="3116" w:type="dxa"/>
            <w:tcBorders>
              <w:bottom w:val="single" w:sz="4" w:space="0" w:color="auto"/>
            </w:tcBorders>
          </w:tcPr>
          <w:p w14:paraId="1D27E6C5" w14:textId="01D8E903" w:rsidR="005F644C" w:rsidRDefault="005F644C" w:rsidP="00A75D0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Customers – Appointments</w:t>
            </w: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14:paraId="1ECCC2B3" w14:textId="7EDB4D83" w:rsidR="005F644C" w:rsidRDefault="005F644C" w:rsidP="00A75D0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1 to Many</w:t>
            </w:r>
          </w:p>
        </w:tc>
        <w:tc>
          <w:tcPr>
            <w:tcW w:w="4945" w:type="dxa"/>
            <w:tcBorders>
              <w:bottom w:val="single" w:sz="4" w:space="0" w:color="auto"/>
            </w:tcBorders>
          </w:tcPr>
          <w:p w14:paraId="30560A2C" w14:textId="74782A77" w:rsidR="005F644C" w:rsidRPr="005F644C" w:rsidRDefault="005F644C" w:rsidP="00A75D0F">
            <w:pPr>
              <w:spacing w:line="276" w:lineRule="auto"/>
            </w:pPr>
            <w:r w:rsidRPr="005F644C">
              <w:t>One customer can have multiple appointments, but each appointment is only for one customer.</w:t>
            </w:r>
          </w:p>
        </w:tc>
      </w:tr>
      <w:tr w:rsidR="005F644C" w14:paraId="598EDF5C" w14:textId="77777777" w:rsidTr="00B01FB4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3E748B0E" w14:textId="59801E55" w:rsidR="005F644C" w:rsidRDefault="005F644C" w:rsidP="00A75D0F">
            <w:pPr>
              <w:spacing w:line="276" w:lineRule="auto"/>
              <w:rPr>
                <w:b/>
                <w:bCs/>
              </w:rPr>
            </w:pPr>
            <w:r w:rsidRPr="000A729D">
              <w:rPr>
                <w:b/>
                <w:bCs/>
              </w:rPr>
              <w:t>Employee</w:t>
            </w:r>
            <w:r>
              <w:rPr>
                <w:b/>
                <w:bCs/>
              </w:rPr>
              <w:t>s</w:t>
            </w:r>
            <w:r w:rsidRPr="000A729D">
              <w:rPr>
                <w:b/>
                <w:bCs/>
              </w:rPr>
              <w:t xml:space="preserve"> - Appointment</w:t>
            </w:r>
            <w:r>
              <w:rPr>
                <w:b/>
                <w:bCs/>
              </w:rPr>
              <w:t>s</w:t>
            </w:r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14:paraId="18077048" w14:textId="21AD727A" w:rsidR="005F644C" w:rsidRDefault="005F644C" w:rsidP="00A75D0F">
            <w:pPr>
              <w:spacing w:line="276" w:lineRule="auto"/>
              <w:rPr>
                <w:b/>
                <w:bCs/>
              </w:rPr>
            </w:pPr>
            <w:r w:rsidRPr="000A729D">
              <w:rPr>
                <w:b/>
                <w:bCs/>
              </w:rPr>
              <w:t>1 to Many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</w:tcPr>
          <w:p w14:paraId="706B259D" w14:textId="06F5C3F1" w:rsidR="005F644C" w:rsidRPr="00A06AB9" w:rsidRDefault="005F644C" w:rsidP="00A75D0F">
            <w:pPr>
              <w:spacing w:line="276" w:lineRule="auto"/>
            </w:pPr>
            <w:r w:rsidRPr="00A06AB9">
              <w:t>An employee can handle multiple appointments, but each appointment is attended by only one employee</w:t>
            </w:r>
          </w:p>
        </w:tc>
      </w:tr>
      <w:tr w:rsidR="005F644C" w14:paraId="76A76AB7" w14:textId="77777777" w:rsidTr="00B01FB4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1007A6C" w14:textId="43D2E327" w:rsidR="005F644C" w:rsidRDefault="005F644C" w:rsidP="00A75D0F">
            <w:pPr>
              <w:spacing w:line="276" w:lineRule="auto"/>
              <w:rPr>
                <w:b/>
                <w:bCs/>
              </w:rPr>
            </w:pPr>
            <w:r w:rsidRPr="000A729D">
              <w:rPr>
                <w:b/>
                <w:bCs/>
              </w:rPr>
              <w:t>Appointment</w:t>
            </w:r>
            <w:r>
              <w:rPr>
                <w:b/>
                <w:bCs/>
              </w:rPr>
              <w:t>s</w:t>
            </w:r>
            <w:r w:rsidRPr="000A729D">
              <w:rPr>
                <w:b/>
                <w:bCs/>
              </w:rPr>
              <w:t xml:space="preserve"> - </w:t>
            </w:r>
            <w:proofErr w:type="spellStart"/>
            <w:r w:rsidRPr="000A729D">
              <w:rPr>
                <w:b/>
                <w:bCs/>
              </w:rPr>
              <w:t>ServiceSale</w:t>
            </w:r>
            <w:r>
              <w:rPr>
                <w:b/>
                <w:bCs/>
              </w:rPr>
              <w:t>s</w:t>
            </w:r>
            <w:proofErr w:type="spellEnd"/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14:paraId="1A65614C" w14:textId="6CC718CE" w:rsidR="005F644C" w:rsidRDefault="00AC7249" w:rsidP="00A75D0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A729D">
              <w:rPr>
                <w:b/>
                <w:bCs/>
              </w:rPr>
              <w:t xml:space="preserve"> to Many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</w:tcPr>
          <w:p w14:paraId="3E524ED7" w14:textId="354326D9" w:rsidR="005F644C" w:rsidRPr="00AC7249" w:rsidRDefault="00AC7249" w:rsidP="00A75D0F">
            <w:pPr>
              <w:spacing w:line="276" w:lineRule="auto"/>
            </w:pPr>
            <w:r>
              <w:t>Many service sales can be done in an appointment, but one service sale</w:t>
            </w:r>
            <w:r w:rsidR="00642789">
              <w:t xml:space="preserve"> / </w:t>
            </w:r>
            <w:proofErr w:type="spellStart"/>
            <w:r w:rsidR="00642789">
              <w:t>saleI</w:t>
            </w:r>
            <w:r w:rsidR="00844F73">
              <w:t>D</w:t>
            </w:r>
            <w:proofErr w:type="spellEnd"/>
            <w:r>
              <w:t xml:space="preserve"> is only for an appointment.</w:t>
            </w:r>
          </w:p>
        </w:tc>
      </w:tr>
      <w:tr w:rsidR="005F644C" w14:paraId="649813CF" w14:textId="77777777" w:rsidTr="00B01FB4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0FB5DBCE" w14:textId="02216821" w:rsidR="005F644C" w:rsidRDefault="00AC7249" w:rsidP="00A75D0F">
            <w:pPr>
              <w:spacing w:line="276" w:lineRule="auto"/>
              <w:rPr>
                <w:b/>
                <w:bCs/>
              </w:rPr>
            </w:pPr>
            <w:r w:rsidRPr="000A729D">
              <w:rPr>
                <w:b/>
                <w:bCs/>
              </w:rPr>
              <w:t>Appointment</w:t>
            </w:r>
            <w:r>
              <w:rPr>
                <w:b/>
                <w:bCs/>
              </w:rPr>
              <w:t>s</w:t>
            </w:r>
            <w:r w:rsidRPr="000A729D">
              <w:rPr>
                <w:b/>
                <w:bCs/>
              </w:rPr>
              <w:t xml:space="preserve"> - </w:t>
            </w:r>
            <w:proofErr w:type="spellStart"/>
            <w:r w:rsidRPr="000A729D">
              <w:rPr>
                <w:b/>
                <w:bCs/>
              </w:rPr>
              <w:t>ProductSale</w:t>
            </w:r>
            <w:r>
              <w:rPr>
                <w:b/>
                <w:bCs/>
              </w:rPr>
              <w:t>s</w:t>
            </w:r>
            <w:proofErr w:type="spellEnd"/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14:paraId="4EBE21E9" w14:textId="5DE99A04" w:rsidR="005F644C" w:rsidRDefault="00AC7249" w:rsidP="00A75D0F">
            <w:pPr>
              <w:spacing w:line="276" w:lineRule="auto"/>
              <w:rPr>
                <w:b/>
                <w:bCs/>
              </w:rPr>
            </w:pPr>
            <w:r w:rsidRPr="000A729D">
              <w:rPr>
                <w:b/>
                <w:bCs/>
              </w:rPr>
              <w:t>1 to Many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</w:tcPr>
          <w:p w14:paraId="6F27CAB2" w14:textId="37B51B8D" w:rsidR="005F644C" w:rsidRPr="00AC7249" w:rsidRDefault="00AC7249" w:rsidP="00A75D0F">
            <w:pPr>
              <w:spacing w:line="276" w:lineRule="auto"/>
            </w:pPr>
            <w:r w:rsidRPr="000A729D">
              <w:t>An appointment can have multiple product sales, but each product sale is associated with one appointment.</w:t>
            </w:r>
          </w:p>
        </w:tc>
      </w:tr>
      <w:tr w:rsidR="005F644C" w14:paraId="41F79A92" w14:textId="77777777" w:rsidTr="00543B07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7C96644" w14:textId="43CCCD3E" w:rsidR="00AC7249" w:rsidRPr="000A729D" w:rsidRDefault="00AC7249" w:rsidP="00A75D0F">
            <w:pPr>
              <w:spacing w:line="276" w:lineRule="auto"/>
            </w:pPr>
            <w:r w:rsidRPr="000A729D">
              <w:rPr>
                <w:b/>
                <w:bCs/>
              </w:rPr>
              <w:t>Appointment</w:t>
            </w:r>
            <w:r>
              <w:rPr>
                <w:b/>
                <w:bCs/>
              </w:rPr>
              <w:t>s</w:t>
            </w:r>
            <w:r w:rsidRPr="000A729D"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TotalSales</w:t>
            </w:r>
            <w:proofErr w:type="spellEnd"/>
          </w:p>
          <w:p w14:paraId="393CE3DC" w14:textId="77777777" w:rsidR="005F644C" w:rsidRDefault="005F644C" w:rsidP="00A75D0F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14:paraId="6FFE4BD5" w14:textId="06B125B3" w:rsidR="005F644C" w:rsidRDefault="00AC7249" w:rsidP="00A75D0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A729D">
              <w:rPr>
                <w:b/>
                <w:bCs/>
              </w:rPr>
              <w:t xml:space="preserve"> to </w:t>
            </w:r>
            <w:r>
              <w:rPr>
                <w:b/>
                <w:bCs/>
              </w:rPr>
              <w:t>1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</w:tcPr>
          <w:p w14:paraId="09B00D37" w14:textId="39EED00E" w:rsidR="005F644C" w:rsidRPr="00AC7249" w:rsidRDefault="00AC7249" w:rsidP="00A75D0F">
            <w:pPr>
              <w:spacing w:line="276" w:lineRule="auto"/>
            </w:pPr>
            <w:proofErr w:type="spellStart"/>
            <w:r>
              <w:t>TotalSales</w:t>
            </w:r>
            <w:proofErr w:type="spellEnd"/>
            <w:r>
              <w:t xml:space="preserve"> represent total bill amount in an appointment, so 1 row in </w:t>
            </w:r>
            <w:proofErr w:type="spellStart"/>
            <w:r>
              <w:t>TotalSales</w:t>
            </w:r>
            <w:proofErr w:type="spellEnd"/>
            <w:r>
              <w:t xml:space="preserve"> have only 1 </w:t>
            </w:r>
            <w:proofErr w:type="spellStart"/>
            <w:r>
              <w:t>AppointmentID</w:t>
            </w:r>
            <w:proofErr w:type="spellEnd"/>
            <w:r>
              <w:t xml:space="preserve"> and vice versa. </w:t>
            </w:r>
          </w:p>
        </w:tc>
      </w:tr>
      <w:tr w:rsidR="00543B07" w14:paraId="47877232" w14:textId="77777777" w:rsidTr="00543B07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106A1884" w14:textId="47176871" w:rsidR="00543B07" w:rsidRPr="000A729D" w:rsidRDefault="00543B07" w:rsidP="00A75D0F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ServiceSales</w:t>
            </w:r>
            <w:proofErr w:type="spellEnd"/>
            <w:r w:rsidRPr="000A729D">
              <w:rPr>
                <w:b/>
                <w:bCs/>
              </w:rPr>
              <w:t xml:space="preserve"> - Service</w:t>
            </w:r>
            <w:r>
              <w:rPr>
                <w:b/>
                <w:bCs/>
              </w:rPr>
              <w:t>s</w:t>
            </w:r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14:paraId="513B3633" w14:textId="680E92B0" w:rsidR="00543B07" w:rsidRDefault="00543B07" w:rsidP="00A75D0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Many</w:t>
            </w:r>
            <w:r w:rsidRPr="000A729D">
              <w:rPr>
                <w:b/>
                <w:bCs/>
              </w:rPr>
              <w:t xml:space="preserve"> to Many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</w:tcPr>
          <w:p w14:paraId="679B2FD8" w14:textId="121E4966" w:rsidR="00543B07" w:rsidRDefault="00543B07" w:rsidP="00A75D0F">
            <w:pPr>
              <w:spacing w:line="276" w:lineRule="auto"/>
            </w:pPr>
            <w:r w:rsidRPr="00A06AB9">
              <w:t>Multiple services can be done in a</w:t>
            </w:r>
            <w:r>
              <w:t xml:space="preserve"> service sale</w:t>
            </w:r>
            <w:r w:rsidRPr="00A06AB9">
              <w:t xml:space="preserve">, and many </w:t>
            </w:r>
            <w:r>
              <w:t>service sales</w:t>
            </w:r>
            <w:r w:rsidRPr="00A06AB9">
              <w:t xml:space="preserve"> can use any service.</w:t>
            </w:r>
          </w:p>
        </w:tc>
      </w:tr>
      <w:tr w:rsidR="00543B07" w14:paraId="5E8A33B3" w14:textId="77777777" w:rsidTr="00543B07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3234C441" w14:textId="2EF29144" w:rsidR="00543B07" w:rsidRPr="000A729D" w:rsidRDefault="00543B07" w:rsidP="00A75D0F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ProductSales</w:t>
            </w:r>
            <w:proofErr w:type="spellEnd"/>
            <w:r w:rsidRPr="000A729D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Products</w:t>
            </w:r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14:paraId="2D59AE28" w14:textId="2ABBB4EC" w:rsidR="00543B07" w:rsidRDefault="00543B07" w:rsidP="00A75D0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Many</w:t>
            </w:r>
            <w:r w:rsidRPr="000A729D">
              <w:rPr>
                <w:b/>
                <w:bCs/>
              </w:rPr>
              <w:t xml:space="preserve"> to Many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</w:tcPr>
          <w:p w14:paraId="647B0561" w14:textId="7E1885B1" w:rsidR="00543B07" w:rsidRDefault="00543B07" w:rsidP="00A75D0F">
            <w:pPr>
              <w:spacing w:line="276" w:lineRule="auto"/>
            </w:pPr>
            <w:r w:rsidRPr="00A06AB9">
              <w:t xml:space="preserve">Multiple products can be sold in a </w:t>
            </w:r>
            <w:r>
              <w:t>p</w:t>
            </w:r>
            <w:r w:rsidRPr="00A06AB9">
              <w:t>roduct</w:t>
            </w:r>
            <w:r>
              <w:t xml:space="preserve"> s</w:t>
            </w:r>
            <w:r w:rsidRPr="00A06AB9">
              <w:t xml:space="preserve">ale, and many </w:t>
            </w:r>
            <w:r>
              <w:t xml:space="preserve">product sales </w:t>
            </w:r>
            <w:r w:rsidRPr="00A06AB9">
              <w:t>can sell any product.</w:t>
            </w:r>
          </w:p>
        </w:tc>
      </w:tr>
    </w:tbl>
    <w:p w14:paraId="49F578DE" w14:textId="77777777" w:rsidR="005F644C" w:rsidRPr="00284D30" w:rsidRDefault="005F644C" w:rsidP="003F1E3D">
      <w:pPr>
        <w:rPr>
          <w:b/>
          <w:bCs/>
        </w:rPr>
      </w:pPr>
    </w:p>
    <w:p w14:paraId="5B231303" w14:textId="77777777" w:rsidR="00631C5F" w:rsidRDefault="00631C5F" w:rsidP="003F1E3D">
      <w:pPr>
        <w:rPr>
          <w:b/>
          <w:bCs/>
        </w:rPr>
      </w:pPr>
    </w:p>
    <w:p w14:paraId="28EDFE78" w14:textId="69040AE6" w:rsidR="003F1E3D" w:rsidRPr="00484304" w:rsidRDefault="003F1E3D" w:rsidP="003F1E3D">
      <w:pPr>
        <w:rPr>
          <w:b/>
          <w:bCs/>
        </w:rPr>
      </w:pPr>
      <w:r w:rsidRPr="0019568D">
        <w:rPr>
          <w:b/>
          <w:bCs/>
          <w:sz w:val="28"/>
          <w:szCs w:val="28"/>
        </w:rPr>
        <w:t>Note</w:t>
      </w:r>
      <w:r w:rsidRPr="00484304">
        <w:rPr>
          <w:b/>
          <w:bCs/>
        </w:rPr>
        <w:t>:</w:t>
      </w:r>
    </w:p>
    <w:p w14:paraId="450350AD" w14:textId="29B75B63" w:rsidR="003F1E3D" w:rsidRPr="003F1E3D" w:rsidRDefault="003F1E3D" w:rsidP="003F1E3D">
      <w:pPr>
        <w:rPr>
          <w:b/>
          <w:bCs/>
        </w:rPr>
      </w:pPr>
      <w:r>
        <w:t>I used a s</w:t>
      </w:r>
      <w:r w:rsidRPr="00961529">
        <w:t xml:space="preserve">eparate table </w:t>
      </w:r>
      <w:r>
        <w:t>for total sales</w:t>
      </w:r>
      <w:r w:rsidR="00DC1C04">
        <w:t>, service sales and product sales</w:t>
      </w:r>
      <w:r>
        <w:t xml:space="preserve"> instead of including in the appointments table, </w:t>
      </w:r>
      <w:r w:rsidRPr="00961529">
        <w:t>because I want to avoid null values</w:t>
      </w:r>
      <w:r>
        <w:t xml:space="preserve"> while creation of appointment. We can’t get total amount until the appointment is finished and it stays Null till then.</w:t>
      </w:r>
      <w:r w:rsidR="00E54FB4">
        <w:t xml:space="preserve"> Also, there can be null values in one of service or product sale id at any row.</w:t>
      </w:r>
      <w:r>
        <w:t xml:space="preserve"> In that case a sparse table is better, but I wanted to use separate table</w:t>
      </w:r>
      <w:r w:rsidR="004A2469">
        <w:t>s</w:t>
      </w:r>
      <w:r>
        <w:t>.</w:t>
      </w:r>
    </w:p>
    <w:sectPr w:rsidR="003F1E3D" w:rsidRPr="003F1E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0142" w14:textId="77777777" w:rsidR="00EA44B8" w:rsidRDefault="00EA44B8" w:rsidP="00046CAD">
      <w:r>
        <w:separator/>
      </w:r>
    </w:p>
  </w:endnote>
  <w:endnote w:type="continuationSeparator" w:id="0">
    <w:p w14:paraId="521E63C4" w14:textId="77777777" w:rsidR="00EA44B8" w:rsidRDefault="00EA44B8" w:rsidP="0004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4F19" w14:textId="77777777" w:rsidR="00EA44B8" w:rsidRDefault="00EA44B8" w:rsidP="00046CAD">
      <w:r>
        <w:separator/>
      </w:r>
    </w:p>
  </w:footnote>
  <w:footnote w:type="continuationSeparator" w:id="0">
    <w:p w14:paraId="0440BB07" w14:textId="77777777" w:rsidR="00EA44B8" w:rsidRDefault="00EA44B8" w:rsidP="00046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370F" w14:textId="516DD4D6" w:rsidR="00046CAD" w:rsidRPr="00AF30A7" w:rsidRDefault="00046CAD">
    <w:pPr>
      <w:pStyle w:val="Header"/>
      <w:rPr>
        <w:b/>
        <w:bCs/>
      </w:rPr>
    </w:pPr>
    <w:r w:rsidRPr="00AF30A7">
      <w:rPr>
        <w:b/>
        <w:bCs/>
      </w:rPr>
      <w:t>Venkata Satya Sri Ram Giduthuri</w:t>
    </w:r>
    <w:r w:rsidRPr="00AF30A7">
      <w:rPr>
        <w:b/>
        <w:bCs/>
      </w:rPr>
      <w:ptab w:relativeTo="margin" w:alignment="center" w:leader="none"/>
    </w:r>
    <w:r w:rsidRPr="00AF30A7">
      <w:rPr>
        <w:b/>
        <w:bCs/>
      </w:rPr>
      <w:ptab w:relativeTo="margin" w:alignment="right" w:leader="none"/>
    </w:r>
    <w:r w:rsidRPr="00AF30A7">
      <w:rPr>
        <w:b/>
        <w:bCs/>
      </w:rPr>
      <w:t>SUID: 972124521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2607"/>
    <w:multiLevelType w:val="multilevel"/>
    <w:tmpl w:val="BAA84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26F4D"/>
    <w:multiLevelType w:val="hybridMultilevel"/>
    <w:tmpl w:val="2FA6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A6727"/>
    <w:multiLevelType w:val="hybridMultilevel"/>
    <w:tmpl w:val="15EA2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E4743"/>
    <w:multiLevelType w:val="hybridMultilevel"/>
    <w:tmpl w:val="3E44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666338">
    <w:abstractNumId w:val="2"/>
  </w:num>
  <w:num w:numId="2" w16cid:durableId="856390114">
    <w:abstractNumId w:val="1"/>
  </w:num>
  <w:num w:numId="3" w16cid:durableId="158079997">
    <w:abstractNumId w:val="0"/>
  </w:num>
  <w:num w:numId="4" w16cid:durableId="458691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32"/>
    <w:rsid w:val="00046CAD"/>
    <w:rsid w:val="00096C55"/>
    <w:rsid w:val="000A729D"/>
    <w:rsid w:val="000B3A82"/>
    <w:rsid w:val="000D5A40"/>
    <w:rsid w:val="00113E5A"/>
    <w:rsid w:val="00126B4D"/>
    <w:rsid w:val="0017016C"/>
    <w:rsid w:val="0019568D"/>
    <w:rsid w:val="001E64DB"/>
    <w:rsid w:val="00284D30"/>
    <w:rsid w:val="002E5F4A"/>
    <w:rsid w:val="003B234A"/>
    <w:rsid w:val="003B5832"/>
    <w:rsid w:val="003E4D36"/>
    <w:rsid w:val="003F1E3D"/>
    <w:rsid w:val="004121CD"/>
    <w:rsid w:val="00436E5E"/>
    <w:rsid w:val="00460393"/>
    <w:rsid w:val="00462161"/>
    <w:rsid w:val="00484304"/>
    <w:rsid w:val="004958DF"/>
    <w:rsid w:val="004A2469"/>
    <w:rsid w:val="004E44B4"/>
    <w:rsid w:val="00505F38"/>
    <w:rsid w:val="00541637"/>
    <w:rsid w:val="00543B07"/>
    <w:rsid w:val="005C2A43"/>
    <w:rsid w:val="005F644C"/>
    <w:rsid w:val="00631C5F"/>
    <w:rsid w:val="00637D6D"/>
    <w:rsid w:val="0064053B"/>
    <w:rsid w:val="00642789"/>
    <w:rsid w:val="0064638A"/>
    <w:rsid w:val="00684702"/>
    <w:rsid w:val="006A4A6F"/>
    <w:rsid w:val="006F0519"/>
    <w:rsid w:val="006F7C76"/>
    <w:rsid w:val="00705E50"/>
    <w:rsid w:val="0079644B"/>
    <w:rsid w:val="0080770A"/>
    <w:rsid w:val="00844F73"/>
    <w:rsid w:val="008841B1"/>
    <w:rsid w:val="008A3F24"/>
    <w:rsid w:val="008D1E56"/>
    <w:rsid w:val="008F72A4"/>
    <w:rsid w:val="00961529"/>
    <w:rsid w:val="00963B70"/>
    <w:rsid w:val="00986057"/>
    <w:rsid w:val="009C02F2"/>
    <w:rsid w:val="009C2399"/>
    <w:rsid w:val="009E78B0"/>
    <w:rsid w:val="00A06AB9"/>
    <w:rsid w:val="00A3141A"/>
    <w:rsid w:val="00A75D0F"/>
    <w:rsid w:val="00A84D1F"/>
    <w:rsid w:val="00A854DA"/>
    <w:rsid w:val="00A858E0"/>
    <w:rsid w:val="00A868DB"/>
    <w:rsid w:val="00AC7249"/>
    <w:rsid w:val="00AC7D46"/>
    <w:rsid w:val="00AE5AEF"/>
    <w:rsid w:val="00AF30A7"/>
    <w:rsid w:val="00AF6819"/>
    <w:rsid w:val="00B01FB4"/>
    <w:rsid w:val="00B47CC4"/>
    <w:rsid w:val="00B90CC9"/>
    <w:rsid w:val="00C00830"/>
    <w:rsid w:val="00C31AC9"/>
    <w:rsid w:val="00C961F7"/>
    <w:rsid w:val="00CC3DCC"/>
    <w:rsid w:val="00D65D18"/>
    <w:rsid w:val="00DC1C04"/>
    <w:rsid w:val="00E23383"/>
    <w:rsid w:val="00E33608"/>
    <w:rsid w:val="00E4508C"/>
    <w:rsid w:val="00E54FB4"/>
    <w:rsid w:val="00E6683A"/>
    <w:rsid w:val="00EA44B8"/>
    <w:rsid w:val="00F11A7C"/>
    <w:rsid w:val="00F73310"/>
    <w:rsid w:val="00F87027"/>
    <w:rsid w:val="00FB3ACA"/>
    <w:rsid w:val="00FB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EB65"/>
  <w15:chartTrackingRefBased/>
  <w15:docId w15:val="{CC7ECE52-364B-2E41-82FA-3C94B2B6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B1"/>
    <w:pPr>
      <w:ind w:left="720"/>
      <w:contextualSpacing/>
    </w:pPr>
  </w:style>
  <w:style w:type="table" w:styleId="TableGrid">
    <w:name w:val="Table Grid"/>
    <w:basedOn w:val="TableNormal"/>
    <w:uiPriority w:val="39"/>
    <w:rsid w:val="005F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6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CAD"/>
  </w:style>
  <w:style w:type="paragraph" w:styleId="Footer">
    <w:name w:val="footer"/>
    <w:basedOn w:val="Normal"/>
    <w:link w:val="FooterChar"/>
    <w:uiPriority w:val="99"/>
    <w:unhideWhenUsed/>
    <w:rsid w:val="00046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Satya Sri Ram Giduthuri</dc:creator>
  <cp:keywords/>
  <dc:description/>
  <cp:lastModifiedBy>Venkata Satya Sri Ram Giduthuri</cp:lastModifiedBy>
  <cp:revision>41</cp:revision>
  <cp:lastPrinted>2023-09-06T01:44:00Z</cp:lastPrinted>
  <dcterms:created xsi:type="dcterms:W3CDTF">2023-09-05T21:00:00Z</dcterms:created>
  <dcterms:modified xsi:type="dcterms:W3CDTF">2023-09-06T18:33:00Z</dcterms:modified>
</cp:coreProperties>
</file>