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Groups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com.compgoparts.testscripts.TestSuite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@Test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loginWithCredentials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@BeforeClass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@BeforeMethod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@AfterMethod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@AfterClass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