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78D" w:rsidRDefault="0033578D" w:rsidP="0033578D">
      <w:pPr>
        <w:shd w:val="clear" w:color="auto" w:fill="FFFFFF"/>
        <w:spacing w:after="0" w:line="360" w:lineRule="auto"/>
        <w:jc w:val="center"/>
        <w:outlineLvl w:val="0"/>
        <w:rPr>
          <w:rFonts w:ascii="Arial" w:eastAsia="Times New Roman" w:hAnsi="Arial" w:cs="Arial"/>
          <w:bCs/>
          <w:color w:val="30373F"/>
          <w:spacing w:val="7"/>
          <w:kern w:val="36"/>
          <w:sz w:val="28"/>
          <w:szCs w:val="48"/>
        </w:rPr>
      </w:pPr>
      <w:proofErr w:type="spellStart"/>
      <w:r w:rsidRPr="0033578D">
        <w:rPr>
          <w:rFonts w:ascii="Arial" w:eastAsia="Times New Roman" w:hAnsi="Arial" w:cs="Arial"/>
          <w:bCs/>
          <w:color w:val="30373F"/>
          <w:spacing w:val="7"/>
          <w:kern w:val="36"/>
          <w:sz w:val="28"/>
          <w:szCs w:val="48"/>
        </w:rPr>
        <w:t>Menilik</w:t>
      </w:r>
      <w:proofErr w:type="spellEnd"/>
      <w:r w:rsidRPr="0033578D">
        <w:rPr>
          <w:rFonts w:ascii="Arial" w:eastAsia="Times New Roman" w:hAnsi="Arial" w:cs="Arial"/>
          <w:bCs/>
          <w:color w:val="30373F"/>
          <w:spacing w:val="7"/>
          <w:kern w:val="36"/>
          <w:sz w:val="28"/>
          <w:szCs w:val="48"/>
        </w:rPr>
        <w:t xml:space="preserve"> </w:t>
      </w:r>
      <w:proofErr w:type="spellStart"/>
      <w:r w:rsidRPr="0033578D">
        <w:rPr>
          <w:rFonts w:ascii="Arial" w:eastAsia="Times New Roman" w:hAnsi="Arial" w:cs="Arial"/>
          <w:bCs/>
          <w:color w:val="30373F"/>
          <w:spacing w:val="7"/>
          <w:kern w:val="36"/>
          <w:sz w:val="28"/>
          <w:szCs w:val="48"/>
        </w:rPr>
        <w:t>Strategi</w:t>
      </w:r>
      <w:proofErr w:type="spellEnd"/>
      <w:r w:rsidRPr="0033578D">
        <w:rPr>
          <w:rFonts w:ascii="Arial" w:eastAsia="Times New Roman" w:hAnsi="Arial" w:cs="Arial"/>
          <w:bCs/>
          <w:color w:val="30373F"/>
          <w:spacing w:val="7"/>
          <w:kern w:val="36"/>
          <w:sz w:val="28"/>
          <w:szCs w:val="48"/>
        </w:rPr>
        <w:t xml:space="preserve"> di </w:t>
      </w:r>
      <w:proofErr w:type="spellStart"/>
      <w:r w:rsidRPr="0033578D">
        <w:rPr>
          <w:rFonts w:ascii="Arial" w:eastAsia="Times New Roman" w:hAnsi="Arial" w:cs="Arial"/>
          <w:bCs/>
          <w:color w:val="30373F"/>
          <w:spacing w:val="7"/>
          <w:kern w:val="36"/>
          <w:sz w:val="28"/>
          <w:szCs w:val="48"/>
        </w:rPr>
        <w:t>Balik</w:t>
      </w:r>
      <w:proofErr w:type="spellEnd"/>
      <w:r w:rsidRPr="0033578D">
        <w:rPr>
          <w:rFonts w:ascii="Arial" w:eastAsia="Times New Roman" w:hAnsi="Arial" w:cs="Arial"/>
          <w:bCs/>
          <w:color w:val="30373F"/>
          <w:spacing w:val="7"/>
          <w:kern w:val="36"/>
          <w:sz w:val="28"/>
          <w:szCs w:val="48"/>
        </w:rPr>
        <w:t xml:space="preserve"> </w:t>
      </w:r>
      <w:proofErr w:type="spellStart"/>
      <w:r w:rsidRPr="0033578D">
        <w:rPr>
          <w:rFonts w:ascii="Arial" w:eastAsia="Times New Roman" w:hAnsi="Arial" w:cs="Arial"/>
          <w:bCs/>
          <w:color w:val="30373F"/>
          <w:spacing w:val="7"/>
          <w:kern w:val="36"/>
          <w:sz w:val="28"/>
          <w:szCs w:val="48"/>
        </w:rPr>
        <w:t>Kuliner</w:t>
      </w:r>
      <w:proofErr w:type="spellEnd"/>
      <w:r w:rsidRPr="0033578D">
        <w:rPr>
          <w:rFonts w:ascii="Arial" w:eastAsia="Times New Roman" w:hAnsi="Arial" w:cs="Arial"/>
          <w:bCs/>
          <w:color w:val="30373F"/>
          <w:spacing w:val="7"/>
          <w:kern w:val="36"/>
          <w:sz w:val="28"/>
          <w:szCs w:val="48"/>
        </w:rPr>
        <w:t xml:space="preserve"> Korea yang Makin </w:t>
      </w:r>
      <w:proofErr w:type="spellStart"/>
      <w:r w:rsidRPr="0033578D">
        <w:rPr>
          <w:rFonts w:ascii="Arial" w:eastAsia="Times New Roman" w:hAnsi="Arial" w:cs="Arial"/>
          <w:bCs/>
          <w:color w:val="30373F"/>
          <w:spacing w:val="7"/>
          <w:kern w:val="36"/>
          <w:sz w:val="28"/>
          <w:szCs w:val="48"/>
        </w:rPr>
        <w:t>Mendunia</w:t>
      </w:r>
      <w:proofErr w:type="spellEnd"/>
      <w:r w:rsidRPr="0033578D">
        <w:rPr>
          <w:rFonts w:ascii="Arial" w:eastAsia="Times New Roman" w:hAnsi="Arial" w:cs="Arial"/>
          <w:bCs/>
          <w:color w:val="30373F"/>
          <w:spacing w:val="7"/>
          <w:kern w:val="36"/>
          <w:sz w:val="28"/>
          <w:szCs w:val="48"/>
        </w:rPr>
        <w:t xml:space="preserve">. Film </w:t>
      </w:r>
      <w:proofErr w:type="spellStart"/>
      <w:r w:rsidRPr="0033578D">
        <w:rPr>
          <w:rFonts w:ascii="Arial" w:eastAsia="Times New Roman" w:hAnsi="Arial" w:cs="Arial"/>
          <w:bCs/>
          <w:color w:val="30373F"/>
          <w:spacing w:val="7"/>
          <w:kern w:val="36"/>
          <w:sz w:val="28"/>
          <w:szCs w:val="48"/>
        </w:rPr>
        <w:t>dan</w:t>
      </w:r>
      <w:proofErr w:type="spellEnd"/>
      <w:r w:rsidRPr="0033578D">
        <w:rPr>
          <w:rFonts w:ascii="Arial" w:eastAsia="Times New Roman" w:hAnsi="Arial" w:cs="Arial"/>
          <w:bCs/>
          <w:color w:val="30373F"/>
          <w:spacing w:val="7"/>
          <w:kern w:val="36"/>
          <w:sz w:val="28"/>
          <w:szCs w:val="48"/>
        </w:rPr>
        <w:t xml:space="preserve"> Drama </w:t>
      </w:r>
      <w:proofErr w:type="spellStart"/>
      <w:r w:rsidRPr="0033578D">
        <w:rPr>
          <w:rFonts w:ascii="Arial" w:eastAsia="Times New Roman" w:hAnsi="Arial" w:cs="Arial"/>
          <w:bCs/>
          <w:color w:val="30373F"/>
          <w:spacing w:val="7"/>
          <w:kern w:val="36"/>
          <w:sz w:val="28"/>
          <w:szCs w:val="48"/>
        </w:rPr>
        <w:t>jadi</w:t>
      </w:r>
      <w:proofErr w:type="spellEnd"/>
      <w:r w:rsidRPr="0033578D">
        <w:rPr>
          <w:rFonts w:ascii="Arial" w:eastAsia="Times New Roman" w:hAnsi="Arial" w:cs="Arial"/>
          <w:bCs/>
          <w:color w:val="30373F"/>
          <w:spacing w:val="7"/>
          <w:kern w:val="36"/>
          <w:sz w:val="28"/>
          <w:szCs w:val="48"/>
        </w:rPr>
        <w:t xml:space="preserve"> </w:t>
      </w:r>
      <w:proofErr w:type="spellStart"/>
      <w:r w:rsidRPr="0033578D">
        <w:rPr>
          <w:rFonts w:ascii="Arial" w:eastAsia="Times New Roman" w:hAnsi="Arial" w:cs="Arial"/>
          <w:bCs/>
          <w:color w:val="30373F"/>
          <w:spacing w:val="7"/>
          <w:kern w:val="36"/>
          <w:sz w:val="28"/>
          <w:szCs w:val="48"/>
        </w:rPr>
        <w:t>Kunci</w:t>
      </w:r>
      <w:proofErr w:type="spellEnd"/>
      <w:r w:rsidRPr="0033578D">
        <w:rPr>
          <w:rFonts w:ascii="Arial" w:eastAsia="Times New Roman" w:hAnsi="Arial" w:cs="Arial"/>
          <w:bCs/>
          <w:color w:val="30373F"/>
          <w:spacing w:val="7"/>
          <w:kern w:val="36"/>
          <w:sz w:val="28"/>
          <w:szCs w:val="48"/>
        </w:rPr>
        <w:t xml:space="preserve"> </w:t>
      </w:r>
      <w:proofErr w:type="spellStart"/>
      <w:r w:rsidRPr="0033578D">
        <w:rPr>
          <w:rFonts w:ascii="Arial" w:eastAsia="Times New Roman" w:hAnsi="Arial" w:cs="Arial"/>
          <w:bCs/>
          <w:color w:val="30373F"/>
          <w:spacing w:val="7"/>
          <w:kern w:val="36"/>
          <w:sz w:val="28"/>
          <w:szCs w:val="48"/>
        </w:rPr>
        <w:t>Promosinya</w:t>
      </w:r>
      <w:proofErr w:type="spellEnd"/>
    </w:p>
    <w:p w:rsidR="0033578D" w:rsidRDefault="0033578D" w:rsidP="0033578D">
      <w:pPr>
        <w:shd w:val="clear" w:color="auto" w:fill="FFFFFF"/>
        <w:spacing w:after="0" w:line="360" w:lineRule="auto"/>
        <w:jc w:val="center"/>
        <w:outlineLvl w:val="0"/>
        <w:rPr>
          <w:rFonts w:ascii="Arial" w:eastAsia="Times New Roman" w:hAnsi="Arial" w:cs="Arial"/>
          <w:bCs/>
          <w:color w:val="30373F"/>
          <w:spacing w:val="7"/>
          <w:kern w:val="36"/>
          <w:sz w:val="28"/>
          <w:szCs w:val="48"/>
        </w:rPr>
      </w:pPr>
    </w:p>
    <w:p w:rsidR="0033578D" w:rsidRDefault="0033578D" w:rsidP="0033578D">
      <w:pPr>
        <w:shd w:val="clear" w:color="auto" w:fill="FFFFFF"/>
        <w:spacing w:after="0" w:line="360" w:lineRule="auto"/>
        <w:ind w:firstLine="567"/>
        <w:jc w:val="both"/>
        <w:outlineLvl w:val="0"/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</w:pP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Kalau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diperhatikan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baik-baik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,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mewabahnya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kuliner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Korea di Indonesia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sudah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terjadi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beberapa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tahun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belakangan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. Makin lama,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kuliner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dari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Negeri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Ginseng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ini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makin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mudah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ditemukan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.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Kedai-kedai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yang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menjual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makanan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khas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Korea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terus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bermunculan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bak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jamur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di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musim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penghujan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.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SoHip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mungkin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menyadari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fenomena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ini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;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santapan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Korea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seperti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 </w:t>
      </w:r>
      <w:proofErr w:type="spellStart"/>
      <w:r w:rsidRPr="0033578D">
        <w:rPr>
          <w:rFonts w:ascii="Arial" w:hAnsi="Arial" w:cs="Arial"/>
          <w:i/>
          <w:iCs/>
          <w:color w:val="4A4E54"/>
          <w:spacing w:val="2"/>
          <w:sz w:val="24"/>
          <w:szCs w:val="27"/>
          <w:shd w:val="clear" w:color="auto" w:fill="FFFFFF"/>
        </w:rPr>
        <w:t>ramyeon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, </w:t>
      </w:r>
      <w:proofErr w:type="spellStart"/>
      <w:r w:rsidRPr="0033578D">
        <w:rPr>
          <w:rFonts w:ascii="Arial" w:hAnsi="Arial" w:cs="Arial"/>
          <w:i/>
          <w:iCs/>
          <w:color w:val="4A4E54"/>
          <w:spacing w:val="2"/>
          <w:sz w:val="24"/>
          <w:szCs w:val="27"/>
          <w:shd w:val="clear" w:color="auto" w:fill="FFFFFF"/>
        </w:rPr>
        <w:t>jajangmyeon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, </w:t>
      </w:r>
      <w:r w:rsidRPr="0033578D">
        <w:rPr>
          <w:rFonts w:ascii="Arial" w:hAnsi="Arial" w:cs="Arial"/>
          <w:i/>
          <w:iCs/>
          <w:color w:val="4A4E54"/>
          <w:spacing w:val="2"/>
          <w:sz w:val="24"/>
          <w:szCs w:val="27"/>
          <w:shd w:val="clear" w:color="auto" w:fill="FFFFFF"/>
        </w:rPr>
        <w:t>kimchi</w:t>
      </w:r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,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sampai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 </w:t>
      </w:r>
      <w:proofErr w:type="spellStart"/>
      <w:r w:rsidRPr="0033578D">
        <w:rPr>
          <w:rFonts w:ascii="Arial" w:hAnsi="Arial" w:cs="Arial"/>
          <w:i/>
          <w:iCs/>
          <w:color w:val="4A4E54"/>
          <w:spacing w:val="2"/>
          <w:sz w:val="24"/>
          <w:szCs w:val="27"/>
          <w:shd w:val="clear" w:color="auto" w:fill="FFFFFF"/>
        </w:rPr>
        <w:t>tteokb</w:t>
      </w:r>
      <w:bookmarkStart w:id="0" w:name="_GoBack"/>
      <w:bookmarkEnd w:id="0"/>
      <w:r w:rsidRPr="0033578D">
        <w:rPr>
          <w:rFonts w:ascii="Arial" w:hAnsi="Arial" w:cs="Arial"/>
          <w:i/>
          <w:iCs/>
          <w:color w:val="4A4E54"/>
          <w:spacing w:val="2"/>
          <w:sz w:val="24"/>
          <w:szCs w:val="27"/>
          <w:shd w:val="clear" w:color="auto" w:fill="FFFFFF"/>
        </w:rPr>
        <w:t>okki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 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makin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akrab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di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telinga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dan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lidah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dari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hari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ke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hari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.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Popularitas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kuliner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Korea yang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meningkat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drastis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di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luar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negeri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termasuk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di Indonesia,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ternyata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nggak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bisa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dilepaskan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dari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film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dan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drama. </w:t>
      </w:r>
    </w:p>
    <w:p w:rsidR="0033578D" w:rsidRPr="0033578D" w:rsidRDefault="0033578D" w:rsidP="0033578D">
      <w:pPr>
        <w:shd w:val="clear" w:color="auto" w:fill="FFFFFF"/>
        <w:spacing w:after="0" w:line="360" w:lineRule="auto"/>
        <w:ind w:firstLine="567"/>
        <w:jc w:val="both"/>
        <w:outlineLvl w:val="0"/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</w:pP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Pemerintah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maupun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pengusaha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Korea Selatan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dinilai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lihai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mengenalkan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kuliner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negeri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sendiri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ke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mata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dunia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.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Selipan-selipan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kuliner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Korea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dalam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adegan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film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dan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drama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tampak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begitu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‘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halus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’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sampai-sampai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penonton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nggak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berpikir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kalau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itu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adalah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bagian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dari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promosi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.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Dampaknya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pun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besar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,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bisnis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kuliner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Korea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makin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bergeliat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.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Bahkan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produk-produknya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sering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diekspor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dan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dijual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di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negara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lain. </w:t>
      </w:r>
      <w:proofErr w:type="gram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Nah,  di</w:t>
      </w:r>
      <w:proofErr w:type="gram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balik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kesuksesan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kuliner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Korea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merambah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dunia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internasional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,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ada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strategi-strategi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jitu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yang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diterapkan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.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Apa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aja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 xml:space="preserve">? Yuk, </w:t>
      </w:r>
      <w:proofErr w:type="spellStart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simak</w:t>
      </w:r>
      <w:proofErr w:type="spellEnd"/>
      <w:r w:rsidRPr="0033578D">
        <w:rPr>
          <w:rFonts w:ascii="Arial" w:hAnsi="Arial" w:cs="Arial"/>
          <w:color w:val="4A4E54"/>
          <w:spacing w:val="2"/>
          <w:sz w:val="24"/>
          <w:szCs w:val="27"/>
          <w:shd w:val="clear" w:color="auto" w:fill="FFFFFF"/>
        </w:rPr>
        <w:t>!</w:t>
      </w:r>
    </w:p>
    <w:p w:rsidR="0033578D" w:rsidRPr="0033578D" w:rsidRDefault="0033578D" w:rsidP="0033578D">
      <w:pPr>
        <w:shd w:val="clear" w:color="auto" w:fill="FFFFFF"/>
        <w:spacing w:after="0" w:line="360" w:lineRule="auto"/>
        <w:jc w:val="both"/>
        <w:outlineLvl w:val="0"/>
        <w:rPr>
          <w:rFonts w:ascii="Arial" w:eastAsia="Times New Roman" w:hAnsi="Arial" w:cs="Arial"/>
          <w:bCs/>
          <w:color w:val="30373F"/>
          <w:spacing w:val="7"/>
          <w:kern w:val="36"/>
          <w:sz w:val="28"/>
          <w:szCs w:val="48"/>
        </w:rPr>
      </w:pPr>
    </w:p>
    <w:p w:rsidR="00355F72" w:rsidRDefault="00355F72"/>
    <w:sectPr w:rsidR="00355F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78D"/>
    <w:rsid w:val="000F52E7"/>
    <w:rsid w:val="0033578D"/>
    <w:rsid w:val="00355F72"/>
    <w:rsid w:val="007A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4CC34"/>
  <w15:chartTrackingRefBased/>
  <w15:docId w15:val="{1A7B171D-D43B-40BD-84DA-5C04E700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5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78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2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2021-06-14T13:17:00Z</dcterms:created>
  <dcterms:modified xsi:type="dcterms:W3CDTF">2021-06-14T13:26:00Z</dcterms:modified>
</cp:coreProperties>
</file>