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9D70" w14:textId="77777777" w:rsidR="00232ACE" w:rsidRDefault="00000000">
      <w:pPr>
        <w:spacing w:after="80"/>
      </w:pPr>
      <w:r>
        <w:rPr>
          <w:b/>
          <w:bCs/>
          <w:color w:val="2E5E3E"/>
          <w:sz w:val="40"/>
          <w:szCs w:val="40"/>
        </w:rPr>
        <w:t>Sens Solidaire — Refonte</w:t>
      </w:r>
    </w:p>
    <w:p w14:paraId="3ECFAE73" w14:textId="77777777" w:rsidR="00232ACE" w:rsidRDefault="00000000">
      <w:pPr>
        <w:spacing w:after="80"/>
      </w:pPr>
      <w:r>
        <w:rPr>
          <w:color w:val="555555"/>
          <w:sz w:val="32"/>
          <w:szCs w:val="32"/>
        </w:rPr>
        <w:t>Ajouts de dernière minute</w:t>
      </w:r>
    </w:p>
    <w:p w14:paraId="406446AC" w14:textId="77777777" w:rsidR="00232ACE" w:rsidRDefault="00000000">
      <w:pPr>
        <w:spacing w:after="400"/>
      </w:pPr>
      <w:r>
        <w:rPr>
          <w:i/>
          <w:iCs/>
          <w:color w:val="888888"/>
        </w:rPr>
        <w:t>Mai 2026</w:t>
      </w:r>
    </w:p>
    <w:p w14:paraId="61F8069B" w14:textId="77777777" w:rsidR="00232ACE" w:rsidRDefault="00000000">
      <w:pPr>
        <w:pStyle w:val="Titre1"/>
      </w:pPr>
      <w:r>
        <w:rPr>
          <w:sz w:val="32"/>
          <w:szCs w:val="32"/>
        </w:rPr>
        <w:t>1. Page Lieu — /lieux/:slug</w:t>
      </w:r>
    </w:p>
    <w:p w14:paraId="03224526" w14:textId="77777777" w:rsidR="00232ACE" w:rsidRDefault="00000000">
      <w:pPr>
        <w:spacing w:after="120"/>
      </w:pPr>
      <w:r>
        <w:t>Page non maquettée dans les documents initiaux. Zoom sur un lieu partenaire spécifique, accessible depuis la page mission parente.</w:t>
      </w:r>
    </w:p>
    <w:p w14:paraId="54C3784D" w14:textId="77777777" w:rsidR="00232ACE" w:rsidRDefault="00232ACE">
      <w:pPr>
        <w:spacing w:after="160"/>
      </w:pPr>
    </w:p>
    <w:p w14:paraId="69EB1656" w14:textId="77777777" w:rsidR="00232ACE" w:rsidRDefault="00000000">
      <w:pPr>
        <w:pStyle w:val="Titre2"/>
      </w:pPr>
      <w:r>
        <w:rPr>
          <w:sz w:val="26"/>
          <w:szCs w:val="26"/>
        </w:rPr>
        <w:t>1.1 Structure de la page</w:t>
      </w:r>
    </w:p>
    <w:p w14:paraId="7AC4D574" w14:textId="77777777" w:rsidR="00232ACE" w:rsidRDefault="00000000">
      <w:pPr>
        <w:spacing w:before="240" w:after="120"/>
      </w:pPr>
      <w:r>
        <w:rPr>
          <w:b/>
          <w:bCs/>
          <w:color w:val="2E5E3E"/>
          <w:sz w:val="24"/>
          <w:szCs w:val="24"/>
        </w:rPr>
        <w:t>Hero</w:t>
      </w:r>
    </w:p>
    <w:p w14:paraId="6C3DB8C7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Titre : nom du lieu</w:t>
      </w:r>
    </w:p>
    <w:p w14:paraId="16E68B07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Accroche courte</w:t>
      </w:r>
    </w:p>
    <w:p w14:paraId="25705234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immersive pleine largeur</w:t>
      </w:r>
    </w:p>
    <w:p w14:paraId="610E5361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Même pattern </w:t>
      </w:r>
      <w:proofErr w:type="spellStart"/>
      <w:r>
        <w:t>hero</w:t>
      </w:r>
      <w:proofErr w:type="spellEnd"/>
      <w:r>
        <w:t xml:space="preserve"> que les autres pages</w:t>
      </w:r>
    </w:p>
    <w:p w14:paraId="7DA19CCE" w14:textId="77777777" w:rsidR="00232ACE" w:rsidRDefault="00232ACE">
      <w:pPr>
        <w:spacing w:after="160"/>
      </w:pPr>
    </w:p>
    <w:p w14:paraId="3C09929B" w14:textId="77777777" w:rsidR="00232ACE" w:rsidRDefault="00000000">
      <w:pPr>
        <w:spacing w:before="240" w:after="120"/>
      </w:pPr>
      <w:r>
        <w:rPr>
          <w:b/>
          <w:bCs/>
          <w:color w:val="2E5E3E"/>
          <w:sz w:val="24"/>
          <w:szCs w:val="24"/>
        </w:rPr>
        <w:t>Lien retour</w:t>
      </w:r>
    </w:p>
    <w:p w14:paraId="564A233E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Bouton « ← Retour à la mission [nom] » positionné après le </w:t>
      </w:r>
      <w:proofErr w:type="spellStart"/>
      <w:r>
        <w:t>hero</w:t>
      </w:r>
      <w:proofErr w:type="spellEnd"/>
    </w:p>
    <w:p w14:paraId="7536E0AE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Lien vers /missions/:slug (mission parente)</w:t>
      </w:r>
    </w:p>
    <w:p w14:paraId="55566746" w14:textId="77777777" w:rsidR="00232ACE" w:rsidRDefault="00232ACE">
      <w:pPr>
        <w:spacing w:after="160"/>
      </w:pPr>
    </w:p>
    <w:p w14:paraId="6EC4D034" w14:textId="77777777" w:rsidR="00232ACE" w:rsidRDefault="00000000">
      <w:pPr>
        <w:spacing w:before="240" w:after="120"/>
      </w:pPr>
      <w:r>
        <w:rPr>
          <w:b/>
          <w:bCs/>
          <w:color w:val="2E5E3E"/>
          <w:sz w:val="24"/>
          <w:szCs w:val="24"/>
        </w:rPr>
        <w:t>Description</w:t>
      </w:r>
    </w:p>
    <w:p w14:paraId="0F744AB0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Présentation du lieu</w:t>
      </w:r>
    </w:p>
    <w:p w14:paraId="7B61F5B6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Ce que les volontaires y font concrètement</w:t>
      </w:r>
    </w:p>
    <w:p w14:paraId="781C34A9" w14:textId="77777777" w:rsidR="00232ACE" w:rsidRDefault="00232ACE">
      <w:pPr>
        <w:spacing w:after="160"/>
      </w:pPr>
    </w:p>
    <w:p w14:paraId="6D1D26CF" w14:textId="77777777" w:rsidR="00232ACE" w:rsidRDefault="00000000">
      <w:pPr>
        <w:spacing w:before="240" w:after="120"/>
      </w:pPr>
      <w:r>
        <w:rPr>
          <w:b/>
          <w:bCs/>
          <w:color w:val="2E5E3E"/>
          <w:sz w:val="24"/>
          <w:szCs w:val="24"/>
        </w:rPr>
        <w:t>Galerie</w:t>
      </w:r>
    </w:p>
    <w:p w14:paraId="1266D74D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Photos du lieu</w:t>
      </w:r>
    </w:p>
    <w:p w14:paraId="0E5E6171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Même composant </w:t>
      </w:r>
      <w:proofErr w:type="spellStart"/>
      <w:r>
        <w:t>Carousel</w:t>
      </w:r>
      <w:proofErr w:type="spellEnd"/>
      <w:r>
        <w:t>/galerie que sur les autres pages</w:t>
      </w:r>
    </w:p>
    <w:p w14:paraId="55CCF5EE" w14:textId="77777777" w:rsidR="00232ACE" w:rsidRDefault="00232ACE">
      <w:pPr>
        <w:spacing w:after="160"/>
      </w:pPr>
    </w:p>
    <w:p w14:paraId="3303890C" w14:textId="77777777" w:rsidR="00232ACE" w:rsidRDefault="00000000">
      <w:pPr>
        <w:pStyle w:val="Titre2"/>
      </w:pPr>
      <w:r>
        <w:rPr>
          <w:sz w:val="26"/>
          <w:szCs w:val="26"/>
        </w:rPr>
        <w:t>1.2 Nouveau composant — page</w:t>
      </w:r>
    </w:p>
    <w:p w14:paraId="29AD662E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Chemin</w:t>
      </w:r>
    </w:p>
    <w:p w14:paraId="7C35BDDC" w14:textId="77777777" w:rsidR="00232ACE" w:rsidRDefault="00000000">
      <w:pPr>
        <w:spacing w:after="120"/>
      </w:pPr>
      <w:r>
        <w:t>/frontend/src/pages/</w:t>
      </w:r>
      <w:proofErr w:type="spellStart"/>
      <w:r>
        <w:t>LocationDetail.jsx</w:t>
      </w:r>
      <w:proofErr w:type="spellEnd"/>
    </w:p>
    <w:p w14:paraId="34C1A83E" w14:textId="77777777" w:rsidR="00232ACE" w:rsidRDefault="00232ACE">
      <w:pPr>
        <w:spacing w:after="160"/>
      </w:pPr>
    </w:p>
    <w:p w14:paraId="04602E2A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Rôle</w:t>
      </w:r>
    </w:p>
    <w:p w14:paraId="78D7BA5A" w14:textId="77777777" w:rsidR="00232ACE" w:rsidRDefault="00000000">
      <w:pPr>
        <w:spacing w:after="120"/>
      </w:pPr>
      <w:r>
        <w:t xml:space="preserve">Page React pour la route /lieux/:slug. Orchestre les composants existants : </w:t>
      </w:r>
      <w:proofErr w:type="spellStart"/>
      <w:r>
        <w:t>hero</w:t>
      </w:r>
      <w:proofErr w:type="spellEnd"/>
      <w:r>
        <w:t>, bouton retour (Button), description, galerie (</w:t>
      </w:r>
      <w:proofErr w:type="spellStart"/>
      <w:r>
        <w:t>Carousel</w:t>
      </w:r>
      <w:proofErr w:type="spellEnd"/>
      <w:r>
        <w:t>).</w:t>
      </w:r>
    </w:p>
    <w:p w14:paraId="0714F846" w14:textId="77777777" w:rsidR="00232ACE" w:rsidRDefault="00232ACE">
      <w:pPr>
        <w:spacing w:after="160"/>
      </w:pPr>
    </w:p>
    <w:p w14:paraId="4A85465C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lastRenderedPageBreak/>
        <w:t>Données consommées</w:t>
      </w:r>
    </w:p>
    <w:p w14:paraId="75E90259" w14:textId="77777777" w:rsidR="00232ACE" w:rsidRPr="00AE68B5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AE68B5">
        <w:rPr>
          <w:lang w:val="en-US"/>
        </w:rPr>
        <w:t>GET /</w:t>
      </w:r>
      <w:proofErr w:type="spellStart"/>
      <w:r w:rsidRPr="00AE68B5">
        <w:rPr>
          <w:lang w:val="en-US"/>
        </w:rPr>
        <w:t>api</w:t>
      </w:r>
      <w:proofErr w:type="spellEnd"/>
      <w:r w:rsidRPr="00AE68B5">
        <w:rPr>
          <w:lang w:val="en-US"/>
        </w:rPr>
        <w:t xml:space="preserve">/locations/:slug → name, country, description, </w:t>
      </w:r>
      <w:proofErr w:type="spellStart"/>
      <w:r w:rsidRPr="00AE68B5">
        <w:rPr>
          <w:lang w:val="en-US"/>
        </w:rPr>
        <w:t>mission_id</w:t>
      </w:r>
      <w:proofErr w:type="spellEnd"/>
    </w:p>
    <w:p w14:paraId="070C02C0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GET /api/</w:t>
      </w:r>
      <w:proofErr w:type="spellStart"/>
      <w:r>
        <w:t>media?entity_type</w:t>
      </w:r>
      <w:proofErr w:type="spellEnd"/>
      <w:r>
        <w:t>=</w:t>
      </w:r>
      <w:proofErr w:type="spellStart"/>
      <w:r>
        <w:t>location&amp;entity_id</w:t>
      </w:r>
      <w:proofErr w:type="spellEnd"/>
      <w:r>
        <w:t>=:id → photos de la galerie</w:t>
      </w:r>
    </w:p>
    <w:p w14:paraId="72D2414F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GET /api/missions/:</w:t>
      </w:r>
      <w:proofErr w:type="spellStart"/>
      <w:r>
        <w:t>mission_id</w:t>
      </w:r>
      <w:proofErr w:type="spellEnd"/>
      <w:r>
        <w:t xml:space="preserve"> → slug + nom de la mission parente (pour le lien retour)</w:t>
      </w:r>
    </w:p>
    <w:p w14:paraId="0720716F" w14:textId="77777777" w:rsidR="00232ACE" w:rsidRDefault="00232ACE">
      <w:pPr>
        <w:spacing w:after="160"/>
      </w:pPr>
    </w:p>
    <w:p w14:paraId="02AC5B03" w14:textId="77777777" w:rsidR="00232ACE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Note : Aucun nouveau composant réutilisable nécessaire. La page utilise uniquement des composants déjà documentés.</w:t>
      </w:r>
    </w:p>
    <w:p w14:paraId="292C3199" w14:textId="77777777" w:rsidR="00232ACE" w:rsidRDefault="00232ACE">
      <w:pPr>
        <w:spacing w:after="160"/>
      </w:pPr>
    </w:p>
    <w:p w14:paraId="1F777435" w14:textId="77777777" w:rsidR="00232ACE" w:rsidRDefault="00232ACE">
      <w:pPr>
        <w:pBdr>
          <w:bottom w:val="single" w:sz="4" w:space="1" w:color="CCCCCC"/>
        </w:pBdr>
        <w:spacing w:after="200"/>
      </w:pPr>
    </w:p>
    <w:p w14:paraId="44B1D385" w14:textId="77777777" w:rsidR="00232ACE" w:rsidRDefault="00000000">
      <w:pPr>
        <w:pStyle w:val="Titre1"/>
      </w:pPr>
      <w:r>
        <w:rPr>
          <w:sz w:val="32"/>
          <w:szCs w:val="32"/>
        </w:rPr>
        <w:t>2. Page Équipe — /</w:t>
      </w:r>
      <w:proofErr w:type="spellStart"/>
      <w:r>
        <w:rPr>
          <w:sz w:val="32"/>
          <w:szCs w:val="32"/>
        </w:rPr>
        <w:t>equipe</w:t>
      </w:r>
      <w:proofErr w:type="spellEnd"/>
    </w:p>
    <w:p w14:paraId="750C6CFB" w14:textId="77777777" w:rsidR="00232ACE" w:rsidRDefault="00000000">
      <w:pPr>
        <w:spacing w:after="120"/>
      </w:pPr>
      <w:r>
        <w:t>Trois composants distincts selon la catégorie du membre. Pas de variante unique : option B retenue (3 composants séparés).</w:t>
      </w:r>
    </w:p>
    <w:p w14:paraId="78BDC6F3" w14:textId="77777777" w:rsidR="00232ACE" w:rsidRDefault="00232ACE">
      <w:pPr>
        <w:spacing w:after="160"/>
      </w:pPr>
    </w:p>
    <w:p w14:paraId="23865C87" w14:textId="77777777" w:rsidR="00232ACE" w:rsidRDefault="00000000">
      <w:pPr>
        <w:pStyle w:val="Titre2"/>
      </w:pPr>
      <w:r>
        <w:rPr>
          <w:sz w:val="26"/>
          <w:szCs w:val="26"/>
        </w:rPr>
        <w:t>2.1 Nouveau dossier</w:t>
      </w:r>
    </w:p>
    <w:p w14:paraId="74987172" w14:textId="77777777" w:rsidR="00232ACE" w:rsidRDefault="00000000">
      <w:pPr>
        <w:spacing w:after="120"/>
      </w:pPr>
      <w:r>
        <w:t>/frontend/src/components/team/</w:t>
      </w:r>
    </w:p>
    <w:p w14:paraId="17450A6B" w14:textId="77777777" w:rsidR="00232ACE" w:rsidRDefault="00232ACE">
      <w:pPr>
        <w:spacing w:after="160"/>
      </w:pPr>
    </w:p>
    <w:p w14:paraId="4EAD62D8" w14:textId="77777777" w:rsidR="00232ACE" w:rsidRDefault="00000000">
      <w:pPr>
        <w:pStyle w:val="Titre2"/>
      </w:pPr>
      <w:r>
        <w:rPr>
          <w:sz w:val="26"/>
          <w:szCs w:val="26"/>
        </w:rPr>
        <w:t xml:space="preserve">2.2 </w:t>
      </w:r>
      <w:proofErr w:type="spellStart"/>
      <w:r>
        <w:rPr>
          <w:sz w:val="26"/>
          <w:szCs w:val="26"/>
        </w:rPr>
        <w:t>TeamMemberCardLarge.jsx</w:t>
      </w:r>
      <w:proofErr w:type="spellEnd"/>
    </w:p>
    <w:p w14:paraId="6CB5C63E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Utilisé pour les catégories</w:t>
      </w:r>
    </w:p>
    <w:p w14:paraId="14832732" w14:textId="77777777" w:rsidR="00232ACE" w:rsidRDefault="00000000">
      <w:pPr>
        <w:spacing w:after="120"/>
      </w:pPr>
      <w:r>
        <w:t>direction, bureau</w:t>
      </w:r>
    </w:p>
    <w:p w14:paraId="06836795" w14:textId="77777777" w:rsidR="00232ACE" w:rsidRDefault="00232ACE">
      <w:pPr>
        <w:spacing w:after="160"/>
      </w:pPr>
    </w:p>
    <w:p w14:paraId="7A297E5D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Apparence</w:t>
      </w:r>
    </w:p>
    <w:p w14:paraId="24E1C1AE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Grande carte rectangulaire</w:t>
      </w:r>
    </w:p>
    <w:p w14:paraId="03CFE87C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du membre (format paysage ou portrait)</w:t>
      </w:r>
    </w:p>
    <w:p w14:paraId="5A16A055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Nom, prénom</w:t>
      </w:r>
    </w:p>
    <w:p w14:paraId="3111BB11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Poste</w:t>
      </w:r>
    </w:p>
    <w:p w14:paraId="10423B05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Citation courte (champ </w:t>
      </w:r>
      <w:proofErr w:type="spellStart"/>
      <w:r>
        <w:t>quote</w:t>
      </w:r>
      <w:proofErr w:type="spellEnd"/>
      <w:r>
        <w:t xml:space="preserve"> — affiché uniquement si renseigné)</w:t>
      </w:r>
    </w:p>
    <w:p w14:paraId="57DED900" w14:textId="214BC16E" w:rsidR="00232ACE" w:rsidRDefault="00000000" w:rsidP="00AE68B5">
      <w:pPr>
        <w:pStyle w:val="Paragraphedeliste"/>
        <w:numPr>
          <w:ilvl w:val="0"/>
          <w:numId w:val="2"/>
        </w:numPr>
        <w:spacing w:after="80"/>
      </w:pPr>
      <w:r>
        <w:t xml:space="preserve">Icône </w:t>
      </w:r>
      <w:r w:rsidR="00AE68B5">
        <w:t>mail</w:t>
      </w:r>
      <w:r>
        <w:t>(affichée uniquement si renseignée)</w:t>
      </w:r>
    </w:p>
    <w:p w14:paraId="1B37B8F5" w14:textId="77777777" w:rsidR="00232ACE" w:rsidRDefault="00232ACE">
      <w:pPr>
        <w:spacing w:after="160"/>
      </w:pPr>
    </w:p>
    <w:p w14:paraId="43BF4E52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 xml:space="preserve">Props </w:t>
      </w:r>
      <w:proofErr w:type="spellStart"/>
      <w:r>
        <w:rPr>
          <w:b/>
          <w:bCs/>
          <w:color w:val="888888"/>
          <w:sz w:val="20"/>
          <w:szCs w:val="20"/>
        </w:rPr>
        <w:t>reuçes</w:t>
      </w:r>
      <w:proofErr w:type="spellEnd"/>
    </w:p>
    <w:p w14:paraId="1D2C65ED" w14:textId="77777777" w:rsidR="00232ACE" w:rsidRPr="00AE68B5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AE68B5">
        <w:rPr>
          <w:lang w:val="en-US"/>
        </w:rPr>
        <w:t>first_name</w:t>
      </w:r>
      <w:proofErr w:type="spellEnd"/>
      <w:r w:rsidRPr="00AE68B5">
        <w:rPr>
          <w:lang w:val="en-US"/>
        </w:rPr>
        <w:t xml:space="preserve">, </w:t>
      </w:r>
      <w:proofErr w:type="spellStart"/>
      <w:r w:rsidRPr="00AE68B5">
        <w:rPr>
          <w:lang w:val="en-US"/>
        </w:rPr>
        <w:t>last_name</w:t>
      </w:r>
      <w:proofErr w:type="spellEnd"/>
      <w:r w:rsidRPr="00AE68B5">
        <w:rPr>
          <w:lang w:val="en-US"/>
        </w:rPr>
        <w:t xml:space="preserve"> — string, </w:t>
      </w:r>
      <w:proofErr w:type="spellStart"/>
      <w:r w:rsidRPr="00AE68B5">
        <w:rPr>
          <w:lang w:val="en-US"/>
        </w:rPr>
        <w:t>obligatoire</w:t>
      </w:r>
      <w:proofErr w:type="spellEnd"/>
    </w:p>
    <w:p w14:paraId="4B4EE92C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role</w:t>
      </w:r>
      <w:proofErr w:type="spellEnd"/>
      <w:r>
        <w:t xml:space="preserve"> — string, obligatoire</w:t>
      </w:r>
    </w:p>
    <w:p w14:paraId="2D54200B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quote</w:t>
      </w:r>
      <w:proofErr w:type="spellEnd"/>
      <w:r>
        <w:t xml:space="preserve"> — string, optionnel</w:t>
      </w:r>
    </w:p>
    <w:p w14:paraId="0F5DFE6C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— URL Media, optionnel (photo par défaut si absent)</w:t>
      </w:r>
    </w:p>
    <w:p w14:paraId="23F62018" w14:textId="11FC61D5" w:rsidR="00232ACE" w:rsidRDefault="00AE68B5">
      <w:pPr>
        <w:pStyle w:val="Paragraphedeliste"/>
        <w:numPr>
          <w:ilvl w:val="0"/>
          <w:numId w:val="2"/>
        </w:numPr>
        <w:spacing w:after="80"/>
      </w:pPr>
      <w:r w:rsidRPr="00AE68B5">
        <w:t xml:space="preserve">email </w:t>
      </w:r>
      <w:r w:rsidR="00000000">
        <w:t>— string, optionnel</w:t>
      </w:r>
    </w:p>
    <w:p w14:paraId="343A0EAA" w14:textId="77777777" w:rsidR="00232ACE" w:rsidRDefault="00232ACE">
      <w:pPr>
        <w:spacing w:after="160"/>
      </w:pPr>
    </w:p>
    <w:p w14:paraId="32515059" w14:textId="77777777" w:rsidR="00232ACE" w:rsidRDefault="00000000">
      <w:pPr>
        <w:pStyle w:val="Titre2"/>
      </w:pPr>
      <w:r>
        <w:rPr>
          <w:sz w:val="26"/>
          <w:szCs w:val="26"/>
        </w:rPr>
        <w:t xml:space="preserve">2.3 </w:t>
      </w:r>
      <w:proofErr w:type="spellStart"/>
      <w:r>
        <w:rPr>
          <w:sz w:val="26"/>
          <w:szCs w:val="26"/>
        </w:rPr>
        <w:t>TeamMemberCardSmall.jsx</w:t>
      </w:r>
      <w:proofErr w:type="spellEnd"/>
    </w:p>
    <w:p w14:paraId="74842FD5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lastRenderedPageBreak/>
        <w:t>Utilisé pour les catégories</w:t>
      </w:r>
    </w:p>
    <w:p w14:paraId="0E2C05DA" w14:textId="77777777" w:rsidR="00232ACE" w:rsidRDefault="00000000">
      <w:pPr>
        <w:spacing w:after="120"/>
      </w:pPr>
      <w:r>
        <w:t xml:space="preserve">conseil, </w:t>
      </w:r>
      <w:proofErr w:type="spellStart"/>
      <w:r>
        <w:t>equipe_operationnelle</w:t>
      </w:r>
      <w:proofErr w:type="spellEnd"/>
    </w:p>
    <w:p w14:paraId="49E93F41" w14:textId="77777777" w:rsidR="00232ACE" w:rsidRDefault="00232ACE">
      <w:pPr>
        <w:spacing w:after="160"/>
      </w:pPr>
    </w:p>
    <w:p w14:paraId="142C9042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Apparence</w:t>
      </w:r>
    </w:p>
    <w:p w14:paraId="0CA7002F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Petite carte compacte</w:t>
      </w:r>
    </w:p>
    <w:p w14:paraId="7DBEB422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Photo ronde (avatar </w:t>
      </w:r>
      <w:proofErr w:type="spellStart"/>
      <w:r>
        <w:t>circle</w:t>
      </w:r>
      <w:proofErr w:type="spellEnd"/>
      <w:r>
        <w:t>)</w:t>
      </w:r>
    </w:p>
    <w:p w14:paraId="18116AE0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Nom, prénom</w:t>
      </w:r>
    </w:p>
    <w:p w14:paraId="6F3DC3DA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Poste — une ligne courte</w:t>
      </w:r>
    </w:p>
    <w:p w14:paraId="2F8F700B" w14:textId="77777777" w:rsidR="00232ACE" w:rsidRDefault="00232ACE">
      <w:pPr>
        <w:spacing w:after="160"/>
      </w:pPr>
    </w:p>
    <w:p w14:paraId="2CCA1490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Props reçues</w:t>
      </w:r>
    </w:p>
    <w:p w14:paraId="5F83A57D" w14:textId="77777777" w:rsidR="00232ACE" w:rsidRPr="00AE68B5" w:rsidRDefault="00000000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AE68B5">
        <w:rPr>
          <w:lang w:val="en-US"/>
        </w:rPr>
        <w:t>first_name</w:t>
      </w:r>
      <w:proofErr w:type="spellEnd"/>
      <w:r w:rsidRPr="00AE68B5">
        <w:rPr>
          <w:lang w:val="en-US"/>
        </w:rPr>
        <w:t xml:space="preserve">, </w:t>
      </w:r>
      <w:proofErr w:type="spellStart"/>
      <w:r w:rsidRPr="00AE68B5">
        <w:rPr>
          <w:lang w:val="en-US"/>
        </w:rPr>
        <w:t>last_name</w:t>
      </w:r>
      <w:proofErr w:type="spellEnd"/>
      <w:r w:rsidRPr="00AE68B5">
        <w:rPr>
          <w:lang w:val="en-US"/>
        </w:rPr>
        <w:t xml:space="preserve"> — string, </w:t>
      </w:r>
      <w:proofErr w:type="spellStart"/>
      <w:r w:rsidRPr="00AE68B5">
        <w:rPr>
          <w:lang w:val="en-US"/>
        </w:rPr>
        <w:t>obligatoire</w:t>
      </w:r>
      <w:proofErr w:type="spellEnd"/>
    </w:p>
    <w:p w14:paraId="587089B2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role</w:t>
      </w:r>
      <w:proofErr w:type="spellEnd"/>
      <w:r>
        <w:t xml:space="preserve"> — string, obligatoire</w:t>
      </w:r>
    </w:p>
    <w:p w14:paraId="705F50F8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— URL Media, optionnel (avatar neutre par défaut)</w:t>
      </w:r>
    </w:p>
    <w:p w14:paraId="13B23C19" w14:textId="77777777" w:rsidR="00232ACE" w:rsidRDefault="00232ACE">
      <w:pPr>
        <w:spacing w:after="160"/>
      </w:pPr>
    </w:p>
    <w:p w14:paraId="37B84441" w14:textId="77777777" w:rsidR="00232ACE" w:rsidRDefault="00000000">
      <w:pPr>
        <w:pStyle w:val="Titre2"/>
      </w:pPr>
      <w:r>
        <w:rPr>
          <w:sz w:val="26"/>
          <w:szCs w:val="26"/>
        </w:rPr>
        <w:t xml:space="preserve">2.4 </w:t>
      </w:r>
      <w:proofErr w:type="spellStart"/>
      <w:r>
        <w:rPr>
          <w:sz w:val="26"/>
          <w:szCs w:val="26"/>
        </w:rPr>
        <w:t>DelegationCard.jsx</w:t>
      </w:r>
      <w:proofErr w:type="spellEnd"/>
    </w:p>
    <w:p w14:paraId="331F3BCB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Utilisé pour la catégorie</w:t>
      </w:r>
    </w:p>
    <w:p w14:paraId="5045ADD7" w14:textId="77777777" w:rsidR="00232ACE" w:rsidRDefault="00000000">
      <w:pPr>
        <w:spacing w:after="120"/>
      </w:pPr>
      <w:proofErr w:type="spellStart"/>
      <w:r>
        <w:t>delegations</w:t>
      </w:r>
      <w:proofErr w:type="spellEnd"/>
    </w:p>
    <w:p w14:paraId="1C2AFBCE" w14:textId="77777777" w:rsidR="00232ACE" w:rsidRDefault="00232ACE">
      <w:pPr>
        <w:spacing w:after="160"/>
      </w:pPr>
    </w:p>
    <w:p w14:paraId="380ADA7D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Apparence</w:t>
      </w:r>
    </w:p>
    <w:p w14:paraId="136CC049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Carte immersive pleine largeur — même style que </w:t>
      </w:r>
      <w:proofErr w:type="spellStart"/>
      <w:r>
        <w:t>MissionCard</w:t>
      </w:r>
      <w:proofErr w:type="spellEnd"/>
    </w:p>
    <w:p w14:paraId="4E195FF3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de fond immersive avec overlay sombre</w:t>
      </w:r>
    </w:p>
    <w:p w14:paraId="3E82C64B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Badge drapeau rond positionné en haut à gauche</w:t>
      </w:r>
    </w:p>
    <w:p w14:paraId="39FDFCFE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Titre de la délégation (ex : Délégation nationale au Kenya)</w:t>
      </w:r>
    </w:p>
    <w:p w14:paraId="5FDF7CA1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Liste des membres affichée directement sur la carte</w:t>
      </w:r>
    </w:p>
    <w:p w14:paraId="1BBD1CF5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Pas de bouton</w:t>
      </w:r>
    </w:p>
    <w:p w14:paraId="410CAF22" w14:textId="77777777" w:rsidR="00232ACE" w:rsidRDefault="00232ACE">
      <w:pPr>
        <w:spacing w:after="160"/>
      </w:pPr>
    </w:p>
    <w:p w14:paraId="1EA773CF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Props reçues</w:t>
      </w:r>
    </w:p>
    <w:p w14:paraId="1912987B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title</w:t>
      </w:r>
      <w:proofErr w:type="spellEnd"/>
      <w:r>
        <w:t xml:space="preserve"> — string, obligatoire (nom de la délégation)</w:t>
      </w:r>
    </w:p>
    <w:p w14:paraId="797056B6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country — string, obligatoire (pour le drapeau)</w:t>
      </w:r>
    </w:p>
    <w:p w14:paraId="65BB6E83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members</w:t>
      </w:r>
      <w:proofErr w:type="spellEnd"/>
      <w:r>
        <w:t xml:space="preserve"> — tableau de {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} obligatoire</w:t>
      </w:r>
    </w:p>
    <w:p w14:paraId="628B9518" w14:textId="77777777" w:rsidR="00232ACE" w:rsidRDefault="00000000">
      <w:pPr>
        <w:pStyle w:val="Paragraphedeliste"/>
        <w:numPr>
          <w:ilvl w:val="0"/>
          <w:numId w:val="2"/>
        </w:numPr>
        <w:spacing w:after="80"/>
      </w:pPr>
      <w:r>
        <w:t>photo — URL Media, obligatoire (photo de fond)</w:t>
      </w:r>
    </w:p>
    <w:p w14:paraId="1FE39D13" w14:textId="77777777" w:rsidR="00232ACE" w:rsidRDefault="00232ACE">
      <w:pPr>
        <w:spacing w:after="160"/>
      </w:pPr>
    </w:p>
    <w:p w14:paraId="7A0DB632" w14:textId="77777777" w:rsidR="00232ACE" w:rsidRDefault="00000000">
      <w:pPr>
        <w:spacing w:before="160" w:after="60"/>
      </w:pPr>
      <w:r>
        <w:rPr>
          <w:b/>
          <w:bCs/>
          <w:color w:val="888888"/>
          <w:sz w:val="20"/>
          <w:szCs w:val="20"/>
        </w:rPr>
        <w:t>Remarque technique</w:t>
      </w:r>
    </w:p>
    <w:p w14:paraId="7B138343" w14:textId="77777777" w:rsidR="00232ACE" w:rsidRDefault="00000000">
      <w:pPr>
        <w:spacing w:after="120"/>
      </w:pPr>
      <w:r>
        <w:t>Le badge drapeau utilise l’emoji drapeau Unicode généré depuis le code pays ISO 3166-1 alpha-2 (ex : « KE » → 🇰🇪). Pas de dépendance externe nécessaire.</w:t>
      </w:r>
    </w:p>
    <w:p w14:paraId="369F9F25" w14:textId="77777777" w:rsidR="00232ACE" w:rsidRDefault="00232ACE">
      <w:pPr>
        <w:spacing w:after="160"/>
      </w:pPr>
    </w:p>
    <w:p w14:paraId="24A92762" w14:textId="77777777" w:rsidR="00232ACE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Note : Les 3 composants sont dans /components/team/. La page /</w:t>
      </w:r>
      <w:proofErr w:type="spellStart"/>
      <w:r>
        <w:rPr>
          <w:i/>
          <w:iCs/>
          <w:color w:val="666666"/>
          <w:sz w:val="20"/>
          <w:szCs w:val="20"/>
        </w:rPr>
        <w:t>equipe</w:t>
      </w:r>
      <w:proofErr w:type="spellEnd"/>
      <w:r>
        <w:rPr>
          <w:i/>
          <w:iCs/>
          <w:color w:val="666666"/>
          <w:sz w:val="20"/>
          <w:szCs w:val="20"/>
        </w:rPr>
        <w:t xml:space="preserve"> sélectionne le composant à utiliser selon le champ </w:t>
      </w:r>
      <w:proofErr w:type="spellStart"/>
      <w:r>
        <w:rPr>
          <w:i/>
          <w:iCs/>
          <w:color w:val="666666"/>
          <w:sz w:val="20"/>
          <w:szCs w:val="20"/>
        </w:rPr>
        <w:t>category</w:t>
      </w:r>
      <w:proofErr w:type="spellEnd"/>
      <w:r>
        <w:rPr>
          <w:i/>
          <w:iCs/>
          <w:color w:val="666666"/>
          <w:sz w:val="20"/>
          <w:szCs w:val="20"/>
        </w:rPr>
        <w:t xml:space="preserve"> retourné par l’API.</w:t>
      </w:r>
    </w:p>
    <w:p w14:paraId="20B78293" w14:textId="77777777" w:rsidR="00232ACE" w:rsidRDefault="00000000" w:rsidP="00AE68B5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>Document complémentaire aux guides 1, 2 et 3 — Holberton School Thonon-les-Bains</w:t>
      </w:r>
    </w:p>
    <w:sectPr w:rsidR="00232A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2AA"/>
    <w:multiLevelType w:val="hybridMultilevel"/>
    <w:tmpl w:val="A1583A74"/>
    <w:lvl w:ilvl="0" w:tplc="CE7A97EC">
      <w:start w:val="1"/>
      <w:numFmt w:val="bullet"/>
      <w:lvlText w:val="•"/>
      <w:lvlJc w:val="left"/>
      <w:pPr>
        <w:ind w:left="720" w:hanging="360"/>
      </w:pPr>
    </w:lvl>
    <w:lvl w:ilvl="1" w:tplc="DC62521E">
      <w:numFmt w:val="decimal"/>
      <w:lvlText w:val=""/>
      <w:lvlJc w:val="left"/>
    </w:lvl>
    <w:lvl w:ilvl="2" w:tplc="D0E8FA66">
      <w:numFmt w:val="decimal"/>
      <w:lvlText w:val=""/>
      <w:lvlJc w:val="left"/>
    </w:lvl>
    <w:lvl w:ilvl="3" w:tplc="D806D806">
      <w:numFmt w:val="decimal"/>
      <w:lvlText w:val=""/>
      <w:lvlJc w:val="left"/>
    </w:lvl>
    <w:lvl w:ilvl="4" w:tplc="DF9E380C">
      <w:numFmt w:val="decimal"/>
      <w:lvlText w:val=""/>
      <w:lvlJc w:val="left"/>
    </w:lvl>
    <w:lvl w:ilvl="5" w:tplc="94723F0C">
      <w:numFmt w:val="decimal"/>
      <w:lvlText w:val=""/>
      <w:lvlJc w:val="left"/>
    </w:lvl>
    <w:lvl w:ilvl="6" w:tplc="2ED4CE68">
      <w:numFmt w:val="decimal"/>
      <w:lvlText w:val=""/>
      <w:lvlJc w:val="left"/>
    </w:lvl>
    <w:lvl w:ilvl="7" w:tplc="1F148506">
      <w:numFmt w:val="decimal"/>
      <w:lvlText w:val=""/>
      <w:lvlJc w:val="left"/>
    </w:lvl>
    <w:lvl w:ilvl="8" w:tplc="E0969942">
      <w:numFmt w:val="decimal"/>
      <w:lvlText w:val=""/>
      <w:lvlJc w:val="left"/>
    </w:lvl>
  </w:abstractNum>
  <w:abstractNum w:abstractNumId="1" w15:restartNumberingAfterBreak="0">
    <w:nsid w:val="3C8A31A6"/>
    <w:multiLevelType w:val="hybridMultilevel"/>
    <w:tmpl w:val="6972C33E"/>
    <w:lvl w:ilvl="0" w:tplc="AAC4A818">
      <w:start w:val="1"/>
      <w:numFmt w:val="bullet"/>
      <w:lvlText w:val="●"/>
      <w:lvlJc w:val="left"/>
      <w:pPr>
        <w:ind w:left="720" w:hanging="360"/>
      </w:pPr>
    </w:lvl>
    <w:lvl w:ilvl="1" w:tplc="109C8702">
      <w:start w:val="1"/>
      <w:numFmt w:val="bullet"/>
      <w:lvlText w:val="○"/>
      <w:lvlJc w:val="left"/>
      <w:pPr>
        <w:ind w:left="1440" w:hanging="360"/>
      </w:pPr>
    </w:lvl>
    <w:lvl w:ilvl="2" w:tplc="FD16B9FA">
      <w:start w:val="1"/>
      <w:numFmt w:val="bullet"/>
      <w:lvlText w:val="■"/>
      <w:lvlJc w:val="left"/>
      <w:pPr>
        <w:ind w:left="2160" w:hanging="360"/>
      </w:pPr>
    </w:lvl>
    <w:lvl w:ilvl="3" w:tplc="505086B4">
      <w:start w:val="1"/>
      <w:numFmt w:val="bullet"/>
      <w:lvlText w:val="●"/>
      <w:lvlJc w:val="left"/>
      <w:pPr>
        <w:ind w:left="2880" w:hanging="360"/>
      </w:pPr>
    </w:lvl>
    <w:lvl w:ilvl="4" w:tplc="194E2E48">
      <w:start w:val="1"/>
      <w:numFmt w:val="bullet"/>
      <w:lvlText w:val="○"/>
      <w:lvlJc w:val="left"/>
      <w:pPr>
        <w:ind w:left="3600" w:hanging="360"/>
      </w:pPr>
    </w:lvl>
    <w:lvl w:ilvl="5" w:tplc="02E4403E">
      <w:start w:val="1"/>
      <w:numFmt w:val="bullet"/>
      <w:lvlText w:val="■"/>
      <w:lvlJc w:val="left"/>
      <w:pPr>
        <w:ind w:left="4320" w:hanging="360"/>
      </w:pPr>
    </w:lvl>
    <w:lvl w:ilvl="6" w:tplc="0C382AE4">
      <w:start w:val="1"/>
      <w:numFmt w:val="bullet"/>
      <w:lvlText w:val="●"/>
      <w:lvlJc w:val="left"/>
      <w:pPr>
        <w:ind w:left="5040" w:hanging="360"/>
      </w:pPr>
    </w:lvl>
    <w:lvl w:ilvl="7" w:tplc="EF6EF60C">
      <w:start w:val="1"/>
      <w:numFmt w:val="bullet"/>
      <w:lvlText w:val="●"/>
      <w:lvlJc w:val="left"/>
      <w:pPr>
        <w:ind w:left="5760" w:hanging="360"/>
      </w:pPr>
    </w:lvl>
    <w:lvl w:ilvl="8" w:tplc="BB8EEBCC">
      <w:start w:val="1"/>
      <w:numFmt w:val="bullet"/>
      <w:lvlText w:val="●"/>
      <w:lvlJc w:val="left"/>
      <w:pPr>
        <w:ind w:left="6480" w:hanging="360"/>
      </w:pPr>
    </w:lvl>
  </w:abstractNum>
  <w:num w:numId="1" w16cid:durableId="1719620413">
    <w:abstractNumId w:val="1"/>
    <w:lvlOverride w:ilvl="0">
      <w:startOverride w:val="1"/>
    </w:lvlOverride>
  </w:num>
  <w:num w:numId="2" w16cid:durableId="1929075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CE"/>
    <w:rsid w:val="00232ACE"/>
    <w:rsid w:val="00AE68B5"/>
    <w:rsid w:val="00D9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983C"/>
  <w15:docId w15:val="{B49930E4-A1FB-4072-8731-44A88484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5E3E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A1A1A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492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2026-05-28T09:33:00Z</dcterms:created>
  <dcterms:modified xsi:type="dcterms:W3CDTF">2026-05-28T09:40:00Z</dcterms:modified>
</cp:coreProperties>
</file>