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C94C6" w14:textId="56E43D54" w:rsidR="00B826E4" w:rsidRPr="00B826E4" w:rsidRDefault="00000000" w:rsidP="00B826E4">
      <w:pPr>
        <w:spacing w:after="80"/>
        <w:jc w:val="center"/>
        <w:rPr>
          <w:b/>
          <w:bCs/>
          <w:color w:val="FFFFFF" w:themeColor="background1"/>
          <w:sz w:val="40"/>
          <w:szCs w:val="40"/>
        </w:rPr>
      </w:pPr>
      <w:r w:rsidRPr="00B826E4">
        <w:rPr>
          <w:b/>
          <w:bCs/>
          <w:color w:val="FFFFFF" w:themeColor="background1"/>
          <w:sz w:val="40"/>
          <w:szCs w:val="40"/>
          <w:highlight w:val="darkGreen"/>
        </w:rPr>
        <w:t>Sens Solidaire — Refonte du site web</w:t>
      </w:r>
    </w:p>
    <w:p w14:paraId="4679B2D2" w14:textId="77777777" w:rsidR="00C2187F" w:rsidRDefault="00000000" w:rsidP="00B826E4">
      <w:pPr>
        <w:spacing w:after="60"/>
        <w:jc w:val="center"/>
        <w:rPr>
          <w:color w:val="444444"/>
          <w:sz w:val="26"/>
          <w:szCs w:val="26"/>
        </w:rPr>
      </w:pPr>
      <w:r>
        <w:rPr>
          <w:color w:val="444444"/>
          <w:sz w:val="26"/>
          <w:szCs w:val="26"/>
        </w:rPr>
        <w:t>Modifications apportées en cours de développement</w:t>
      </w:r>
    </w:p>
    <w:p w14:paraId="7ADB3FB2" w14:textId="77777777" w:rsidR="00B826E4" w:rsidRDefault="00B826E4" w:rsidP="00B826E4">
      <w:pPr>
        <w:spacing w:after="60"/>
        <w:jc w:val="center"/>
      </w:pPr>
    </w:p>
    <w:p w14:paraId="45CDF562" w14:textId="77777777" w:rsidR="00C2187F" w:rsidRDefault="00000000" w:rsidP="00B826E4">
      <w:pPr>
        <w:spacing w:after="60"/>
        <w:jc w:val="center"/>
        <w:rPr>
          <w:i/>
          <w:iCs/>
          <w:color w:val="666666"/>
          <w:lang w:val="en-US"/>
        </w:rPr>
      </w:pPr>
      <w:r w:rsidRPr="00B826E4">
        <w:rPr>
          <w:i/>
          <w:iCs/>
          <w:color w:val="666666"/>
          <w:lang w:val="en-US"/>
        </w:rPr>
        <w:t xml:space="preserve">Pichot Gwen &amp; </w:t>
      </w:r>
      <w:proofErr w:type="spellStart"/>
      <w:r w:rsidRPr="00B826E4">
        <w:rPr>
          <w:i/>
          <w:iCs/>
          <w:color w:val="666666"/>
          <w:lang w:val="en-US"/>
        </w:rPr>
        <w:t>Amblard</w:t>
      </w:r>
      <w:proofErr w:type="spellEnd"/>
      <w:r w:rsidRPr="00B826E4">
        <w:rPr>
          <w:i/>
          <w:iCs/>
          <w:color w:val="666666"/>
          <w:lang w:val="en-US"/>
        </w:rPr>
        <w:t xml:space="preserve"> </w:t>
      </w:r>
      <w:proofErr w:type="gramStart"/>
      <w:r w:rsidRPr="00B826E4">
        <w:rPr>
          <w:i/>
          <w:iCs/>
          <w:color w:val="666666"/>
          <w:lang w:val="en-US"/>
        </w:rPr>
        <w:t>Alison  ·</w:t>
      </w:r>
      <w:proofErr w:type="gramEnd"/>
      <w:r w:rsidRPr="00B826E4">
        <w:rPr>
          <w:i/>
          <w:iCs/>
          <w:color w:val="666666"/>
          <w:lang w:val="en-US"/>
        </w:rPr>
        <w:t xml:space="preserve">  Holberton School — Thonon-les-Bains</w:t>
      </w:r>
    </w:p>
    <w:p w14:paraId="3137246D" w14:textId="77777777" w:rsidR="00B826E4" w:rsidRPr="00B826E4" w:rsidRDefault="00B826E4" w:rsidP="00B826E4">
      <w:pPr>
        <w:spacing w:after="60"/>
        <w:jc w:val="center"/>
        <w:rPr>
          <w:lang w:val="en-US"/>
        </w:rPr>
      </w:pPr>
    </w:p>
    <w:p w14:paraId="094B9B4E" w14:textId="77777777" w:rsidR="00C2187F" w:rsidRDefault="00000000" w:rsidP="00B826E4">
      <w:pPr>
        <w:pBdr>
          <w:bottom w:val="single" w:sz="12" w:space="1" w:color="143601"/>
        </w:pBdr>
        <w:spacing w:after="240"/>
        <w:jc w:val="center"/>
      </w:pPr>
      <w:r>
        <w:rPr>
          <w:color w:val="999999"/>
          <w:sz w:val="18"/>
          <w:szCs w:val="18"/>
        </w:rPr>
        <w:t>Dernière mise à jour : 4 juin 2026</w:t>
      </w:r>
    </w:p>
    <w:p w14:paraId="3491A5A0" w14:textId="77777777" w:rsidR="00C2187F" w:rsidRDefault="00000000">
      <w:pPr>
        <w:spacing w:before="60" w:after="60"/>
      </w:pPr>
      <w:r>
        <w:t>Ce document trace toutes les décisions qui s'écartent des guides initiaux. Il sera mis à jour en continu et servira à actualiser la documentation officielle en fin de projet.</w:t>
      </w:r>
    </w:p>
    <w:p w14:paraId="528BBDFF" w14:textId="77777777" w:rsidR="00C2187F" w:rsidRDefault="00C2187F">
      <w:pPr>
        <w:spacing w:before="60" w:after="60"/>
      </w:pPr>
    </w:p>
    <w:p w14:paraId="5604B56E" w14:textId="77777777" w:rsidR="00C2187F" w:rsidRDefault="00000000">
      <w:pPr>
        <w:pBdr>
          <w:bottom w:val="single" w:sz="6" w:space="1" w:color="2F8A3A"/>
        </w:pBdr>
        <w:spacing w:before="360" w:after="160"/>
      </w:pPr>
      <w:r>
        <w:rPr>
          <w:b/>
          <w:bCs/>
          <w:color w:val="143601"/>
          <w:sz w:val="36"/>
          <w:szCs w:val="36"/>
        </w:rPr>
        <w:t>Légende</w:t>
      </w:r>
    </w:p>
    <w:tbl>
      <w:tblPr>
        <w:tblW w:w="10421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6"/>
        <w:gridCol w:w="3236"/>
        <w:gridCol w:w="3949"/>
      </w:tblGrid>
      <w:tr w:rsidR="00C2187F" w14:paraId="37226360" w14:textId="77777777" w:rsidTr="00B826E4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0" w:type="auto"/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0DB115FB" w14:textId="77777777" w:rsidR="00C2187F" w:rsidRDefault="00000000">
            <w:proofErr w:type="gramStart"/>
            <w:r>
              <w:rPr>
                <w:sz w:val="22"/>
                <w:szCs w:val="22"/>
              </w:rPr>
              <w:t xml:space="preserve">✅  </w:t>
            </w:r>
            <w:r>
              <w:rPr>
                <w:b/>
                <w:bCs/>
                <w:color w:val="2F8A3A"/>
              </w:rPr>
              <w:t>Appliquée</w:t>
            </w:r>
            <w:proofErr w:type="gramEnd"/>
          </w:p>
        </w:tc>
        <w:tc>
          <w:tcPr>
            <w:tcW w:w="0" w:type="auto"/>
            <w:shd w:val="clear" w:color="auto" w:fill="FAE2D5" w:themeFill="accent2" w:themeFillTint="33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5DA4E991" w14:textId="77777777" w:rsidR="00C2187F" w:rsidRDefault="00000000">
            <w:r>
              <w:rPr>
                <w:sz w:val="22"/>
                <w:szCs w:val="22"/>
              </w:rPr>
              <w:t xml:space="preserve">⏳  </w:t>
            </w:r>
            <w:r>
              <w:rPr>
                <w:b/>
                <w:bCs/>
                <w:color w:val="A44A2F"/>
              </w:rPr>
              <w:t>En attente</w:t>
            </w:r>
          </w:p>
        </w:tc>
        <w:tc>
          <w:tcPr>
            <w:tcW w:w="0" w:type="auto"/>
            <w:shd w:val="clear" w:color="auto" w:fill="C1E4F5" w:themeFill="accent1" w:themeFillTint="33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1AA14009" w14:textId="77777777" w:rsidR="00C2187F" w:rsidRDefault="00000000">
            <w:proofErr w:type="gramStart"/>
            <w:r>
              <w:rPr>
                <w:sz w:val="22"/>
                <w:szCs w:val="22"/>
              </w:rPr>
              <w:t xml:space="preserve">📋  </w:t>
            </w:r>
            <w:r>
              <w:rPr>
                <w:b/>
                <w:bCs/>
                <w:color w:val="143601"/>
              </w:rPr>
              <w:t>À</w:t>
            </w:r>
            <w:proofErr w:type="gramEnd"/>
            <w:r>
              <w:rPr>
                <w:b/>
                <w:bCs/>
                <w:color w:val="143601"/>
              </w:rPr>
              <w:t xml:space="preserve"> documenter</w:t>
            </w:r>
          </w:p>
        </w:tc>
      </w:tr>
    </w:tbl>
    <w:p w14:paraId="3D4B2601" w14:textId="77777777" w:rsidR="00C2187F" w:rsidRDefault="00C2187F">
      <w:pPr>
        <w:spacing w:before="60" w:after="60"/>
      </w:pPr>
    </w:p>
    <w:p w14:paraId="06FDBCD3" w14:textId="77777777" w:rsidR="00C2187F" w:rsidRDefault="00000000">
      <w:pPr>
        <w:pBdr>
          <w:bottom w:val="single" w:sz="6" w:space="1" w:color="2F8A3A"/>
        </w:pBdr>
        <w:spacing w:before="360" w:after="160"/>
      </w:pPr>
      <w:r>
        <w:rPr>
          <w:b/>
          <w:bCs/>
          <w:color w:val="143601"/>
          <w:sz w:val="36"/>
          <w:szCs w:val="36"/>
        </w:rPr>
        <w:t>Tableau des modifications</w:t>
      </w:r>
    </w:p>
    <w:p w14:paraId="4F419091" w14:textId="77777777" w:rsidR="00C2187F" w:rsidRDefault="00000000">
      <w:pPr>
        <w:spacing w:before="60" w:after="60"/>
      </w:pPr>
      <w:r>
        <w:t>Version consolidée — toutes sources fusionnées, doublons supprimés, numérotation unifiée.</w:t>
      </w:r>
    </w:p>
    <w:p w14:paraId="2153E112" w14:textId="77777777" w:rsidR="00C2187F" w:rsidRDefault="00C2187F">
      <w:pPr>
        <w:spacing w:before="60" w:after="60"/>
      </w:pPr>
    </w:p>
    <w:tbl>
      <w:tblPr>
        <w:tblpPr w:leftFromText="141" w:rightFromText="141" w:vertAnchor="text" w:tblpY="1"/>
        <w:tblOverlap w:val="never"/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6"/>
        <w:gridCol w:w="1134"/>
        <w:gridCol w:w="1560"/>
        <w:gridCol w:w="2551"/>
        <w:gridCol w:w="2693"/>
        <w:gridCol w:w="1985"/>
      </w:tblGrid>
      <w:tr w:rsidR="00C2187F" w14:paraId="50CBFFA9" w14:textId="77777777" w:rsidTr="00B826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E3393" w14:textId="77777777" w:rsidR="00C2187F" w:rsidRDefault="00000000" w:rsidP="00B826E4">
            <w:r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D658C" w14:textId="77777777" w:rsidR="00C2187F" w:rsidRDefault="00000000" w:rsidP="00B826E4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D68D9" w14:textId="77777777" w:rsidR="00C2187F" w:rsidRDefault="00000000" w:rsidP="00B826E4">
            <w:r>
              <w:rPr>
                <w:b/>
                <w:bCs/>
                <w:color w:val="FFFFFF"/>
                <w:sz w:val="18"/>
                <w:szCs w:val="18"/>
              </w:rPr>
              <w:t>Document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C477E" w14:textId="77777777" w:rsidR="00C2187F" w:rsidRDefault="00000000" w:rsidP="00B826E4">
            <w:r>
              <w:rPr>
                <w:b/>
                <w:bCs/>
                <w:color w:val="FFFFFF"/>
                <w:sz w:val="18"/>
                <w:szCs w:val="18"/>
              </w:rPr>
              <w:t>Modification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F6D97" w14:textId="77777777" w:rsidR="00C2187F" w:rsidRDefault="00000000" w:rsidP="00B826E4">
            <w:r>
              <w:rPr>
                <w:b/>
                <w:bCs/>
                <w:color w:val="FFFFFF"/>
                <w:sz w:val="18"/>
                <w:szCs w:val="18"/>
              </w:rPr>
              <w:t>Raison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BF1E6" w14:textId="77777777" w:rsidR="00C2187F" w:rsidRDefault="00000000" w:rsidP="00B826E4"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C2187F" w14:paraId="6140EA70" w14:textId="77777777" w:rsidTr="00B826E4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BE0F1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01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162A0" w14:textId="77777777" w:rsidR="00C2187F" w:rsidRDefault="00000000" w:rsidP="00B826E4">
            <w:r>
              <w:rPr>
                <w:color w:val="000000"/>
              </w:rPr>
              <w:t>30/05/26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9599" w14:textId="77777777" w:rsidR="00C2187F" w:rsidRDefault="00000000" w:rsidP="00B826E4">
            <w:r>
              <w:rPr>
                <w:b/>
                <w:bCs/>
                <w:color w:val="000000"/>
              </w:rPr>
              <w:t xml:space="preserve">Guide 2 — </w:t>
            </w:r>
            <w:proofErr w:type="spellStart"/>
            <w:r>
              <w:rPr>
                <w:b/>
                <w:bCs/>
                <w:color w:val="000000"/>
              </w:rPr>
              <w:t>Navbar</w:t>
            </w:r>
            <w:proofErr w:type="spellEnd"/>
            <w:r>
              <w:rPr>
                <w:b/>
                <w:bCs/>
                <w:color w:val="000000"/>
              </w:rPr>
              <w:t xml:space="preserve"> (§2.4.1)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09FE" w14:textId="77777777" w:rsidR="00C2187F" w:rsidRDefault="00000000" w:rsidP="00B826E4">
            <w:r>
              <w:rPr>
                <w:color w:val="000000"/>
              </w:rPr>
              <w:t>Remplacement de 'Actions éducatives' (lien direct) par 'Notre impact ▾' avec deux sous-pages : Actions sur le terrain / Éducation &amp; sensibilisation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D0F0B" w14:textId="77777777" w:rsidR="00C2187F" w:rsidRDefault="00000000" w:rsidP="00B826E4">
            <w:r>
              <w:rPr>
                <w:color w:val="555555"/>
              </w:rPr>
              <w:t>Meilleure architecture UX — sépare la conversion (Missions) de la preuve d'impact (Notre impact). Réduit la charge cognitive (6 liens au lieu de 7)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E4F5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6F48F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📋 À documenter</w:t>
            </w:r>
          </w:p>
        </w:tc>
      </w:tr>
      <w:tr w:rsidR="00C2187F" w14:paraId="54ECB25C" w14:textId="77777777" w:rsidTr="00B826E4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EB863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02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45E72" w14:textId="77777777" w:rsidR="00C2187F" w:rsidRDefault="00000000" w:rsidP="00B826E4">
            <w:r>
              <w:rPr>
                <w:color w:val="000000"/>
              </w:rPr>
              <w:t>30/05/26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802E6" w14:textId="77777777" w:rsidR="00C2187F" w:rsidRDefault="00000000" w:rsidP="00B826E4">
            <w:r>
              <w:rPr>
                <w:b/>
                <w:bCs/>
                <w:color w:val="000000"/>
              </w:rPr>
              <w:t>Guide 2 — Pages (§2.2)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3EFF7" w14:textId="77777777" w:rsidR="00C2187F" w:rsidRDefault="00000000" w:rsidP="00B826E4">
            <w:r>
              <w:rPr>
                <w:color w:val="000000"/>
              </w:rPr>
              <w:t>Page 'Notre impact' ajoutée comme page parente regroupant Actions sur le terrain / Éducation &amp; sensibilisation dans la navigation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9E2B3" w14:textId="77777777" w:rsidR="00C2187F" w:rsidRDefault="00000000" w:rsidP="00B826E4">
            <w:r>
              <w:rPr>
                <w:color w:val="555555"/>
              </w:rPr>
              <w:t xml:space="preserve">Cohérence avec la modification </w:t>
            </w:r>
            <w:proofErr w:type="spellStart"/>
            <w:r>
              <w:rPr>
                <w:color w:val="555555"/>
              </w:rPr>
              <w:t>navbar</w:t>
            </w:r>
            <w:proofErr w:type="spellEnd"/>
            <w:r>
              <w:rPr>
                <w:color w:val="555555"/>
              </w:rPr>
              <w:t xml:space="preserve"> — création d'un niveau de navigation intermédiaire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E4F5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AAC31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📋 À documenter</w:t>
            </w:r>
          </w:p>
        </w:tc>
      </w:tr>
      <w:tr w:rsidR="00C2187F" w14:paraId="69CB9603" w14:textId="77777777" w:rsidTr="00B826E4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3561B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03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B05C1" w14:textId="77777777" w:rsidR="00C2187F" w:rsidRDefault="00000000" w:rsidP="00B826E4">
            <w:r>
              <w:rPr>
                <w:color w:val="000000"/>
              </w:rPr>
              <w:t>30/05/26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7C95" w14:textId="77777777" w:rsidR="00C2187F" w:rsidRDefault="00000000" w:rsidP="00B826E4">
            <w:r>
              <w:rPr>
                <w:b/>
                <w:bCs/>
                <w:color w:val="000000"/>
              </w:rPr>
              <w:t xml:space="preserve">Tous les guides — </w:t>
            </w:r>
            <w:proofErr w:type="spellStart"/>
            <w:r>
              <w:rPr>
                <w:b/>
                <w:bCs/>
                <w:color w:val="000000"/>
              </w:rPr>
              <w:t>Navbar</w:t>
            </w:r>
            <w:proofErr w:type="spellEnd"/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00DD6" w14:textId="77777777" w:rsidR="00C2187F" w:rsidRDefault="00000000" w:rsidP="00B826E4">
            <w:r>
              <w:rPr>
                <w:color w:val="000000"/>
              </w:rPr>
              <w:t xml:space="preserve">Libellés </w:t>
            </w:r>
            <w:proofErr w:type="spellStart"/>
            <w:r>
              <w:rPr>
                <w:color w:val="000000"/>
              </w:rPr>
              <w:t>navbar</w:t>
            </w:r>
            <w:proofErr w:type="spellEnd"/>
            <w:r>
              <w:rPr>
                <w:color w:val="000000"/>
              </w:rPr>
              <w:t xml:space="preserve"> finalisés : Accueil (🏠) · Missions ▾ · À propos ▾ · Notre impact ▾ · Médias &amp; actualités · Contact · FR · Faire un don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F9CF0" w14:textId="77777777" w:rsidR="00C2187F" w:rsidRDefault="00000000" w:rsidP="00B826E4">
            <w:r>
              <w:rPr>
                <w:color w:val="555555"/>
              </w:rPr>
              <w:t>Décision UX finale après réflexion sur les profils utilisateurs (bénévoles, donateurs, enseignants, RSE)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E4F5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486FD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📋 À documenter</w:t>
            </w:r>
          </w:p>
        </w:tc>
      </w:tr>
      <w:tr w:rsidR="00C2187F" w14:paraId="547550F6" w14:textId="77777777" w:rsidTr="00B826E4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6E5E7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04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EAF94" w14:textId="77777777" w:rsidR="00C2187F" w:rsidRDefault="00000000" w:rsidP="00B826E4">
            <w:r>
              <w:rPr>
                <w:color w:val="000000"/>
              </w:rPr>
              <w:t>30/05/26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28061" w14:textId="77777777" w:rsidR="00C2187F" w:rsidRDefault="00000000" w:rsidP="00B826E4">
            <w:r>
              <w:rPr>
                <w:b/>
                <w:bCs/>
                <w:color w:val="000000"/>
              </w:rPr>
              <w:t>Palette — Guide de style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3EB3E" w14:textId="77777777" w:rsidR="00C2187F" w:rsidRDefault="00000000" w:rsidP="00B826E4">
            <w:r>
              <w:rPr>
                <w:color w:val="000000"/>
              </w:rPr>
              <w:t>#1E4D2B remplacé par #143601 partout dans la palette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499D8" w14:textId="77777777" w:rsidR="00C2187F" w:rsidRDefault="00000000" w:rsidP="00B826E4">
            <w:r>
              <w:rPr>
                <w:color w:val="555555"/>
              </w:rPr>
              <w:t>Contraste WCAG AAA — ratio 12.48:1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EB1BC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✅ Appliquée</w:t>
            </w:r>
          </w:p>
        </w:tc>
      </w:tr>
      <w:tr w:rsidR="00C2187F" w14:paraId="1983EF9A" w14:textId="77777777" w:rsidTr="00B826E4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FDB23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05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6AB86" w14:textId="77777777" w:rsidR="00C2187F" w:rsidRDefault="00000000" w:rsidP="00B826E4">
            <w:r>
              <w:rPr>
                <w:color w:val="000000"/>
              </w:rPr>
              <w:t>30/05/26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F1D67" w14:textId="77777777" w:rsidR="00C2187F" w:rsidRDefault="00000000" w:rsidP="00B826E4">
            <w:r>
              <w:rPr>
                <w:b/>
                <w:bCs/>
                <w:color w:val="000000"/>
              </w:rPr>
              <w:t>Composants — Boutons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DDA5" w14:textId="77777777" w:rsidR="00C2187F" w:rsidRDefault="00000000" w:rsidP="00B826E4">
            <w:r>
              <w:rPr>
                <w:color w:val="000000"/>
              </w:rPr>
              <w:t>Suppression de Button/Dark et Button/Ghost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EEC10" w14:textId="77777777" w:rsidR="00C2187F" w:rsidRDefault="00000000" w:rsidP="00B826E4">
            <w:r>
              <w:rPr>
                <w:color w:val="555555"/>
              </w:rPr>
              <w:t>Redondants avec les nouveaux boutons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E4F5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31BF2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📋 À documenter</w:t>
            </w:r>
          </w:p>
        </w:tc>
      </w:tr>
      <w:tr w:rsidR="00C2187F" w14:paraId="1C46AAB0" w14:textId="77777777" w:rsidTr="00B826E4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BB4DE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06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6A542" w14:textId="77777777" w:rsidR="00C2187F" w:rsidRDefault="00000000" w:rsidP="00B826E4">
            <w:r>
              <w:rPr>
                <w:color w:val="000000"/>
              </w:rPr>
              <w:t>30/05/26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E8B27" w14:textId="77777777" w:rsidR="00C2187F" w:rsidRDefault="00000000" w:rsidP="00B826E4">
            <w:r>
              <w:rPr>
                <w:b/>
                <w:bCs/>
                <w:color w:val="000000"/>
              </w:rPr>
              <w:t>Button/</w:t>
            </w:r>
            <w:proofErr w:type="spellStart"/>
            <w:r>
              <w:rPr>
                <w:b/>
                <w:bCs/>
                <w:color w:val="000000"/>
              </w:rPr>
              <w:t>Primary</w:t>
            </w:r>
            <w:proofErr w:type="spellEnd"/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D1729" w14:textId="77777777" w:rsidR="00C2187F" w:rsidRDefault="00000000" w:rsidP="00B826E4">
            <w:r>
              <w:rPr>
                <w:color w:val="000000"/>
              </w:rPr>
              <w:t>Fond #A44A2F (terracotta) au lieu du vert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E3803" w14:textId="77777777" w:rsidR="00C2187F" w:rsidRDefault="00000000" w:rsidP="00B826E4">
            <w:r>
              <w:rPr>
                <w:color w:val="555555"/>
              </w:rPr>
              <w:t>Meilleure différenciation visuelle des CTA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E4F5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7CD2A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📋 À documenter</w:t>
            </w:r>
          </w:p>
        </w:tc>
      </w:tr>
      <w:tr w:rsidR="00C2187F" w14:paraId="44AF67E5" w14:textId="77777777" w:rsidTr="00B826E4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EE11A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07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E8100" w14:textId="77777777" w:rsidR="00C2187F" w:rsidRDefault="00000000" w:rsidP="00B826E4">
            <w:r>
              <w:rPr>
                <w:color w:val="000000"/>
              </w:rPr>
              <w:t>30/05/26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7E60C" w14:textId="77777777" w:rsidR="00C2187F" w:rsidRDefault="00000000" w:rsidP="00B826E4">
            <w:r>
              <w:rPr>
                <w:b/>
                <w:bCs/>
                <w:color w:val="000000"/>
              </w:rPr>
              <w:t>Button/</w:t>
            </w:r>
            <w:proofErr w:type="spellStart"/>
            <w:r>
              <w:rPr>
                <w:b/>
                <w:bCs/>
                <w:color w:val="000000"/>
              </w:rPr>
              <w:t>Secondary</w:t>
            </w:r>
            <w:proofErr w:type="spellEnd"/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11661" w14:textId="77777777" w:rsidR="00C2187F" w:rsidRDefault="00000000" w:rsidP="00B826E4">
            <w:r>
              <w:rPr>
                <w:color w:val="000000"/>
              </w:rPr>
              <w:t>Fond #143601 vert foncé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44DAC" w14:textId="77777777" w:rsidR="00C2187F" w:rsidRDefault="00000000" w:rsidP="00B826E4">
            <w:r>
              <w:rPr>
                <w:color w:val="555555"/>
              </w:rPr>
              <w:t>Cohérence avec la palette mise à jour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E4F5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48F6E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📋 À documenter</w:t>
            </w:r>
          </w:p>
        </w:tc>
      </w:tr>
      <w:tr w:rsidR="00C2187F" w14:paraId="7DB1BC4F" w14:textId="77777777" w:rsidTr="00B826E4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19C7A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lastRenderedPageBreak/>
              <w:t>08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CB775" w14:textId="77777777" w:rsidR="00C2187F" w:rsidRDefault="00000000" w:rsidP="00B826E4">
            <w:r>
              <w:rPr>
                <w:color w:val="000000"/>
              </w:rPr>
              <w:t>30/05/26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6D3C1" w14:textId="77777777" w:rsidR="00C2187F" w:rsidRDefault="00000000" w:rsidP="00B826E4">
            <w:r>
              <w:rPr>
                <w:b/>
                <w:bCs/>
                <w:color w:val="000000"/>
              </w:rPr>
              <w:t>Règle palette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65B32" w14:textId="77777777" w:rsidR="00C2187F" w:rsidRDefault="00000000" w:rsidP="00B826E4">
            <w:r>
              <w:rPr>
                <w:color w:val="000000"/>
              </w:rPr>
              <w:t>#2F8A3A = accents uniquement / #143601 = fonds et boutons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55CF7" w14:textId="77777777" w:rsidR="00C2187F" w:rsidRDefault="00000000" w:rsidP="00B826E4">
            <w:r>
              <w:rPr>
                <w:color w:val="555555"/>
              </w:rPr>
              <w:t>Accessibilité — ratio insuffisant sur boutons avec #2F8A3A en fond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E4F5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C345E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📋 À documenter</w:t>
            </w:r>
          </w:p>
        </w:tc>
      </w:tr>
      <w:tr w:rsidR="00C2187F" w14:paraId="739C700C" w14:textId="77777777" w:rsidTr="00B826E4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20B74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09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E1D9B" w14:textId="77777777" w:rsidR="00C2187F" w:rsidRDefault="00000000" w:rsidP="00B826E4">
            <w:r>
              <w:rPr>
                <w:color w:val="000000"/>
              </w:rPr>
              <w:t>02/06/26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2B38D" w14:textId="77777777" w:rsidR="00C2187F" w:rsidRDefault="00000000" w:rsidP="00B826E4">
            <w:proofErr w:type="spellStart"/>
            <w:r>
              <w:rPr>
                <w:b/>
                <w:bCs/>
                <w:color w:val="000000"/>
              </w:rPr>
              <w:t>Navbar</w:t>
            </w:r>
            <w:proofErr w:type="spellEnd"/>
            <w:r>
              <w:rPr>
                <w:b/>
                <w:bCs/>
                <w:color w:val="000000"/>
              </w:rPr>
              <w:t xml:space="preserve"> — Hero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F05CF" w14:textId="77777777" w:rsidR="00C2187F" w:rsidRDefault="00000000" w:rsidP="00B826E4">
            <w:r>
              <w:rPr>
                <w:color w:val="000000"/>
              </w:rPr>
              <w:t>Gradient noir 70%→0% ajouté en haut du Hero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EAB05" w14:textId="77777777" w:rsidR="00C2187F" w:rsidRDefault="00000000" w:rsidP="00B826E4">
            <w:r>
              <w:rPr>
                <w:color w:val="555555"/>
              </w:rPr>
              <w:t xml:space="preserve">Lisibilité des liens </w:t>
            </w:r>
            <w:proofErr w:type="spellStart"/>
            <w:r>
              <w:rPr>
                <w:color w:val="555555"/>
              </w:rPr>
              <w:t>navbar</w:t>
            </w:r>
            <w:proofErr w:type="spellEnd"/>
            <w:r>
              <w:rPr>
                <w:color w:val="555555"/>
              </w:rPr>
              <w:t xml:space="preserve"> sur image immersive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E4F5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3A9F8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📋 À documenter</w:t>
            </w:r>
          </w:p>
        </w:tc>
      </w:tr>
      <w:tr w:rsidR="00C2187F" w14:paraId="7BDDF89C" w14:textId="77777777" w:rsidTr="00B826E4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37E36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DAF36" w14:textId="77777777" w:rsidR="00C2187F" w:rsidRDefault="00000000" w:rsidP="00B826E4">
            <w:r>
              <w:rPr>
                <w:color w:val="000000"/>
              </w:rPr>
              <w:t>02/06/26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7A367" w14:textId="77777777" w:rsidR="00C2187F" w:rsidRDefault="00000000" w:rsidP="00B826E4">
            <w:r>
              <w:rPr>
                <w:b/>
                <w:bCs/>
                <w:color w:val="000000"/>
              </w:rPr>
              <w:t xml:space="preserve">Logo </w:t>
            </w:r>
            <w:proofErr w:type="spellStart"/>
            <w:r>
              <w:rPr>
                <w:b/>
                <w:bCs/>
                <w:color w:val="000000"/>
              </w:rPr>
              <w:t>navbar</w:t>
            </w:r>
            <w:proofErr w:type="spellEnd"/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78C3" w14:textId="77777777" w:rsidR="00C2187F" w:rsidRDefault="00000000" w:rsidP="00B826E4">
            <w:r>
              <w:rPr>
                <w:color w:val="000000"/>
              </w:rPr>
              <w:t>Cercle blanc 40% opacité derrière le logo. Version blanche du logo à demander à la cliente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9C295" w14:textId="77777777" w:rsidR="00C2187F" w:rsidRDefault="00000000" w:rsidP="00B826E4">
            <w:r>
              <w:rPr>
                <w:color w:val="555555"/>
              </w:rPr>
              <w:t xml:space="preserve">Logo illisible sur Hero immersif — </w:t>
            </w:r>
            <w:proofErr w:type="spellStart"/>
            <w:r>
              <w:rPr>
                <w:color w:val="555555"/>
              </w:rPr>
              <w:t>navbar</w:t>
            </w:r>
            <w:proofErr w:type="spellEnd"/>
            <w:r>
              <w:rPr>
                <w:color w:val="555555"/>
              </w:rPr>
              <w:t xml:space="preserve"> transparente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E4F5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A9DA1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📋 À documenter</w:t>
            </w:r>
          </w:p>
        </w:tc>
      </w:tr>
      <w:tr w:rsidR="00C2187F" w14:paraId="7ED20A32" w14:textId="77777777" w:rsidTr="00B826E4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771AF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78A" w14:textId="77777777" w:rsidR="00C2187F" w:rsidRDefault="00000000" w:rsidP="00B826E4">
            <w:r>
              <w:rPr>
                <w:color w:val="000000"/>
              </w:rPr>
              <w:t>02/06/26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AFF1F" w14:textId="77777777" w:rsidR="00C2187F" w:rsidRDefault="00000000" w:rsidP="00B826E4">
            <w:r>
              <w:rPr>
                <w:b/>
                <w:bCs/>
                <w:color w:val="000000"/>
              </w:rPr>
              <w:t>Composants — ODD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9EE66" w14:textId="77777777" w:rsidR="00C2187F" w:rsidRDefault="00000000" w:rsidP="00B826E4">
            <w:r>
              <w:rPr>
                <w:color w:val="000000"/>
              </w:rPr>
              <w:t>Icônes ODD officielles ONU remplacées par badges carrés colorés numérotés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BAA5A" w14:textId="77777777" w:rsidR="00C2187F" w:rsidRDefault="00000000" w:rsidP="00B826E4">
            <w:r>
              <w:rPr>
                <w:color w:val="555555"/>
              </w:rPr>
              <w:t>Icônes ONU trop chargées et peu lisibles en petit format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E4F5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31CBC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📋 À documenter</w:t>
            </w:r>
          </w:p>
        </w:tc>
      </w:tr>
      <w:tr w:rsidR="00C2187F" w14:paraId="4BF011E9" w14:textId="77777777" w:rsidTr="00B826E4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E1F51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449B5" w14:textId="77777777" w:rsidR="00C2187F" w:rsidRDefault="00000000" w:rsidP="00B826E4">
            <w:r>
              <w:rPr>
                <w:color w:val="000000"/>
              </w:rPr>
              <w:t>04/06/26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C7215" w14:textId="77777777" w:rsidR="00C2187F" w:rsidRDefault="00000000" w:rsidP="00B826E4">
            <w:r>
              <w:rPr>
                <w:b/>
                <w:bCs/>
                <w:color w:val="000000"/>
              </w:rPr>
              <w:t xml:space="preserve">Composant — </w:t>
            </w:r>
            <w:proofErr w:type="spellStart"/>
            <w:r>
              <w:rPr>
                <w:b/>
                <w:bCs/>
                <w:color w:val="000000"/>
              </w:rPr>
              <w:t>ActionCard</w:t>
            </w:r>
            <w:proofErr w:type="spellEnd"/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1547C" w14:textId="77777777" w:rsidR="00C2187F" w:rsidRDefault="00000000" w:rsidP="00B826E4">
            <w:r>
              <w:rPr>
                <w:color w:val="000000"/>
              </w:rPr>
              <w:t xml:space="preserve">Nouveau </w:t>
            </w:r>
            <w:proofErr w:type="spellStart"/>
            <w:r>
              <w:rPr>
                <w:color w:val="000000"/>
              </w:rPr>
              <w:t>layout</w:t>
            </w:r>
            <w:proofErr w:type="spellEnd"/>
            <w:r>
              <w:rPr>
                <w:color w:val="000000"/>
              </w:rPr>
              <w:t xml:space="preserve"> horizontal (image gauche + contenu droite) au lieu d'image immersive plein fond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3167A" w14:textId="77777777" w:rsidR="00C2187F" w:rsidRDefault="00000000" w:rsidP="00B826E4">
            <w:r>
              <w:rPr>
                <w:color w:val="555555"/>
              </w:rPr>
              <w:t>Plus lisible, plus flexible, meilleure gestion des dimensions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E4F5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222DC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📋 À documenter</w:t>
            </w:r>
          </w:p>
        </w:tc>
      </w:tr>
      <w:tr w:rsidR="00C2187F" w14:paraId="2687C6CE" w14:textId="77777777" w:rsidTr="00B826E4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BF621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E2BB4" w14:textId="77777777" w:rsidR="00C2187F" w:rsidRDefault="00000000" w:rsidP="00B826E4">
            <w:r>
              <w:rPr>
                <w:color w:val="000000"/>
              </w:rPr>
              <w:t>04/06/26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F5875" w14:textId="77777777" w:rsidR="00C2187F" w:rsidRDefault="00000000" w:rsidP="00B826E4">
            <w:r>
              <w:rPr>
                <w:b/>
                <w:bCs/>
                <w:color w:val="000000"/>
              </w:rPr>
              <w:t>Composant — Tag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13F97" w14:textId="77777777" w:rsidR="00C2187F" w:rsidRDefault="00000000" w:rsidP="00B826E4">
            <w:r>
              <w:rPr>
                <w:color w:val="000000"/>
              </w:rPr>
              <w:t xml:space="preserve">2 variants : light (fond #E8DFD1, texte #143601) + </w:t>
            </w:r>
            <w:proofErr w:type="spellStart"/>
            <w:r>
              <w:rPr>
                <w:color w:val="000000"/>
              </w:rPr>
              <w:t>dark</w:t>
            </w:r>
            <w:proofErr w:type="spellEnd"/>
            <w:r>
              <w:rPr>
                <w:color w:val="000000"/>
              </w:rPr>
              <w:t xml:space="preserve"> (sans fond, texte blanc italique)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181D0" w14:textId="77777777" w:rsidR="00C2187F" w:rsidRDefault="00000000" w:rsidP="00B826E4">
            <w:r>
              <w:rPr>
                <w:color w:val="555555"/>
              </w:rPr>
              <w:t>Adaptation aux deux contextes : fond clair et fond sombre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E4F5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DC913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📋 À documenter</w:t>
            </w:r>
          </w:p>
        </w:tc>
      </w:tr>
      <w:tr w:rsidR="00C2187F" w14:paraId="2114A78A" w14:textId="77777777" w:rsidTr="00B826E4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28BB3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63B14" w14:textId="77777777" w:rsidR="00C2187F" w:rsidRDefault="00000000" w:rsidP="00B826E4">
            <w:r>
              <w:rPr>
                <w:color w:val="000000"/>
              </w:rPr>
              <w:t>04/06/26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53B12" w14:textId="77777777" w:rsidR="00C2187F" w:rsidRDefault="00000000" w:rsidP="00B826E4">
            <w:proofErr w:type="spellStart"/>
            <w:r>
              <w:rPr>
                <w:b/>
                <w:bCs/>
                <w:color w:val="000000"/>
              </w:rPr>
              <w:t>Navbar</w:t>
            </w:r>
            <w:proofErr w:type="spellEnd"/>
            <w:r>
              <w:rPr>
                <w:b/>
                <w:bCs/>
                <w:color w:val="000000"/>
              </w:rPr>
              <w:t xml:space="preserve"> — structure finale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7DBFD" w14:textId="77777777" w:rsidR="00C2187F" w:rsidRDefault="00000000" w:rsidP="00B826E4">
            <w:r>
              <w:rPr>
                <w:color w:val="000000"/>
              </w:rPr>
              <w:t xml:space="preserve">Retour à l'option initiale : 'Notre impact' = lien direct + 'Actions éducatives' = lien direct. Abandon du </w:t>
            </w:r>
            <w:proofErr w:type="spellStart"/>
            <w:r>
              <w:rPr>
                <w:color w:val="000000"/>
              </w:rPr>
              <w:t>dropdown</w:t>
            </w:r>
            <w:proofErr w:type="spellEnd"/>
            <w:r>
              <w:rPr>
                <w:color w:val="000000"/>
              </w:rPr>
              <w:t xml:space="preserve"> 'Notre impact'.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F2019" w14:textId="77777777" w:rsidR="00C2187F" w:rsidRDefault="00000000" w:rsidP="00B826E4">
            <w:r>
              <w:rPr>
                <w:color w:val="555555"/>
              </w:rPr>
              <w:t>Meilleure visibilité pour les enseignants + navigation plus directe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E4F5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F38D9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📋 À documenter</w:t>
            </w:r>
          </w:p>
        </w:tc>
      </w:tr>
      <w:tr w:rsidR="00C2187F" w14:paraId="1CA3CB0D" w14:textId="77777777" w:rsidTr="00B826E4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C1048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96802" w14:textId="77777777" w:rsidR="00C2187F" w:rsidRDefault="00000000" w:rsidP="00B826E4">
            <w:r>
              <w:rPr>
                <w:color w:val="000000"/>
              </w:rPr>
              <w:t>Mai 2026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7E401" w14:textId="77777777" w:rsidR="00C2187F" w:rsidRDefault="00000000" w:rsidP="00B826E4">
            <w:r>
              <w:rPr>
                <w:b/>
                <w:bCs/>
                <w:color w:val="000000"/>
              </w:rPr>
              <w:t>Pages — /lieux</w:t>
            </w:r>
            <w:proofErr w:type="gramStart"/>
            <w:r>
              <w:rPr>
                <w:b/>
                <w:bCs/>
                <w:color w:val="000000"/>
              </w:rPr>
              <w:t>/:slug</w:t>
            </w:r>
            <w:proofErr w:type="gramEnd"/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2B496" w14:textId="77777777" w:rsidR="00C2187F" w:rsidRDefault="00000000" w:rsidP="00B826E4">
            <w:r>
              <w:rPr>
                <w:color w:val="000000"/>
              </w:rPr>
              <w:t>Ajout de la page Lieu (</w:t>
            </w:r>
            <w:proofErr w:type="spellStart"/>
            <w:r>
              <w:rPr>
                <w:color w:val="000000"/>
              </w:rPr>
              <w:t>LocationDetail.jsx</w:t>
            </w:r>
            <w:proofErr w:type="spellEnd"/>
            <w:r>
              <w:rPr>
                <w:color w:val="000000"/>
              </w:rPr>
              <w:t xml:space="preserve">) : </w:t>
            </w:r>
            <w:proofErr w:type="spellStart"/>
            <w:r>
              <w:rPr>
                <w:color w:val="000000"/>
              </w:rPr>
              <w:t>hero</w:t>
            </w:r>
            <w:proofErr w:type="spellEnd"/>
            <w:r>
              <w:rPr>
                <w:color w:val="000000"/>
              </w:rPr>
              <w:t>, lien retour vers /missions</w:t>
            </w:r>
            <w:proofErr w:type="gramStart"/>
            <w:r>
              <w:rPr>
                <w:color w:val="000000"/>
              </w:rPr>
              <w:t>/:slug</w:t>
            </w:r>
            <w:proofErr w:type="gramEnd"/>
            <w:r>
              <w:rPr>
                <w:color w:val="000000"/>
              </w:rPr>
              <w:t xml:space="preserve">, description, galerie </w:t>
            </w:r>
            <w:proofErr w:type="spellStart"/>
            <w:r>
              <w:rPr>
                <w:color w:val="000000"/>
              </w:rPr>
              <w:t>Carousel</w:t>
            </w:r>
            <w:proofErr w:type="spellEnd"/>
            <w:r>
              <w:rPr>
                <w:color w:val="000000"/>
              </w:rPr>
              <w:t>. Route non maquettée dans les guides initiaux.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69723" w14:textId="77777777" w:rsidR="00C2187F" w:rsidRDefault="00000000" w:rsidP="00B826E4">
            <w:r>
              <w:rPr>
                <w:color w:val="555555"/>
              </w:rPr>
              <w:t>Besoin de zoom sur un lieu partenaire spécifique, accessible depuis la page mission parente. Aucun nouveau composant réutilisable nécessaire.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E4F5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0FFD8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📋 À documenter</w:t>
            </w:r>
          </w:p>
        </w:tc>
      </w:tr>
      <w:tr w:rsidR="00C2187F" w14:paraId="759147D9" w14:textId="77777777" w:rsidTr="00B826E4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1736F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4EA0" w14:textId="77777777" w:rsidR="00C2187F" w:rsidRDefault="00000000" w:rsidP="00B826E4">
            <w:r>
              <w:rPr>
                <w:color w:val="000000"/>
              </w:rPr>
              <w:t>Mai 2026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34025" w14:textId="77777777" w:rsidR="00C2187F" w:rsidRDefault="00000000" w:rsidP="00B826E4">
            <w:r>
              <w:rPr>
                <w:b/>
                <w:bCs/>
                <w:color w:val="000000"/>
              </w:rPr>
              <w:t>Pages — /</w:t>
            </w:r>
            <w:proofErr w:type="spellStart"/>
            <w:r>
              <w:rPr>
                <w:b/>
                <w:bCs/>
                <w:color w:val="000000"/>
              </w:rPr>
              <w:t>equipe</w:t>
            </w:r>
            <w:proofErr w:type="spellEnd"/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09432" w14:textId="77777777" w:rsidR="00C2187F" w:rsidRDefault="00000000" w:rsidP="00B826E4">
            <w:r>
              <w:rPr>
                <w:color w:val="000000"/>
              </w:rPr>
              <w:t xml:space="preserve">Ajout de la page Équipe avec 3 composants séparés dans /components/team/ (option B). Sélection du composant selon le champ </w:t>
            </w:r>
            <w:proofErr w:type="spellStart"/>
            <w:r>
              <w:rPr>
                <w:color w:val="000000"/>
              </w:rPr>
              <w:t>category</w:t>
            </w:r>
            <w:proofErr w:type="spellEnd"/>
            <w:r>
              <w:rPr>
                <w:color w:val="000000"/>
              </w:rPr>
              <w:t xml:space="preserve"> retourné par l'API.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22A50" w14:textId="77777777" w:rsidR="00C2187F" w:rsidRDefault="00000000" w:rsidP="00B826E4">
            <w:r>
              <w:rPr>
                <w:color w:val="555555"/>
              </w:rPr>
              <w:t>Page non maquettée dans les guides initiaux. 3 catégories visuellement distinctes nécessitent 3 composants dédiés.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E4F5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E2B56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📋 À documenter</w:t>
            </w:r>
          </w:p>
        </w:tc>
      </w:tr>
      <w:tr w:rsidR="00C2187F" w14:paraId="173ED4E5" w14:textId="77777777" w:rsidTr="00B826E4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E4638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8ABE2" w14:textId="77777777" w:rsidR="00C2187F" w:rsidRDefault="00000000" w:rsidP="00B826E4">
            <w:r>
              <w:rPr>
                <w:color w:val="000000"/>
              </w:rPr>
              <w:t>Mai 2026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D944" w14:textId="77777777" w:rsidR="00C2187F" w:rsidRDefault="00000000" w:rsidP="00B826E4">
            <w:r>
              <w:rPr>
                <w:b/>
                <w:bCs/>
                <w:color w:val="000000"/>
              </w:rPr>
              <w:t xml:space="preserve">Composant — </w:t>
            </w:r>
            <w:proofErr w:type="spellStart"/>
            <w:r>
              <w:rPr>
                <w:b/>
                <w:bCs/>
                <w:color w:val="000000"/>
              </w:rPr>
              <w:t>TeamMemberCardLarge.jsx</w:t>
            </w:r>
            <w:proofErr w:type="spellEnd"/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9C937" w14:textId="77777777" w:rsidR="00C2187F" w:rsidRDefault="00000000" w:rsidP="00B826E4">
            <w:r>
              <w:rPr>
                <w:color w:val="000000"/>
              </w:rPr>
              <w:t>Grande carte rectangulaire pour direction/bureau. Champs : nom/prénom, poste, citation courte (optionnel), icône mail (optionnel). Photo par défaut si absente.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90FB6" w14:textId="77777777" w:rsidR="00C2187F" w:rsidRDefault="00000000" w:rsidP="00B826E4">
            <w:r>
              <w:rPr>
                <w:color w:val="555555"/>
              </w:rPr>
              <w:t>Membres de direction — besoin d'une présentation plus valorisante avec citation et contact.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E4F5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C6C99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📋 À documenter</w:t>
            </w:r>
          </w:p>
        </w:tc>
      </w:tr>
      <w:tr w:rsidR="00C2187F" w14:paraId="21235005" w14:textId="77777777" w:rsidTr="00B826E4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A0837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1A92" w14:textId="77777777" w:rsidR="00C2187F" w:rsidRDefault="00000000" w:rsidP="00B826E4">
            <w:r>
              <w:rPr>
                <w:color w:val="000000"/>
              </w:rPr>
              <w:t>Mai 2026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A1ECA" w14:textId="77777777" w:rsidR="00C2187F" w:rsidRDefault="00000000" w:rsidP="00B826E4">
            <w:r>
              <w:rPr>
                <w:b/>
                <w:bCs/>
                <w:color w:val="000000"/>
              </w:rPr>
              <w:t xml:space="preserve">Composant — </w:t>
            </w:r>
            <w:proofErr w:type="spellStart"/>
            <w:r>
              <w:rPr>
                <w:b/>
                <w:bCs/>
                <w:color w:val="000000"/>
              </w:rPr>
              <w:t>TeamMemberCardSmall.jsx</w:t>
            </w:r>
            <w:proofErr w:type="spellEnd"/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C1DBA" w14:textId="77777777" w:rsidR="00C2187F" w:rsidRDefault="00000000" w:rsidP="00B826E4">
            <w:r>
              <w:rPr>
                <w:color w:val="000000"/>
              </w:rPr>
              <w:t xml:space="preserve">Petite carte compacte avec avatar </w:t>
            </w:r>
            <w:proofErr w:type="spellStart"/>
            <w:r>
              <w:rPr>
                <w:color w:val="000000"/>
              </w:rPr>
              <w:t>circle</w:t>
            </w:r>
            <w:proofErr w:type="spellEnd"/>
            <w:r>
              <w:rPr>
                <w:color w:val="000000"/>
              </w:rPr>
              <w:t xml:space="preserve"> pour conseil/</w:t>
            </w:r>
            <w:proofErr w:type="spellStart"/>
            <w:r>
              <w:rPr>
                <w:color w:val="000000"/>
              </w:rPr>
              <w:t>equipe_operationnelle</w:t>
            </w:r>
            <w:proofErr w:type="spellEnd"/>
            <w:r>
              <w:rPr>
                <w:color w:val="000000"/>
              </w:rPr>
              <w:t xml:space="preserve">. Champs : nom/prénom, poste (une </w:t>
            </w:r>
            <w:r>
              <w:rPr>
                <w:color w:val="000000"/>
              </w:rPr>
              <w:lastRenderedPageBreak/>
              <w:t>ligne). Avatar neutre par défaut.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D2317" w14:textId="77777777" w:rsidR="00C2187F" w:rsidRDefault="00000000" w:rsidP="00B826E4">
            <w:r>
              <w:rPr>
                <w:color w:val="555555"/>
              </w:rPr>
              <w:lastRenderedPageBreak/>
              <w:t>Catégories secondaires — affichage compact pour listes potentiellement longues.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E4F5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7FDDF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📋 À documenter</w:t>
            </w:r>
          </w:p>
        </w:tc>
      </w:tr>
      <w:tr w:rsidR="00C2187F" w14:paraId="77E53B38" w14:textId="77777777" w:rsidTr="00B826E4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19AE5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01D2E" w14:textId="77777777" w:rsidR="00C2187F" w:rsidRDefault="00000000" w:rsidP="00B826E4">
            <w:r>
              <w:rPr>
                <w:color w:val="000000"/>
              </w:rPr>
              <w:t>Mai 2026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C4D51" w14:textId="77777777" w:rsidR="00C2187F" w:rsidRDefault="00000000" w:rsidP="00B826E4">
            <w:r>
              <w:rPr>
                <w:b/>
                <w:bCs/>
                <w:color w:val="000000"/>
              </w:rPr>
              <w:t xml:space="preserve">Composant — </w:t>
            </w:r>
            <w:proofErr w:type="spellStart"/>
            <w:r>
              <w:rPr>
                <w:b/>
                <w:bCs/>
                <w:color w:val="000000"/>
              </w:rPr>
              <w:t>DelegationCard.jsx</w:t>
            </w:r>
            <w:proofErr w:type="spellEnd"/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13F0" w14:textId="77777777" w:rsidR="00C2187F" w:rsidRDefault="00000000" w:rsidP="00B826E4">
            <w:r>
              <w:rPr>
                <w:color w:val="000000"/>
              </w:rPr>
              <w:t xml:space="preserve">Carte immersive pleine largeur (style </w:t>
            </w:r>
            <w:proofErr w:type="spellStart"/>
            <w:r>
              <w:rPr>
                <w:color w:val="000000"/>
              </w:rPr>
              <w:t>MissionCard</w:t>
            </w:r>
            <w:proofErr w:type="spellEnd"/>
            <w:r>
              <w:rPr>
                <w:color w:val="000000"/>
              </w:rPr>
              <w:t>) pour les délégations. Badge drapeau Unicode ISO 3166-1 alpha-2 (ex : KE → 🇰🇪), overlay sombre, liste membres sur la carte. Pas de bouton.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CAD29" w14:textId="77777777" w:rsidR="00C2187F" w:rsidRDefault="00000000" w:rsidP="00B826E4">
            <w:r>
              <w:rPr>
                <w:color w:val="555555"/>
              </w:rPr>
              <w:t>Délégations = identité géographique forte. Badge drapeau via emoji Unicode — aucune dépendance externe.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E4F5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BE8F8" w14:textId="77777777" w:rsidR="00C2187F" w:rsidRDefault="00000000" w:rsidP="00B826E4">
            <w:pPr>
              <w:jc w:val="center"/>
            </w:pPr>
            <w:r>
              <w:rPr>
                <w:color w:val="000000"/>
              </w:rPr>
              <w:t>📋 À documenter</w:t>
            </w:r>
          </w:p>
        </w:tc>
      </w:tr>
    </w:tbl>
    <w:p w14:paraId="301DDE56" w14:textId="1105F983" w:rsidR="00C2187F" w:rsidRDefault="00C2187F">
      <w:pPr>
        <w:spacing w:before="60" w:after="60"/>
      </w:pPr>
    </w:p>
    <w:p w14:paraId="04E760FD" w14:textId="77777777" w:rsidR="00C2187F" w:rsidRDefault="00000000">
      <w:pPr>
        <w:pBdr>
          <w:bottom w:val="single" w:sz="6" w:space="1" w:color="2F8A3A"/>
        </w:pBdr>
        <w:spacing w:before="360" w:after="160"/>
      </w:pPr>
      <w:r>
        <w:rPr>
          <w:b/>
          <w:bCs/>
          <w:color w:val="143601"/>
          <w:sz w:val="36"/>
          <w:szCs w:val="36"/>
        </w:rPr>
        <w:t>Détail des modifications</w:t>
      </w:r>
    </w:p>
    <w:p w14:paraId="3B8071EC" w14:textId="77777777" w:rsidR="00C2187F" w:rsidRDefault="00000000">
      <w:pPr>
        <w:spacing w:before="280" w:after="120"/>
      </w:pPr>
      <w:r>
        <w:rPr>
          <w:b/>
          <w:bCs/>
          <w:color w:val="143601"/>
          <w:sz w:val="26"/>
          <w:szCs w:val="26"/>
        </w:rPr>
        <w:t xml:space="preserve">Modification 01 — </w:t>
      </w:r>
      <w:proofErr w:type="spellStart"/>
      <w:r>
        <w:rPr>
          <w:b/>
          <w:bCs/>
          <w:color w:val="143601"/>
          <w:sz w:val="26"/>
          <w:szCs w:val="26"/>
        </w:rPr>
        <w:t>Navbar</w:t>
      </w:r>
      <w:proofErr w:type="spellEnd"/>
      <w:r>
        <w:rPr>
          <w:b/>
          <w:bCs/>
          <w:color w:val="143601"/>
          <w:sz w:val="26"/>
          <w:szCs w:val="26"/>
        </w:rPr>
        <w:t xml:space="preserve"> : Notre impact ▾</w:t>
      </w:r>
    </w:p>
    <w:p w14:paraId="499F446C" w14:textId="77777777" w:rsidR="00C2187F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Avant</w:t>
      </w:r>
    </w:p>
    <w:p w14:paraId="7E10CD54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Navbar</w:t>
      </w:r>
      <w:proofErr w:type="spellEnd"/>
      <w:r>
        <w:t xml:space="preserve"> contenait un lien direct 'Actions éducatives'</w:t>
      </w:r>
    </w:p>
    <w:p w14:paraId="65A21782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>Structure : Accueil · Missions ▾ · À propos ▾ · Actions éducatives · Médias &amp; Actualités · Contact</w:t>
      </w:r>
    </w:p>
    <w:p w14:paraId="166CCA25" w14:textId="77777777" w:rsidR="00C2187F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Après</w:t>
      </w:r>
    </w:p>
    <w:p w14:paraId="6693A0D7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>'Actions éducatives' remplacé par 'Notre impact ▾' avec deux sous-pages</w:t>
      </w:r>
    </w:p>
    <w:p w14:paraId="488E492C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>Structure finale : 🏠 · Missions ▾ · À propos ▾ · Notre impact ▾ · Médias &amp; actualités · Contact · FR · Faire un don</w:t>
      </w:r>
    </w:p>
    <w:p w14:paraId="1599FA7F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>Sous-menu 'Notre impact ▾' : Actions sur le terrain / Éducation &amp; sensibilisation</w:t>
      </w:r>
    </w:p>
    <w:p w14:paraId="4F2BA7FD" w14:textId="77777777" w:rsidR="00C2187F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Raison</w:t>
      </w:r>
    </w:p>
    <w:p w14:paraId="58D8642F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>'Notre impact' répond mieux aux besoins des donateurs et entreprises RSE (preuve de résultats)</w:t>
      </w:r>
    </w:p>
    <w:p w14:paraId="00883FA9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>Regroupe logiquement les deux types d'actions sous un même chapeau sémantique</w:t>
      </w:r>
    </w:p>
    <w:p w14:paraId="05FEEF0B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Réduit la charge cognitive de la </w:t>
      </w:r>
      <w:proofErr w:type="spellStart"/>
      <w:r>
        <w:t>navbar</w:t>
      </w:r>
      <w:proofErr w:type="spellEnd"/>
      <w:r>
        <w:t xml:space="preserve"> (6 liens au lieu de 7)</w:t>
      </w:r>
    </w:p>
    <w:p w14:paraId="202538C3" w14:textId="77777777" w:rsidR="00C2187F" w:rsidRDefault="00C2187F">
      <w:pPr>
        <w:spacing w:before="60" w:after="60"/>
      </w:pPr>
    </w:p>
    <w:p w14:paraId="4EFF65EA" w14:textId="77777777" w:rsidR="00C2187F" w:rsidRDefault="00000000">
      <w:pPr>
        <w:spacing w:before="280" w:after="120"/>
      </w:pPr>
      <w:r>
        <w:rPr>
          <w:b/>
          <w:bCs/>
          <w:color w:val="143601"/>
          <w:sz w:val="26"/>
          <w:szCs w:val="26"/>
        </w:rPr>
        <w:t xml:space="preserve">Modification 10 — Logo </w:t>
      </w:r>
      <w:proofErr w:type="spellStart"/>
      <w:r>
        <w:rPr>
          <w:b/>
          <w:bCs/>
          <w:color w:val="143601"/>
          <w:sz w:val="26"/>
          <w:szCs w:val="26"/>
        </w:rPr>
        <w:t>navbar</w:t>
      </w:r>
      <w:proofErr w:type="spellEnd"/>
    </w:p>
    <w:p w14:paraId="36F5B117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>Cercle blanc à 40% d'opacité ajouté derrière le logo pour maintenir la lisibilité sur fond immersif.</w:t>
      </w:r>
    </w:p>
    <w:p w14:paraId="0A9790E2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Version blanche du logo (ou fond blanc) à demander à la cliente. Nécessaire pour </w:t>
      </w:r>
      <w:proofErr w:type="spellStart"/>
      <w:r>
        <w:t>navbar</w:t>
      </w:r>
      <w:proofErr w:type="spellEnd"/>
      <w:r>
        <w:t xml:space="preserve"> transparente sur Hero.</w:t>
      </w:r>
    </w:p>
    <w:p w14:paraId="739DD330" w14:textId="77777777" w:rsidR="00C2187F" w:rsidRDefault="00C2187F">
      <w:pPr>
        <w:spacing w:before="60" w:after="60"/>
      </w:pPr>
    </w:p>
    <w:p w14:paraId="08BBD546" w14:textId="77777777" w:rsidR="00C2187F" w:rsidRDefault="00000000">
      <w:pPr>
        <w:spacing w:before="280" w:after="120"/>
      </w:pPr>
      <w:r>
        <w:rPr>
          <w:b/>
          <w:bCs/>
          <w:color w:val="143601"/>
          <w:sz w:val="26"/>
          <w:szCs w:val="26"/>
        </w:rPr>
        <w:t xml:space="preserve">Modification 14 — Structure finale de la </w:t>
      </w:r>
      <w:proofErr w:type="spellStart"/>
      <w:r>
        <w:rPr>
          <w:b/>
          <w:bCs/>
          <w:color w:val="143601"/>
          <w:sz w:val="26"/>
          <w:szCs w:val="26"/>
        </w:rPr>
        <w:t>navbar</w:t>
      </w:r>
      <w:proofErr w:type="spellEnd"/>
    </w:p>
    <w:p w14:paraId="28F18339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>Retour à l'option initiale : 'Notre impact' = lien direct ET 'Actions éducatives' = lien direct.</w:t>
      </w:r>
    </w:p>
    <w:p w14:paraId="5443DC4D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Abandon du </w:t>
      </w:r>
      <w:proofErr w:type="spellStart"/>
      <w:r>
        <w:t>dropdown</w:t>
      </w:r>
      <w:proofErr w:type="spellEnd"/>
      <w:r>
        <w:t xml:space="preserve"> 'Notre impact' décidé en modification 01.</w:t>
      </w:r>
    </w:p>
    <w:p w14:paraId="4A675176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>Raison : meilleure visibilité pour les enseignants + navigation plus directe.</w:t>
      </w:r>
    </w:p>
    <w:p w14:paraId="639E897F" w14:textId="77777777" w:rsidR="00C2187F" w:rsidRDefault="00C2187F">
      <w:pPr>
        <w:spacing w:before="60" w:after="60"/>
      </w:pPr>
    </w:p>
    <w:p w14:paraId="540DC266" w14:textId="4EACE145" w:rsidR="00C2187F" w:rsidRDefault="00B826E4">
      <w:pPr>
        <w:spacing w:before="280" w:after="120"/>
      </w:pPr>
      <w:r>
        <w:rPr>
          <w:b/>
          <w:bCs/>
          <w:color w:val="143601"/>
          <w:sz w:val="26"/>
          <w:szCs w:val="26"/>
        </w:rPr>
        <w:t>Modification 1</w:t>
      </w:r>
      <w:r>
        <w:rPr>
          <w:b/>
          <w:bCs/>
          <w:color w:val="143601"/>
          <w:sz w:val="26"/>
          <w:szCs w:val="26"/>
        </w:rPr>
        <w:t xml:space="preserve">5 </w:t>
      </w:r>
      <w:r w:rsidR="00000000">
        <w:rPr>
          <w:b/>
          <w:bCs/>
          <w:color w:val="143601"/>
          <w:sz w:val="26"/>
          <w:szCs w:val="26"/>
        </w:rPr>
        <w:t>— /lieux</w:t>
      </w:r>
      <w:proofErr w:type="gramStart"/>
      <w:r w:rsidR="00000000">
        <w:rPr>
          <w:b/>
          <w:bCs/>
          <w:color w:val="143601"/>
          <w:sz w:val="26"/>
          <w:szCs w:val="26"/>
        </w:rPr>
        <w:t>/:slug</w:t>
      </w:r>
      <w:proofErr w:type="gramEnd"/>
    </w:p>
    <w:p w14:paraId="2EE7A729" w14:textId="77777777" w:rsidR="00C2187F" w:rsidRDefault="00000000">
      <w:pPr>
        <w:spacing w:before="60" w:after="60"/>
      </w:pPr>
      <w:r>
        <w:t>Page non maquettée dans les documents initiaux. Zoom sur un lieu partenaire spécifique, accessible depuis la page mission parente.</w:t>
      </w:r>
    </w:p>
    <w:p w14:paraId="08049D26" w14:textId="77777777" w:rsidR="00C2187F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Structure de la page</w:t>
      </w:r>
    </w:p>
    <w:p w14:paraId="340D78B2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>Hero : titre du lieu, accroche courte, photo immersive pleine largeur (même pattern que les autres pages).</w:t>
      </w:r>
    </w:p>
    <w:p w14:paraId="03DC1FDB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Lien retour : bouton « ← Retour à la mission [nom] » positionné après le </w:t>
      </w:r>
      <w:proofErr w:type="spellStart"/>
      <w:r>
        <w:t>hero</w:t>
      </w:r>
      <w:proofErr w:type="spellEnd"/>
      <w:r>
        <w:t>, vers /missions</w:t>
      </w:r>
      <w:proofErr w:type="gramStart"/>
      <w:r>
        <w:t>/:slug</w:t>
      </w:r>
      <w:proofErr w:type="gramEnd"/>
      <w:r>
        <w:t>.</w:t>
      </w:r>
    </w:p>
    <w:p w14:paraId="2EBECA35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>Description : présentation du lieu et ce que les volontaires y font concrètement.</w:t>
      </w:r>
    </w:p>
    <w:p w14:paraId="68602F30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Galerie : photos du lieu via le composant </w:t>
      </w:r>
      <w:proofErr w:type="spellStart"/>
      <w:r>
        <w:t>Carousel</w:t>
      </w:r>
      <w:proofErr w:type="spellEnd"/>
      <w:r>
        <w:t>/galerie existant.</w:t>
      </w:r>
    </w:p>
    <w:p w14:paraId="4CFF3FC5" w14:textId="77777777" w:rsidR="00C2187F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lastRenderedPageBreak/>
        <w:t xml:space="preserve">Nouveau composant — </w:t>
      </w:r>
      <w:proofErr w:type="spellStart"/>
      <w:r>
        <w:rPr>
          <w:b/>
          <w:bCs/>
          <w:color w:val="333333"/>
          <w:sz w:val="22"/>
          <w:szCs w:val="22"/>
        </w:rPr>
        <w:t>LocationDetail.jsx</w:t>
      </w:r>
      <w:proofErr w:type="spellEnd"/>
    </w:p>
    <w:p w14:paraId="773E41A7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>Chemin : /frontend/src/pages/</w:t>
      </w:r>
      <w:proofErr w:type="spellStart"/>
      <w:r>
        <w:t>LocationDetail.jsx</w:t>
      </w:r>
      <w:proofErr w:type="spellEnd"/>
    </w:p>
    <w:p w14:paraId="2A69A2BF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>Rôle : page React pour la route /lieux</w:t>
      </w:r>
      <w:proofErr w:type="gramStart"/>
      <w:r>
        <w:t>/:slug</w:t>
      </w:r>
      <w:proofErr w:type="gramEnd"/>
      <w:r>
        <w:t>, orchestre les composants existants (</w:t>
      </w:r>
      <w:proofErr w:type="spellStart"/>
      <w:r>
        <w:t>hero</w:t>
      </w:r>
      <w:proofErr w:type="spellEnd"/>
      <w:r>
        <w:t xml:space="preserve">, Button, description, </w:t>
      </w:r>
      <w:proofErr w:type="spellStart"/>
      <w:r>
        <w:t>Carousel</w:t>
      </w:r>
      <w:proofErr w:type="spellEnd"/>
      <w:r>
        <w:t>).</w:t>
      </w:r>
    </w:p>
    <w:p w14:paraId="319555A0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>Données : GET /api/locations</w:t>
      </w:r>
      <w:proofErr w:type="gramStart"/>
      <w:r>
        <w:t>/:slug</w:t>
      </w:r>
      <w:proofErr w:type="gramEnd"/>
      <w:r>
        <w:t xml:space="preserve"> → </w:t>
      </w:r>
      <w:proofErr w:type="spellStart"/>
      <w:r>
        <w:t>name</w:t>
      </w:r>
      <w:proofErr w:type="spellEnd"/>
      <w:r>
        <w:t xml:space="preserve">, country, description, </w:t>
      </w:r>
      <w:proofErr w:type="spellStart"/>
      <w:r>
        <w:t>mission_id</w:t>
      </w:r>
      <w:proofErr w:type="spellEnd"/>
      <w:r>
        <w:t xml:space="preserve"> | GET /api/</w:t>
      </w:r>
      <w:proofErr w:type="spellStart"/>
      <w:proofErr w:type="gramStart"/>
      <w:r>
        <w:t>media?</w:t>
      </w:r>
      <w:proofErr w:type="gramEnd"/>
      <w:r>
        <w:t>entity_type</w:t>
      </w:r>
      <w:proofErr w:type="spellEnd"/>
      <w:r>
        <w:t>=</w:t>
      </w:r>
      <w:proofErr w:type="spellStart"/>
      <w:r>
        <w:t>location&amp;entity_id</w:t>
      </w:r>
      <w:proofErr w:type="spellEnd"/>
      <w:proofErr w:type="gramStart"/>
      <w:r>
        <w:t>=:</w:t>
      </w:r>
      <w:proofErr w:type="gramEnd"/>
      <w:r>
        <w:t>id → photos | GET /api/missions</w:t>
      </w:r>
      <w:proofErr w:type="gramStart"/>
      <w:r>
        <w:t>/:</w:t>
      </w:r>
      <w:proofErr w:type="spellStart"/>
      <w:r>
        <w:t>mission</w:t>
      </w:r>
      <w:proofErr w:type="gramEnd"/>
      <w:r>
        <w:t>_id</w:t>
      </w:r>
      <w:proofErr w:type="spellEnd"/>
      <w:r>
        <w:t xml:space="preserve"> → slug + nom de la mission parente.</w:t>
      </w:r>
    </w:p>
    <w:p w14:paraId="4902A59A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>Note : aucun nouveau composant réutilisable nécessaire.</w:t>
      </w:r>
    </w:p>
    <w:p w14:paraId="0597F3EB" w14:textId="77777777" w:rsidR="00C2187F" w:rsidRDefault="00C2187F">
      <w:pPr>
        <w:spacing w:before="60" w:after="60"/>
      </w:pPr>
    </w:p>
    <w:p w14:paraId="31753239" w14:textId="498B1ED5" w:rsidR="00C2187F" w:rsidRDefault="00B826E4">
      <w:pPr>
        <w:spacing w:before="280" w:after="120"/>
      </w:pPr>
      <w:r>
        <w:rPr>
          <w:b/>
          <w:bCs/>
          <w:color w:val="143601"/>
          <w:sz w:val="26"/>
          <w:szCs w:val="26"/>
        </w:rPr>
        <w:t>Modification 1</w:t>
      </w:r>
      <w:r>
        <w:rPr>
          <w:b/>
          <w:bCs/>
          <w:color w:val="143601"/>
          <w:sz w:val="26"/>
          <w:szCs w:val="26"/>
        </w:rPr>
        <w:t>6, 17, 18 et 19</w:t>
      </w:r>
      <w:r w:rsidR="00000000">
        <w:rPr>
          <w:b/>
          <w:bCs/>
          <w:color w:val="143601"/>
          <w:sz w:val="26"/>
          <w:szCs w:val="26"/>
        </w:rPr>
        <w:t>— /</w:t>
      </w:r>
      <w:proofErr w:type="spellStart"/>
      <w:r w:rsidR="00000000">
        <w:rPr>
          <w:b/>
          <w:bCs/>
          <w:color w:val="143601"/>
          <w:sz w:val="26"/>
          <w:szCs w:val="26"/>
        </w:rPr>
        <w:t>equipe</w:t>
      </w:r>
      <w:proofErr w:type="spellEnd"/>
    </w:p>
    <w:p w14:paraId="781482DB" w14:textId="77777777" w:rsidR="00C2187F" w:rsidRDefault="00000000">
      <w:pPr>
        <w:spacing w:before="60" w:after="60"/>
      </w:pPr>
      <w:r>
        <w:t>Trois composants distincts selon la catégorie du membre. Option B retenue : 3 composants séparés dans /frontend/src/components/team/.</w:t>
      </w:r>
    </w:p>
    <w:p w14:paraId="45ECF6B5" w14:textId="77777777" w:rsidR="00C2187F" w:rsidRDefault="00000000">
      <w:pPr>
        <w:spacing w:before="200" w:after="80"/>
      </w:pPr>
      <w:proofErr w:type="spellStart"/>
      <w:r>
        <w:rPr>
          <w:b/>
          <w:bCs/>
          <w:color w:val="333333"/>
          <w:sz w:val="22"/>
          <w:szCs w:val="22"/>
        </w:rPr>
        <w:t>TeamMemberCardLarge.jsx</w:t>
      </w:r>
      <w:proofErr w:type="spellEnd"/>
      <w:r>
        <w:rPr>
          <w:b/>
          <w:bCs/>
          <w:color w:val="333333"/>
          <w:sz w:val="22"/>
          <w:szCs w:val="22"/>
        </w:rPr>
        <w:t xml:space="preserve"> (direction, bureau)</w:t>
      </w:r>
    </w:p>
    <w:p w14:paraId="2EC14E01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>Grande carte rectangulaire avec photo (paysage ou portrait).</w:t>
      </w:r>
    </w:p>
    <w:p w14:paraId="48DA4472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>Champs : Nom/prénom (obligatoire), Poste (obligatoire), Citation courte (optionnel — affiché si renseigné), Icône mail (optionnel — affichée si renseignée).</w:t>
      </w:r>
    </w:p>
    <w:p w14:paraId="78809936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>Photo par défaut si absente.</w:t>
      </w:r>
    </w:p>
    <w:p w14:paraId="7882979D" w14:textId="77777777" w:rsidR="00C2187F" w:rsidRDefault="00000000">
      <w:pPr>
        <w:spacing w:before="200" w:after="80"/>
      </w:pPr>
      <w:proofErr w:type="spellStart"/>
      <w:r>
        <w:rPr>
          <w:b/>
          <w:bCs/>
          <w:color w:val="333333"/>
          <w:sz w:val="22"/>
          <w:szCs w:val="22"/>
        </w:rPr>
        <w:t>TeamMemberCardSmall.jsx</w:t>
      </w:r>
      <w:proofErr w:type="spellEnd"/>
      <w:r>
        <w:rPr>
          <w:b/>
          <w:bCs/>
          <w:color w:val="333333"/>
          <w:sz w:val="22"/>
          <w:szCs w:val="22"/>
        </w:rPr>
        <w:t xml:space="preserve"> (conseil, </w:t>
      </w:r>
      <w:proofErr w:type="spellStart"/>
      <w:r>
        <w:rPr>
          <w:b/>
          <w:bCs/>
          <w:color w:val="333333"/>
          <w:sz w:val="22"/>
          <w:szCs w:val="22"/>
        </w:rPr>
        <w:t>equipe_operationnelle</w:t>
      </w:r>
      <w:proofErr w:type="spellEnd"/>
      <w:r>
        <w:rPr>
          <w:b/>
          <w:bCs/>
          <w:color w:val="333333"/>
          <w:sz w:val="22"/>
          <w:szCs w:val="22"/>
        </w:rPr>
        <w:t>)</w:t>
      </w:r>
    </w:p>
    <w:p w14:paraId="44FF4A8F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Petite carte compacte avec photo ronde (avatar </w:t>
      </w:r>
      <w:proofErr w:type="spellStart"/>
      <w:r>
        <w:t>circle</w:t>
      </w:r>
      <w:proofErr w:type="spellEnd"/>
      <w:r>
        <w:t>).</w:t>
      </w:r>
    </w:p>
    <w:p w14:paraId="10DC38C7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>Champs : Nom/prénom (obligatoire), Poste — une ligne courte (obligatoire).</w:t>
      </w:r>
    </w:p>
    <w:p w14:paraId="6B7AE230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>Avatar neutre par défaut si photo absente.</w:t>
      </w:r>
    </w:p>
    <w:p w14:paraId="6444389B" w14:textId="77777777" w:rsidR="00C2187F" w:rsidRDefault="00000000">
      <w:pPr>
        <w:spacing w:before="200" w:after="80"/>
      </w:pPr>
      <w:proofErr w:type="spellStart"/>
      <w:r>
        <w:rPr>
          <w:b/>
          <w:bCs/>
          <w:color w:val="333333"/>
          <w:sz w:val="22"/>
          <w:szCs w:val="22"/>
        </w:rPr>
        <w:t>DelegationCard.jsx</w:t>
      </w:r>
      <w:proofErr w:type="spellEnd"/>
      <w:r>
        <w:rPr>
          <w:b/>
          <w:bCs/>
          <w:color w:val="333333"/>
          <w:sz w:val="22"/>
          <w:szCs w:val="22"/>
        </w:rPr>
        <w:t xml:space="preserve"> (</w:t>
      </w:r>
      <w:proofErr w:type="spellStart"/>
      <w:r>
        <w:rPr>
          <w:b/>
          <w:bCs/>
          <w:color w:val="333333"/>
          <w:sz w:val="22"/>
          <w:szCs w:val="22"/>
        </w:rPr>
        <w:t>delegations</w:t>
      </w:r>
      <w:proofErr w:type="spellEnd"/>
      <w:r>
        <w:rPr>
          <w:b/>
          <w:bCs/>
          <w:color w:val="333333"/>
          <w:sz w:val="22"/>
          <w:szCs w:val="22"/>
        </w:rPr>
        <w:t>)</w:t>
      </w:r>
    </w:p>
    <w:p w14:paraId="283C852D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Carte immersive pleine largeur — même style que </w:t>
      </w:r>
      <w:proofErr w:type="spellStart"/>
      <w:r>
        <w:t>MissionCard</w:t>
      </w:r>
      <w:proofErr w:type="spellEnd"/>
      <w:r>
        <w:t>.</w:t>
      </w:r>
    </w:p>
    <w:p w14:paraId="34CDD448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>Photo de fond immersive avec overlay sombre.</w:t>
      </w:r>
    </w:p>
    <w:p w14:paraId="5755AC31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>Badge drapeau rond en haut à gauche (emoji Unicode généré depuis code ISO 3166-1 alpha-2, ex : KE → 🇰🇪 — aucune dépendance externe).</w:t>
      </w:r>
    </w:p>
    <w:p w14:paraId="0CBBAC12" w14:textId="77777777" w:rsidR="00C2187F" w:rsidRDefault="00000000">
      <w:pPr>
        <w:pStyle w:val="Paragraphedeliste"/>
        <w:numPr>
          <w:ilvl w:val="0"/>
          <w:numId w:val="2"/>
        </w:numPr>
        <w:spacing w:before="40" w:after="40"/>
      </w:pPr>
      <w:r>
        <w:t>Titre de la délégation + liste des membres affichée directement sur la carte. Pas de bouton.</w:t>
      </w:r>
    </w:p>
    <w:p w14:paraId="3E692B8C" w14:textId="79982920" w:rsidR="00C2187F" w:rsidRDefault="00000000" w:rsidP="00B826E4">
      <w:pPr>
        <w:pStyle w:val="Paragraphedeliste"/>
        <w:numPr>
          <w:ilvl w:val="0"/>
          <w:numId w:val="2"/>
        </w:numPr>
        <w:spacing w:before="40" w:after="40"/>
      </w:pPr>
      <w:r>
        <w:t xml:space="preserve">Props : </w:t>
      </w:r>
      <w:proofErr w:type="spellStart"/>
      <w:r>
        <w:t>title</w:t>
      </w:r>
      <w:proofErr w:type="spellEnd"/>
      <w:r>
        <w:t xml:space="preserve"> (obligatoire), country (obligatoire), </w:t>
      </w:r>
      <w:proofErr w:type="spellStart"/>
      <w:proofErr w:type="gramStart"/>
      <w:r>
        <w:t>members</w:t>
      </w:r>
      <w:proofErr w:type="spellEnd"/>
      <w:r>
        <w:t>[</w:t>
      </w:r>
      <w:proofErr w:type="gramEnd"/>
      <w:r>
        <w:t>] (obligatoire), photo (obligatoire).</w:t>
      </w:r>
    </w:p>
    <w:sectPr w:rsidR="00C2187F" w:rsidSect="00B826E4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15A77"/>
    <w:multiLevelType w:val="hybridMultilevel"/>
    <w:tmpl w:val="A15A7536"/>
    <w:lvl w:ilvl="0" w:tplc="1DBCF45E">
      <w:start w:val="1"/>
      <w:numFmt w:val="bullet"/>
      <w:lvlText w:val="–"/>
      <w:lvlJc w:val="left"/>
      <w:pPr>
        <w:ind w:left="600" w:hanging="300"/>
      </w:pPr>
    </w:lvl>
    <w:lvl w:ilvl="1" w:tplc="424A8640">
      <w:numFmt w:val="decimal"/>
      <w:lvlText w:val=""/>
      <w:lvlJc w:val="left"/>
    </w:lvl>
    <w:lvl w:ilvl="2" w:tplc="AC526760">
      <w:numFmt w:val="decimal"/>
      <w:lvlText w:val=""/>
      <w:lvlJc w:val="left"/>
    </w:lvl>
    <w:lvl w:ilvl="3" w:tplc="6644BA78">
      <w:numFmt w:val="decimal"/>
      <w:lvlText w:val=""/>
      <w:lvlJc w:val="left"/>
    </w:lvl>
    <w:lvl w:ilvl="4" w:tplc="44165E52">
      <w:numFmt w:val="decimal"/>
      <w:lvlText w:val=""/>
      <w:lvlJc w:val="left"/>
    </w:lvl>
    <w:lvl w:ilvl="5" w:tplc="E53E146C">
      <w:numFmt w:val="decimal"/>
      <w:lvlText w:val=""/>
      <w:lvlJc w:val="left"/>
    </w:lvl>
    <w:lvl w:ilvl="6" w:tplc="B6520816">
      <w:numFmt w:val="decimal"/>
      <w:lvlText w:val=""/>
      <w:lvlJc w:val="left"/>
    </w:lvl>
    <w:lvl w:ilvl="7" w:tplc="7346CD26">
      <w:numFmt w:val="decimal"/>
      <w:lvlText w:val=""/>
      <w:lvlJc w:val="left"/>
    </w:lvl>
    <w:lvl w:ilvl="8" w:tplc="AA88C74A">
      <w:numFmt w:val="decimal"/>
      <w:lvlText w:val=""/>
      <w:lvlJc w:val="left"/>
    </w:lvl>
  </w:abstractNum>
  <w:abstractNum w:abstractNumId="1" w15:restartNumberingAfterBreak="0">
    <w:nsid w:val="592D5E84"/>
    <w:multiLevelType w:val="hybridMultilevel"/>
    <w:tmpl w:val="86F85E78"/>
    <w:lvl w:ilvl="0" w:tplc="9F2013AC">
      <w:start w:val="1"/>
      <w:numFmt w:val="bullet"/>
      <w:lvlText w:val="●"/>
      <w:lvlJc w:val="left"/>
      <w:pPr>
        <w:ind w:left="720" w:hanging="360"/>
      </w:pPr>
    </w:lvl>
    <w:lvl w:ilvl="1" w:tplc="21DC4A0A">
      <w:start w:val="1"/>
      <w:numFmt w:val="bullet"/>
      <w:lvlText w:val="○"/>
      <w:lvlJc w:val="left"/>
      <w:pPr>
        <w:ind w:left="1440" w:hanging="360"/>
      </w:pPr>
    </w:lvl>
    <w:lvl w:ilvl="2" w:tplc="BE94E968">
      <w:start w:val="1"/>
      <w:numFmt w:val="bullet"/>
      <w:lvlText w:val="■"/>
      <w:lvlJc w:val="left"/>
      <w:pPr>
        <w:ind w:left="2160" w:hanging="360"/>
      </w:pPr>
    </w:lvl>
    <w:lvl w:ilvl="3" w:tplc="D810771E">
      <w:start w:val="1"/>
      <w:numFmt w:val="bullet"/>
      <w:lvlText w:val="●"/>
      <w:lvlJc w:val="left"/>
      <w:pPr>
        <w:ind w:left="2880" w:hanging="360"/>
      </w:pPr>
    </w:lvl>
    <w:lvl w:ilvl="4" w:tplc="49187412">
      <w:start w:val="1"/>
      <w:numFmt w:val="bullet"/>
      <w:lvlText w:val="○"/>
      <w:lvlJc w:val="left"/>
      <w:pPr>
        <w:ind w:left="3600" w:hanging="360"/>
      </w:pPr>
    </w:lvl>
    <w:lvl w:ilvl="5" w:tplc="3D7C5288">
      <w:start w:val="1"/>
      <w:numFmt w:val="bullet"/>
      <w:lvlText w:val="■"/>
      <w:lvlJc w:val="left"/>
      <w:pPr>
        <w:ind w:left="4320" w:hanging="360"/>
      </w:pPr>
    </w:lvl>
    <w:lvl w:ilvl="6" w:tplc="C688CF98">
      <w:start w:val="1"/>
      <w:numFmt w:val="bullet"/>
      <w:lvlText w:val="●"/>
      <w:lvlJc w:val="left"/>
      <w:pPr>
        <w:ind w:left="5040" w:hanging="360"/>
      </w:pPr>
    </w:lvl>
    <w:lvl w:ilvl="7" w:tplc="AB1E3C7A">
      <w:start w:val="1"/>
      <w:numFmt w:val="bullet"/>
      <w:lvlText w:val="●"/>
      <w:lvlJc w:val="left"/>
      <w:pPr>
        <w:ind w:left="5760" w:hanging="360"/>
      </w:pPr>
    </w:lvl>
    <w:lvl w:ilvl="8" w:tplc="62D4F16E">
      <w:start w:val="1"/>
      <w:numFmt w:val="bullet"/>
      <w:lvlText w:val="●"/>
      <w:lvlJc w:val="left"/>
      <w:pPr>
        <w:ind w:left="6480" w:hanging="360"/>
      </w:pPr>
    </w:lvl>
  </w:abstractNum>
  <w:num w:numId="1" w16cid:durableId="1294021298">
    <w:abstractNumId w:val="1"/>
    <w:lvlOverride w:ilvl="0">
      <w:startOverride w:val="1"/>
    </w:lvlOverride>
  </w:num>
  <w:num w:numId="2" w16cid:durableId="19335859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87F"/>
    <w:rsid w:val="00B66075"/>
    <w:rsid w:val="00B826E4"/>
    <w:rsid w:val="00C2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1D879"/>
  <w15:docId w15:val="{BA9B3FE7-7CD7-4F87-94A4-E53785E6A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1292</Words>
  <Characters>7112</Characters>
  <Application>Microsoft Office Word</Application>
  <DocSecurity>0</DocSecurity>
  <Lines>59</Lines>
  <Paragraphs>16</Paragraphs>
  <ScaleCrop>false</ScaleCrop>
  <Company/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gwen pichot</cp:lastModifiedBy>
  <cp:revision>3</cp:revision>
  <dcterms:created xsi:type="dcterms:W3CDTF">2026-06-08T08:17:00Z</dcterms:created>
  <dcterms:modified xsi:type="dcterms:W3CDTF">2026-06-08T08:24:00Z</dcterms:modified>
</cp:coreProperties>
</file>