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141BC" w14:textId="62AAA536" w:rsidR="00E64EC6" w:rsidRPr="004275C6" w:rsidRDefault="00E64EC6" w:rsidP="007A4D95">
      <w:pPr>
        <w:jc w:val="center"/>
        <w:rPr>
          <w:b/>
          <w:bCs/>
          <w:sz w:val="28"/>
          <w:szCs w:val="28"/>
        </w:rPr>
      </w:pPr>
      <w:r w:rsidRPr="004275C6">
        <w:rPr>
          <w:b/>
          <w:bCs/>
          <w:sz w:val="28"/>
          <w:szCs w:val="28"/>
        </w:rPr>
        <w:t xml:space="preserve">OSSSG </w:t>
      </w:r>
      <w:r>
        <w:rPr>
          <w:b/>
          <w:bCs/>
          <w:sz w:val="28"/>
          <w:szCs w:val="28"/>
        </w:rPr>
        <w:t>third</w:t>
      </w:r>
      <w:r w:rsidRPr="004275C6">
        <w:rPr>
          <w:b/>
          <w:bCs/>
          <w:sz w:val="28"/>
          <w:szCs w:val="28"/>
        </w:rPr>
        <w:t xml:space="preserve"> session: </w:t>
      </w:r>
      <w:r>
        <w:rPr>
          <w:b/>
          <w:bCs/>
          <w:sz w:val="28"/>
          <w:szCs w:val="28"/>
        </w:rPr>
        <w:t>Open Data, Data Sharing and Ethics</w:t>
      </w:r>
    </w:p>
    <w:p w14:paraId="51C3913A" w14:textId="77777777" w:rsidR="00E64EC6" w:rsidRDefault="00E64EC6" w:rsidP="007A4D95"/>
    <w:p w14:paraId="56A7464B" w14:textId="6C7446D8" w:rsidR="00E64EC6" w:rsidRDefault="00E64EC6" w:rsidP="007A4D95">
      <w:r w:rsidRPr="003A35E7">
        <w:rPr>
          <w:b/>
          <w:bCs/>
        </w:rPr>
        <w:t>Date:</w:t>
      </w:r>
      <w:r>
        <w:t xml:space="preserve"> November </w:t>
      </w:r>
      <w:r w:rsidR="00D43D46">
        <w:t>6</w:t>
      </w:r>
      <w:r>
        <w:t>, 2020</w:t>
      </w:r>
    </w:p>
    <w:p w14:paraId="6A409E7C" w14:textId="77777777" w:rsidR="00E64EC6" w:rsidRDefault="00E64EC6" w:rsidP="007A4D95">
      <w:r w:rsidRPr="003A35E7">
        <w:rPr>
          <w:b/>
          <w:bCs/>
        </w:rPr>
        <w:t>Location:</w:t>
      </w:r>
      <w:r>
        <w:t xml:space="preserve"> Zoom</w:t>
      </w:r>
    </w:p>
    <w:p w14:paraId="4C0CE2D2" w14:textId="4241A54B" w:rsidR="00E64EC6" w:rsidRDefault="00E64EC6" w:rsidP="007A4D95">
      <w:r w:rsidRPr="003A35E7">
        <w:rPr>
          <w:b/>
          <w:bCs/>
        </w:rPr>
        <w:t>Presenter:</w:t>
      </w:r>
      <w:r>
        <w:t xml:space="preserve"> Jenelle Morgan &amp; Chelsea Moran</w:t>
      </w:r>
    </w:p>
    <w:p w14:paraId="25668216" w14:textId="0ECEF88E" w:rsidR="00E64EC6" w:rsidRDefault="00E64EC6" w:rsidP="007A4D95"/>
    <w:p w14:paraId="496BD072" w14:textId="77777777" w:rsidR="00FB14DC" w:rsidRPr="007A4D95" w:rsidRDefault="00FB14DC" w:rsidP="007A4D95">
      <w:r w:rsidRPr="007A4D95">
        <w:rPr>
          <w:b/>
          <w:bCs/>
        </w:rPr>
        <w:t>Session description:</w:t>
      </w:r>
      <w:r w:rsidRPr="007A4D95">
        <w:t xml:space="preserve"> “Open data” refers to the open science practice of sharing research data in a freely accessible format. In our third session, we'll be joined by graduate students Chelsea Moran and Jenelle Morgan who will provide an overview of data sharing and open data. They will provide practical tips on 1) how to share data openly based on principles of open science and 2) guidelines for using data that have been shared openly by others. They will also share their experiences with these practices and discuss ethical considerations. We hope that this session will allow you to learn more about the pros and cons of open data and consider ways you might incorporate these practices in your own research. Come join us to learn, discuss and make connections with other students in the department who are working towards implementing open science practices in their research.</w:t>
      </w:r>
    </w:p>
    <w:p w14:paraId="584AD21F" w14:textId="77777777" w:rsidR="00FB14DC" w:rsidRDefault="00FB14DC" w:rsidP="007A4D95"/>
    <w:p w14:paraId="689939C4" w14:textId="77777777" w:rsidR="00E64EC6" w:rsidRPr="007A4D95" w:rsidRDefault="00E64EC6" w:rsidP="007A4D95">
      <w:pPr>
        <w:rPr>
          <w:b/>
          <w:bCs/>
        </w:rPr>
      </w:pPr>
      <w:r w:rsidRPr="007A4D95">
        <w:rPr>
          <w:b/>
          <w:bCs/>
        </w:rPr>
        <w:t xml:space="preserve">Link to video recording of presentation: </w:t>
      </w:r>
    </w:p>
    <w:p w14:paraId="594A01BF" w14:textId="77777777" w:rsidR="00E64EC6" w:rsidRPr="007A4D95" w:rsidRDefault="00E64EC6" w:rsidP="007A4D95">
      <w:pPr>
        <w:rPr>
          <w:b/>
          <w:bCs/>
        </w:rPr>
      </w:pPr>
    </w:p>
    <w:p w14:paraId="0731EBA9" w14:textId="016CA6F6" w:rsidR="00E64EC6" w:rsidRPr="00A96B11" w:rsidRDefault="00E64EC6" w:rsidP="007A4D95">
      <w:r w:rsidRPr="007A4D95">
        <w:rPr>
          <w:b/>
          <w:bCs/>
        </w:rPr>
        <w:t xml:space="preserve">Link to slides: </w:t>
      </w:r>
      <w:hyperlink r:id="rId5" w:history="1">
        <w:r w:rsidR="00A96B11">
          <w:rPr>
            <w:rStyle w:val="Hyperlink"/>
          </w:rPr>
          <w:t>https://osf.io/cnbmx/</w:t>
        </w:r>
      </w:hyperlink>
      <w:r w:rsidR="00A96B11">
        <w:fldChar w:fldCharType="begin"/>
      </w:r>
      <w:r w:rsidR="00A96B11">
        <w:instrText xml:space="preserve"> HYPERLINK "https://osf.io/yjxrv/" </w:instrText>
      </w:r>
      <w:r w:rsidR="00A96B11">
        <w:fldChar w:fldCharType="separate"/>
      </w:r>
      <w:r w:rsidR="00A96B11">
        <w:fldChar w:fldCharType="end"/>
      </w:r>
    </w:p>
    <w:p w14:paraId="212A5BC2" w14:textId="77777777" w:rsidR="00E64EC6" w:rsidRPr="007A4D95" w:rsidRDefault="00E64EC6" w:rsidP="007A4D95">
      <w:pPr>
        <w:rPr>
          <w:b/>
          <w:bCs/>
        </w:rPr>
      </w:pPr>
    </w:p>
    <w:p w14:paraId="2E252016" w14:textId="614CB3FF" w:rsidR="00FB14DC" w:rsidRPr="007A4D95" w:rsidRDefault="00E64EC6" w:rsidP="007A4D95">
      <w:pPr>
        <w:rPr>
          <w:b/>
          <w:bCs/>
        </w:rPr>
      </w:pPr>
      <w:r w:rsidRPr="007A4D95">
        <w:rPr>
          <w:b/>
          <w:bCs/>
        </w:rPr>
        <w:t xml:space="preserve">Challenges: </w:t>
      </w:r>
    </w:p>
    <w:p w14:paraId="3831F654" w14:textId="77777777" w:rsidR="00FB14DC" w:rsidRPr="007A4D95" w:rsidRDefault="00FB14DC" w:rsidP="007A4D95">
      <w:pPr>
        <w:rPr>
          <w:rFonts w:eastAsia="Times New Roman" w:cstheme="minorHAnsi"/>
          <w:color w:val="050505"/>
          <w:u w:val="single"/>
          <w:shd w:val="clear" w:color="auto" w:fill="FFFFFF"/>
        </w:rPr>
      </w:pPr>
      <w:r w:rsidRPr="007A4D95">
        <w:rPr>
          <w:rFonts w:eastAsia="Times New Roman" w:cstheme="minorHAnsi"/>
          <w:color w:val="050505"/>
          <w:u w:val="single"/>
          <w:shd w:val="clear" w:color="auto" w:fill="FFFFFF"/>
        </w:rPr>
        <w:t>Learn more about it!</w:t>
      </w:r>
    </w:p>
    <w:p w14:paraId="44775A40" w14:textId="1A17FA0A" w:rsidR="00FB14DC" w:rsidRDefault="00FB14DC" w:rsidP="007A4D95">
      <w:pPr>
        <w:pStyle w:val="ListParagraph"/>
        <w:numPr>
          <w:ilvl w:val="0"/>
          <w:numId w:val="2"/>
        </w:numPr>
        <w:rPr>
          <w:rFonts w:eastAsia="Times New Roman" w:cstheme="minorHAnsi"/>
          <w:color w:val="050505"/>
          <w:shd w:val="clear" w:color="auto" w:fill="FFFFFF"/>
        </w:rPr>
      </w:pPr>
      <w:r w:rsidRPr="007A4D95">
        <w:rPr>
          <w:rFonts w:eastAsia="Times New Roman" w:cstheme="minorHAnsi"/>
          <w:color w:val="050505"/>
          <w:shd w:val="clear" w:color="auto" w:fill="FFFFFF"/>
        </w:rPr>
        <w:t>Check out the resources shared in today's presentation.</w:t>
      </w:r>
    </w:p>
    <w:p w14:paraId="24E0196B" w14:textId="77777777" w:rsidR="007A4D95" w:rsidRPr="007A4D95" w:rsidRDefault="007A4D95" w:rsidP="007A4D95">
      <w:pPr>
        <w:rPr>
          <w:rFonts w:eastAsia="Times New Roman" w:cstheme="minorHAnsi"/>
          <w:color w:val="050505"/>
          <w:shd w:val="clear" w:color="auto" w:fill="FFFFFF"/>
        </w:rPr>
      </w:pPr>
    </w:p>
    <w:p w14:paraId="31CE1E98" w14:textId="77777777" w:rsidR="00FB14DC" w:rsidRPr="007A4D95" w:rsidRDefault="00FB14DC" w:rsidP="007A4D95">
      <w:pPr>
        <w:rPr>
          <w:rFonts w:eastAsia="Times New Roman" w:cstheme="minorHAnsi"/>
          <w:color w:val="050505"/>
          <w:u w:val="single"/>
          <w:shd w:val="clear" w:color="auto" w:fill="FFFFFF"/>
        </w:rPr>
      </w:pPr>
      <w:r w:rsidRPr="007A4D95">
        <w:rPr>
          <w:rFonts w:eastAsia="Times New Roman" w:cstheme="minorHAnsi"/>
          <w:color w:val="050505"/>
          <w:u w:val="single"/>
          <w:shd w:val="clear" w:color="auto" w:fill="FFFFFF"/>
        </w:rPr>
        <w:t>Talk about it!</w:t>
      </w:r>
    </w:p>
    <w:p w14:paraId="693E437E" w14:textId="0C5DB1D7" w:rsidR="00FB14DC" w:rsidRDefault="00FB14DC" w:rsidP="007A4D95">
      <w:pPr>
        <w:pStyle w:val="ListParagraph"/>
        <w:numPr>
          <w:ilvl w:val="0"/>
          <w:numId w:val="3"/>
        </w:numPr>
        <w:rPr>
          <w:rFonts w:eastAsia="Times New Roman" w:cstheme="minorHAnsi"/>
          <w:color w:val="050505"/>
          <w:shd w:val="clear" w:color="auto" w:fill="FFFFFF"/>
        </w:rPr>
      </w:pPr>
      <w:r w:rsidRPr="007A4D95">
        <w:rPr>
          <w:rFonts w:eastAsia="Times New Roman" w:cstheme="minorHAnsi"/>
          <w:color w:val="050505"/>
          <w:shd w:val="clear" w:color="auto" w:fill="FFFFFF"/>
        </w:rPr>
        <w:t xml:space="preserve">Talk to your lab supervisor and collaborators about the pros and cons of sharing data and using shared data sets in your field. </w:t>
      </w:r>
    </w:p>
    <w:p w14:paraId="017C4ADE" w14:textId="716AE82F" w:rsidR="007A4D95" w:rsidRPr="007A4D95" w:rsidRDefault="007A4D95" w:rsidP="007A4D95">
      <w:pPr>
        <w:rPr>
          <w:rFonts w:eastAsia="Times New Roman" w:cstheme="minorHAnsi"/>
          <w:color w:val="050505"/>
          <w:shd w:val="clear" w:color="auto" w:fill="FFFFFF"/>
        </w:rPr>
      </w:pPr>
    </w:p>
    <w:p w14:paraId="14B016E3" w14:textId="77777777" w:rsidR="00FB14DC" w:rsidRPr="007A4D95" w:rsidRDefault="00FB14DC" w:rsidP="007A4D95">
      <w:pPr>
        <w:rPr>
          <w:rFonts w:eastAsia="Times New Roman" w:cstheme="minorHAnsi"/>
          <w:color w:val="050505"/>
          <w:u w:val="single"/>
          <w:shd w:val="clear" w:color="auto" w:fill="FFFFFF"/>
        </w:rPr>
      </w:pPr>
      <w:r w:rsidRPr="007A4D95">
        <w:rPr>
          <w:rFonts w:eastAsia="Times New Roman" w:cstheme="minorHAnsi"/>
          <w:color w:val="050505"/>
          <w:u w:val="single"/>
          <w:shd w:val="clear" w:color="auto" w:fill="FFFFFF"/>
        </w:rPr>
        <w:t>Try it out!</w:t>
      </w:r>
    </w:p>
    <w:p w14:paraId="426ABB56" w14:textId="77777777" w:rsidR="00FB14DC" w:rsidRPr="007A4D95" w:rsidRDefault="00FB14DC" w:rsidP="007A4D95">
      <w:pPr>
        <w:pStyle w:val="ListParagraph"/>
        <w:numPr>
          <w:ilvl w:val="0"/>
          <w:numId w:val="4"/>
        </w:numPr>
        <w:rPr>
          <w:rFonts w:eastAsia="Times New Roman" w:cstheme="minorHAnsi"/>
          <w:color w:val="050505"/>
          <w:shd w:val="clear" w:color="auto" w:fill="FFFFFF"/>
        </w:rPr>
      </w:pPr>
      <w:r w:rsidRPr="007A4D95">
        <w:rPr>
          <w:rFonts w:eastAsia="Times New Roman" w:cstheme="minorHAnsi"/>
          <w:color w:val="050505"/>
          <w:shd w:val="clear" w:color="auto" w:fill="FFFFFF"/>
        </w:rPr>
        <w:t>Find a dataset that would be interesting for you to use, download it, explore it - just to see what it would be like!</w:t>
      </w:r>
    </w:p>
    <w:p w14:paraId="13A1A6EA" w14:textId="656E7667" w:rsidR="00FB14DC" w:rsidRPr="007A4D95" w:rsidRDefault="00FB14DC" w:rsidP="007A4D95">
      <w:pPr>
        <w:pStyle w:val="ListParagraph"/>
        <w:numPr>
          <w:ilvl w:val="0"/>
          <w:numId w:val="4"/>
        </w:numPr>
        <w:rPr>
          <w:rFonts w:cstheme="minorHAnsi"/>
          <w:color w:val="050505"/>
        </w:rPr>
      </w:pPr>
      <w:r w:rsidRPr="007A4D95">
        <w:rPr>
          <w:rFonts w:eastAsia="Times New Roman" w:cstheme="minorHAnsi"/>
          <w:color w:val="050505"/>
        </w:rPr>
        <w:t xml:space="preserve">Explore different data sharing platforms (e.g., OSD, </w:t>
      </w:r>
      <w:proofErr w:type="spellStart"/>
      <w:r w:rsidRPr="007A4D95">
        <w:rPr>
          <w:rFonts w:eastAsia="Times New Roman" w:cstheme="minorHAnsi"/>
          <w:color w:val="050505"/>
        </w:rPr>
        <w:t>Dataverse</w:t>
      </w:r>
      <w:proofErr w:type="spellEnd"/>
      <w:r w:rsidRPr="007A4D95">
        <w:rPr>
          <w:rFonts w:eastAsia="Times New Roman" w:cstheme="minorHAnsi"/>
          <w:color w:val="050505"/>
        </w:rPr>
        <w:t xml:space="preserve">, Dryad, among many others!) and identify 1 or 2 options that you might be interested in using in the future.  </w:t>
      </w:r>
    </w:p>
    <w:p w14:paraId="59C14AFF" w14:textId="77777777" w:rsidR="007A4D95" w:rsidRPr="007A4D95" w:rsidRDefault="007A4D95" w:rsidP="007A4D95">
      <w:pPr>
        <w:rPr>
          <w:rFonts w:cstheme="minorHAnsi"/>
          <w:color w:val="050505"/>
        </w:rPr>
      </w:pPr>
    </w:p>
    <w:p w14:paraId="2F809FE8" w14:textId="77777777" w:rsidR="00FB14DC" w:rsidRPr="007A4D95" w:rsidRDefault="00FB14DC" w:rsidP="007A4D95">
      <w:pPr>
        <w:rPr>
          <w:rFonts w:eastAsia="Times New Roman" w:cstheme="minorHAnsi"/>
          <w:color w:val="050505"/>
          <w:u w:val="single"/>
          <w:shd w:val="clear" w:color="auto" w:fill="FFFFFF"/>
        </w:rPr>
      </w:pPr>
      <w:r w:rsidRPr="007A4D95">
        <w:rPr>
          <w:rFonts w:eastAsia="Times New Roman" w:cstheme="minorHAnsi"/>
          <w:color w:val="050505"/>
          <w:u w:val="single"/>
          <w:shd w:val="clear" w:color="auto" w:fill="FFFFFF"/>
        </w:rPr>
        <w:t>Implement it!</w:t>
      </w:r>
    </w:p>
    <w:p w14:paraId="74836204" w14:textId="77777777" w:rsidR="00FB14DC" w:rsidRPr="007A4D95" w:rsidRDefault="00FB14DC" w:rsidP="007A4D95">
      <w:pPr>
        <w:pStyle w:val="ListParagraph"/>
        <w:numPr>
          <w:ilvl w:val="0"/>
          <w:numId w:val="6"/>
        </w:numPr>
        <w:rPr>
          <w:rFonts w:eastAsia="Times New Roman" w:cstheme="minorHAnsi"/>
          <w:color w:val="050505"/>
          <w:shd w:val="clear" w:color="auto" w:fill="FFFFFF"/>
        </w:rPr>
      </w:pPr>
      <w:r w:rsidRPr="007A4D95">
        <w:rPr>
          <w:rFonts w:eastAsia="Times New Roman" w:cstheme="minorHAnsi"/>
          <w:color w:val="050505"/>
          <w:shd w:val="clear" w:color="auto" w:fill="FFFFFF"/>
        </w:rPr>
        <w:t xml:space="preserve">Make a data sharing plan for your next project, according to the FAIR principles. </w:t>
      </w:r>
    </w:p>
    <w:p w14:paraId="6F543261" w14:textId="77777777" w:rsidR="00FB14DC" w:rsidRPr="007A4D95" w:rsidRDefault="00FB14DC" w:rsidP="007A4D95">
      <w:pPr>
        <w:pStyle w:val="ListParagraph"/>
        <w:numPr>
          <w:ilvl w:val="0"/>
          <w:numId w:val="6"/>
        </w:numPr>
        <w:rPr>
          <w:rFonts w:cstheme="minorHAnsi"/>
          <w:color w:val="050505"/>
        </w:rPr>
      </w:pPr>
      <w:r w:rsidRPr="007A4D95">
        <w:rPr>
          <w:rFonts w:eastAsia="Times New Roman" w:cstheme="minorHAnsi"/>
          <w:color w:val="050505"/>
        </w:rPr>
        <w:t xml:space="preserve">Create an account on a data sharing platform. </w:t>
      </w:r>
    </w:p>
    <w:p w14:paraId="3E69CFF6" w14:textId="77777777" w:rsidR="00FB14DC" w:rsidRPr="007A4D95" w:rsidRDefault="00FB14DC" w:rsidP="007A4D95">
      <w:pPr>
        <w:pStyle w:val="ListParagraph"/>
        <w:numPr>
          <w:ilvl w:val="0"/>
          <w:numId w:val="6"/>
        </w:numPr>
        <w:rPr>
          <w:rFonts w:cstheme="minorHAnsi"/>
        </w:rPr>
      </w:pPr>
      <w:r w:rsidRPr="007A4D95">
        <w:rPr>
          <w:rFonts w:eastAsia="Times New Roman" w:cstheme="minorHAnsi"/>
          <w:color w:val="050505"/>
        </w:rPr>
        <w:t xml:space="preserve">Identify an open dataset that you’d be interested in using and create a plan of ethical issues to consider if you should use that dataset. </w:t>
      </w:r>
    </w:p>
    <w:p w14:paraId="7A941A4D" w14:textId="77777777" w:rsidR="00FB14DC" w:rsidRPr="007A4D95" w:rsidRDefault="00FB14DC" w:rsidP="007A4D95">
      <w:pPr>
        <w:rPr>
          <w:rFonts w:cstheme="minorHAnsi"/>
        </w:rPr>
      </w:pPr>
    </w:p>
    <w:p w14:paraId="492625BB" w14:textId="7ADFE654" w:rsidR="00E64EC6" w:rsidRPr="007A4D95" w:rsidRDefault="00E64EC6" w:rsidP="007A4D95">
      <w:pPr>
        <w:rPr>
          <w:rFonts w:cstheme="minorHAnsi"/>
          <w:b/>
          <w:bCs/>
        </w:rPr>
      </w:pPr>
      <w:r w:rsidRPr="007A4D95">
        <w:rPr>
          <w:rFonts w:cstheme="minorHAnsi"/>
          <w:b/>
          <w:bCs/>
        </w:rPr>
        <w:t>Resources:</w:t>
      </w:r>
    </w:p>
    <w:p w14:paraId="25A9629A" w14:textId="77777777" w:rsidR="00FB14DC" w:rsidRPr="007A4D95" w:rsidRDefault="00FB14DC" w:rsidP="007A4D95">
      <w:pPr>
        <w:rPr>
          <w:rFonts w:eastAsia="Times New Roman" w:cstheme="minorHAnsi"/>
        </w:rPr>
      </w:pPr>
      <w:r w:rsidRPr="007A4D95">
        <w:rPr>
          <w:rFonts w:eastAsia="Times New Roman" w:cstheme="minorHAnsi"/>
        </w:rPr>
        <w:t>Watch (videos):</w:t>
      </w:r>
    </w:p>
    <w:p w14:paraId="6E3861CB" w14:textId="77777777" w:rsidR="00FB14DC" w:rsidRPr="007A4D95" w:rsidRDefault="00A96B11" w:rsidP="007A4D95">
      <w:pPr>
        <w:pStyle w:val="ListParagraph"/>
        <w:numPr>
          <w:ilvl w:val="0"/>
          <w:numId w:val="1"/>
        </w:numPr>
        <w:rPr>
          <w:rFonts w:eastAsia="Times New Roman" w:cstheme="minorHAnsi"/>
          <w:color w:val="000000" w:themeColor="text1"/>
        </w:rPr>
      </w:pPr>
      <w:hyperlink r:id="rId6" w:history="1">
        <w:r w:rsidR="00FB14DC" w:rsidRPr="007A4D95">
          <w:rPr>
            <w:rStyle w:val="Hyperlink"/>
            <w:rFonts w:eastAsia="Times New Roman" w:cstheme="minorHAnsi"/>
            <w:color w:val="000000" w:themeColor="text1"/>
          </w:rPr>
          <w:t>Managing and Sharing Research Data</w:t>
        </w:r>
      </w:hyperlink>
      <w:r w:rsidR="00FB14DC" w:rsidRPr="007A4D95">
        <w:rPr>
          <w:rFonts w:eastAsia="Times New Roman" w:cstheme="minorHAnsi"/>
          <w:color w:val="000000" w:themeColor="text1"/>
        </w:rPr>
        <w:t xml:space="preserve"> (lecture by Sarah Jones on behalf of Foster Open Science, approximately 55 mins)</w:t>
      </w:r>
    </w:p>
    <w:p w14:paraId="040C9D43" w14:textId="09E03471" w:rsidR="00FB14DC" w:rsidRPr="007A4D95" w:rsidRDefault="00A96B11" w:rsidP="007A4D95">
      <w:pPr>
        <w:pStyle w:val="ListParagraph"/>
        <w:numPr>
          <w:ilvl w:val="0"/>
          <w:numId w:val="1"/>
        </w:numPr>
        <w:rPr>
          <w:rFonts w:eastAsia="Times New Roman" w:cstheme="minorHAnsi"/>
          <w:color w:val="000000" w:themeColor="text1"/>
        </w:rPr>
      </w:pPr>
      <w:hyperlink r:id="rId7" w:history="1">
        <w:r w:rsidR="00FB14DC" w:rsidRPr="007A4D95">
          <w:rPr>
            <w:rStyle w:val="Hyperlink"/>
            <w:rFonts w:eastAsia="Times New Roman" w:cstheme="minorHAnsi"/>
            <w:color w:val="000000" w:themeColor="text1"/>
          </w:rPr>
          <w:t>Open Access to Research Data in Horizon 2020</w:t>
        </w:r>
      </w:hyperlink>
      <w:r w:rsidR="00FB14DC" w:rsidRPr="007A4D95">
        <w:rPr>
          <w:rFonts w:eastAsia="Times New Roman" w:cstheme="minorHAnsi"/>
          <w:color w:val="000000" w:themeColor="text1"/>
        </w:rPr>
        <w:t xml:space="preserve"> (lecture explaining importance of research data management and open data, examples, and resources to help support implementation, approximately 15 minutes)</w:t>
      </w:r>
    </w:p>
    <w:p w14:paraId="79488ADF" w14:textId="77777777" w:rsidR="003A35E7" w:rsidRPr="007A4D95" w:rsidRDefault="003A35E7" w:rsidP="007A4D95">
      <w:pPr>
        <w:rPr>
          <w:rFonts w:eastAsia="Times New Roman" w:cstheme="minorHAnsi"/>
          <w:color w:val="000000" w:themeColor="text1"/>
        </w:rPr>
      </w:pPr>
    </w:p>
    <w:p w14:paraId="72F9D832" w14:textId="77777777" w:rsidR="00FB14DC" w:rsidRPr="007A4D95" w:rsidRDefault="00FB14DC" w:rsidP="007A4D95">
      <w:pPr>
        <w:rPr>
          <w:rFonts w:eastAsia="Times New Roman" w:cstheme="minorHAnsi"/>
          <w:color w:val="000000" w:themeColor="text1"/>
        </w:rPr>
      </w:pPr>
      <w:r w:rsidRPr="007A4D95">
        <w:rPr>
          <w:rFonts w:eastAsia="Times New Roman" w:cstheme="minorHAnsi"/>
          <w:color w:val="000000" w:themeColor="text1"/>
        </w:rPr>
        <w:t>Read (articles/papers/blogs):</w:t>
      </w:r>
    </w:p>
    <w:p w14:paraId="75E7F397" w14:textId="77777777" w:rsidR="00FB14DC" w:rsidRPr="007A4D95" w:rsidRDefault="00A96B11" w:rsidP="007A4D95">
      <w:pPr>
        <w:pStyle w:val="ListParagraph"/>
        <w:numPr>
          <w:ilvl w:val="0"/>
          <w:numId w:val="1"/>
        </w:numPr>
        <w:rPr>
          <w:rFonts w:eastAsia="Times New Roman" w:cstheme="minorHAnsi"/>
          <w:color w:val="000000" w:themeColor="text1"/>
        </w:rPr>
      </w:pPr>
      <w:hyperlink r:id="rId8" w:history="1">
        <w:r w:rsidR="00FB14DC" w:rsidRPr="007A4D95">
          <w:rPr>
            <w:rStyle w:val="Hyperlink"/>
            <w:rFonts w:cstheme="minorHAnsi"/>
            <w:color w:val="000000" w:themeColor="text1"/>
          </w:rPr>
          <w:t>Open Data Handbook</w:t>
        </w:r>
      </w:hyperlink>
      <w:r w:rsidR="00FB14DC" w:rsidRPr="007A4D95">
        <w:rPr>
          <w:rFonts w:cstheme="minorHAnsi"/>
          <w:color w:val="000000" w:themeColor="text1"/>
        </w:rPr>
        <w:t xml:space="preserve"> (Website with collection of guides, resource library and value stories highlighting examples of the social and economic value of open data)</w:t>
      </w:r>
    </w:p>
    <w:p w14:paraId="5E78EAC1" w14:textId="77777777" w:rsidR="00FB14DC" w:rsidRPr="007A4D95" w:rsidRDefault="00A96B11" w:rsidP="007A4D95">
      <w:pPr>
        <w:pStyle w:val="ListParagraph"/>
        <w:numPr>
          <w:ilvl w:val="0"/>
          <w:numId w:val="1"/>
        </w:numPr>
        <w:rPr>
          <w:rFonts w:eastAsia="Times New Roman" w:cstheme="minorHAnsi"/>
          <w:color w:val="000000" w:themeColor="text1"/>
        </w:rPr>
      </w:pPr>
      <w:hyperlink r:id="rId9" w:history="1">
        <w:r w:rsidR="00FB14DC" w:rsidRPr="007A4D95">
          <w:rPr>
            <w:rStyle w:val="Hyperlink"/>
            <w:rFonts w:eastAsia="Times New Roman" w:cstheme="minorHAnsi"/>
            <w:color w:val="000000" w:themeColor="text1"/>
            <w:position w:val="-1"/>
          </w:rPr>
          <w:t>The FAIR Guiding Principles for scientific data management and stewardship</w:t>
        </w:r>
      </w:hyperlink>
      <w:r w:rsidR="00FB14DC" w:rsidRPr="007A4D95">
        <w:rPr>
          <w:rFonts w:eastAsia="Times New Roman" w:cstheme="minorHAnsi"/>
          <w:color w:val="000000" w:themeColor="text1"/>
          <w:position w:val="-1"/>
        </w:rPr>
        <w:t xml:space="preserve"> (Peer-reviewed article)</w:t>
      </w:r>
    </w:p>
    <w:p w14:paraId="5FD2D48A" w14:textId="77777777" w:rsidR="00FB14DC" w:rsidRPr="007A4D95" w:rsidRDefault="00A96B11" w:rsidP="007A4D95">
      <w:pPr>
        <w:pStyle w:val="ListParagraph"/>
        <w:numPr>
          <w:ilvl w:val="0"/>
          <w:numId w:val="1"/>
        </w:numPr>
        <w:rPr>
          <w:rFonts w:eastAsia="Times New Roman" w:cstheme="minorHAnsi"/>
          <w:color w:val="000000" w:themeColor="text1"/>
        </w:rPr>
      </w:pPr>
      <w:hyperlink r:id="rId10" w:history="1">
        <w:r w:rsidR="00FB14DC" w:rsidRPr="007A4D95">
          <w:rPr>
            <w:rStyle w:val="Hyperlink"/>
            <w:rFonts w:eastAsia="Times New Roman" w:cstheme="minorHAnsi"/>
            <w:color w:val="000000" w:themeColor="text1"/>
            <w:position w:val="-1"/>
          </w:rPr>
          <w:t>Data reuse and the open data citation advantage</w:t>
        </w:r>
      </w:hyperlink>
      <w:r w:rsidR="00FB14DC" w:rsidRPr="007A4D95">
        <w:rPr>
          <w:rFonts w:eastAsia="Times New Roman" w:cstheme="minorHAnsi"/>
          <w:color w:val="000000" w:themeColor="text1"/>
          <w:position w:val="-1"/>
        </w:rPr>
        <w:t xml:space="preserve"> (Peer-reviewed article)</w:t>
      </w:r>
    </w:p>
    <w:p w14:paraId="36309796" w14:textId="77777777" w:rsidR="00FB14DC" w:rsidRPr="007A4D95" w:rsidRDefault="00A96B11" w:rsidP="007A4D95">
      <w:pPr>
        <w:pStyle w:val="ListParagraph"/>
        <w:numPr>
          <w:ilvl w:val="0"/>
          <w:numId w:val="1"/>
        </w:numPr>
        <w:rPr>
          <w:rFonts w:eastAsia="Times New Roman" w:cstheme="minorHAnsi"/>
          <w:color w:val="000000" w:themeColor="text1"/>
        </w:rPr>
      </w:pPr>
      <w:hyperlink r:id="rId11" w:history="1">
        <w:r w:rsidR="00FB14DC" w:rsidRPr="007A4D95">
          <w:rPr>
            <w:rStyle w:val="Hyperlink"/>
            <w:rFonts w:eastAsia="Times New Roman" w:cstheme="minorHAnsi"/>
            <w:color w:val="000000" w:themeColor="text1"/>
          </w:rPr>
          <w:t>Open Licensing and File Formats</w:t>
        </w:r>
      </w:hyperlink>
      <w:r w:rsidR="00FB14DC" w:rsidRPr="007A4D95">
        <w:rPr>
          <w:rFonts w:eastAsia="Times New Roman" w:cstheme="minorHAnsi"/>
          <w:color w:val="000000" w:themeColor="text1"/>
        </w:rPr>
        <w:t xml:space="preserve"> (From the Open Science Training Handbook)</w:t>
      </w:r>
    </w:p>
    <w:p w14:paraId="01342D16" w14:textId="77777777" w:rsidR="00FB14DC" w:rsidRPr="007A4D95" w:rsidRDefault="00A96B11" w:rsidP="007A4D95">
      <w:pPr>
        <w:pStyle w:val="ListParagraph"/>
        <w:numPr>
          <w:ilvl w:val="0"/>
          <w:numId w:val="1"/>
        </w:numPr>
        <w:rPr>
          <w:rFonts w:eastAsia="Times New Roman" w:cstheme="minorHAnsi"/>
          <w:color w:val="000000" w:themeColor="text1"/>
        </w:rPr>
      </w:pPr>
      <w:hyperlink r:id="rId12" w:history="1">
        <w:r w:rsidR="00FB14DC" w:rsidRPr="007A4D95">
          <w:rPr>
            <w:rStyle w:val="Hyperlink"/>
            <w:rFonts w:eastAsia="Times New Roman" w:cstheme="minorHAnsi"/>
            <w:color w:val="000000" w:themeColor="text1"/>
          </w:rPr>
          <w:t>Practical Data Anonymization</w:t>
        </w:r>
      </w:hyperlink>
      <w:r w:rsidR="00FB14DC" w:rsidRPr="007A4D95">
        <w:rPr>
          <w:rFonts w:eastAsia="Times New Roman" w:cstheme="minorHAnsi"/>
          <w:color w:val="000000" w:themeColor="text1"/>
        </w:rPr>
        <w:t xml:space="preserve"> (Slides with How-to)</w:t>
      </w:r>
    </w:p>
    <w:p w14:paraId="49B2656E" w14:textId="77777777" w:rsidR="00FB14DC" w:rsidRPr="007A4D95" w:rsidRDefault="00A96B11" w:rsidP="007A4D95">
      <w:pPr>
        <w:pStyle w:val="ListParagraph"/>
        <w:numPr>
          <w:ilvl w:val="0"/>
          <w:numId w:val="1"/>
        </w:numPr>
        <w:jc w:val="both"/>
        <w:rPr>
          <w:rFonts w:eastAsia="Times New Roman" w:cstheme="minorHAnsi"/>
          <w:color w:val="000000" w:themeColor="text1"/>
        </w:rPr>
      </w:pPr>
      <w:hyperlink r:id="rId13" w:history="1">
        <w:r w:rsidR="00FB14DC" w:rsidRPr="007A4D95">
          <w:rPr>
            <w:rStyle w:val="Hyperlink"/>
            <w:rFonts w:eastAsia="Times New Roman" w:cstheme="minorHAnsi"/>
            <w:color w:val="000000" w:themeColor="text1"/>
          </w:rPr>
          <w:t>Open Science, Open Data</w:t>
        </w:r>
      </w:hyperlink>
      <w:r w:rsidR="00FB14DC" w:rsidRPr="007A4D95">
        <w:rPr>
          <w:rFonts w:eastAsia="Times New Roman" w:cstheme="minorHAnsi"/>
          <w:color w:val="000000" w:themeColor="text1"/>
        </w:rPr>
        <w:t xml:space="preserve"> (Slides with tips on how to answer the most commonly heard objections to data sharing starting on slide #32)</w:t>
      </w:r>
    </w:p>
    <w:p w14:paraId="5BEA0EE4" w14:textId="77777777" w:rsidR="00FB14DC" w:rsidRPr="007A4D95" w:rsidRDefault="00A96B11" w:rsidP="007A4D95">
      <w:pPr>
        <w:pStyle w:val="ListParagraph"/>
        <w:numPr>
          <w:ilvl w:val="0"/>
          <w:numId w:val="1"/>
        </w:numPr>
        <w:jc w:val="both"/>
        <w:rPr>
          <w:rFonts w:eastAsia="Times New Roman" w:cstheme="minorHAnsi"/>
          <w:color w:val="000000" w:themeColor="text1"/>
        </w:rPr>
      </w:pPr>
      <w:hyperlink r:id="rId14" w:history="1">
        <w:r w:rsidR="00FB14DC" w:rsidRPr="007A4D95">
          <w:rPr>
            <w:rStyle w:val="Hyperlink"/>
            <w:rFonts w:eastAsia="Times New Roman" w:cstheme="minorHAnsi"/>
            <w:color w:val="000000" w:themeColor="text1"/>
          </w:rPr>
          <w:t>Open Science Training Handbook</w:t>
        </w:r>
      </w:hyperlink>
      <w:r w:rsidR="00FB14DC" w:rsidRPr="007A4D95">
        <w:rPr>
          <w:rFonts w:eastAsia="Times New Roman" w:cstheme="minorHAnsi"/>
          <w:color w:val="000000" w:themeColor="text1"/>
        </w:rPr>
        <w:t xml:space="preserve"> (see section called “Open Research Data and Materials”)</w:t>
      </w:r>
    </w:p>
    <w:p w14:paraId="3D4A35A4" w14:textId="77777777" w:rsidR="00FB14DC" w:rsidRPr="007A4D95" w:rsidRDefault="00A96B11" w:rsidP="007A4D95">
      <w:pPr>
        <w:pStyle w:val="ListParagraph"/>
        <w:numPr>
          <w:ilvl w:val="0"/>
          <w:numId w:val="1"/>
        </w:numPr>
        <w:jc w:val="both"/>
        <w:rPr>
          <w:rFonts w:eastAsia="Times New Roman" w:cstheme="minorHAnsi"/>
          <w:color w:val="000000" w:themeColor="text1"/>
        </w:rPr>
      </w:pPr>
      <w:hyperlink r:id="rId15" w:anchor="/id/5b2ccc7d7ce0b17553f69063" w:history="1">
        <w:r w:rsidR="00FB14DC" w:rsidRPr="007A4D95">
          <w:rPr>
            <w:rStyle w:val="Hyperlink"/>
            <w:rFonts w:eastAsia="Times New Roman" w:cstheme="minorHAnsi"/>
            <w:color w:val="000000" w:themeColor="text1"/>
          </w:rPr>
          <w:t>Managing and Sharing Research Data</w:t>
        </w:r>
      </w:hyperlink>
      <w:r w:rsidR="00FB14DC" w:rsidRPr="007A4D95">
        <w:rPr>
          <w:rFonts w:eastAsia="Times New Roman" w:cstheme="minorHAnsi"/>
          <w:color w:val="000000" w:themeColor="text1"/>
        </w:rPr>
        <w:t xml:space="preserve"> (Free online course through University of Leeds with links to multiple resources. Can click through content quickly, no need to complete all modules of the course)</w:t>
      </w:r>
    </w:p>
    <w:p w14:paraId="4033B529" w14:textId="57B92D73" w:rsidR="003A35E7" w:rsidRDefault="00A96B11" w:rsidP="007A4D95">
      <w:pPr>
        <w:pStyle w:val="ListParagraph"/>
        <w:numPr>
          <w:ilvl w:val="0"/>
          <w:numId w:val="1"/>
        </w:numPr>
        <w:jc w:val="both"/>
        <w:rPr>
          <w:rFonts w:eastAsia="Times New Roman" w:cstheme="minorHAnsi"/>
          <w:color w:val="000000" w:themeColor="text1"/>
        </w:rPr>
      </w:pPr>
      <w:hyperlink r:id="rId16" w:history="1">
        <w:r w:rsidR="00FB14DC" w:rsidRPr="007A4D95">
          <w:rPr>
            <w:rStyle w:val="Hyperlink"/>
            <w:rFonts w:eastAsia="Times New Roman" w:cstheme="minorHAnsi"/>
            <w:color w:val="000000" w:themeColor="text1"/>
          </w:rPr>
          <w:t>Data Ethics Canvas</w:t>
        </w:r>
      </w:hyperlink>
      <w:r w:rsidR="00FB14DC" w:rsidRPr="007A4D95">
        <w:rPr>
          <w:rFonts w:eastAsia="Times New Roman" w:cstheme="minorHAnsi"/>
          <w:color w:val="000000" w:themeColor="text1"/>
        </w:rPr>
        <w:t xml:space="preserve"> (tool to help identify and manage ethical issues for anyone who collects, shares or uses data)</w:t>
      </w:r>
    </w:p>
    <w:p w14:paraId="7611791A" w14:textId="77777777" w:rsidR="007A4D95" w:rsidRPr="007A4D95" w:rsidRDefault="007A4D95" w:rsidP="007A4D95">
      <w:pPr>
        <w:jc w:val="both"/>
        <w:rPr>
          <w:rFonts w:eastAsia="Times New Roman" w:cstheme="minorHAnsi"/>
          <w:color w:val="000000" w:themeColor="text1"/>
        </w:rPr>
      </w:pPr>
    </w:p>
    <w:p w14:paraId="7A4DA4C5" w14:textId="77777777" w:rsidR="00FB14DC" w:rsidRPr="007A4D95" w:rsidRDefault="00FB14DC" w:rsidP="007A4D95">
      <w:pPr>
        <w:rPr>
          <w:rFonts w:eastAsia="Times New Roman" w:cstheme="minorHAnsi"/>
          <w:color w:val="000000" w:themeColor="text1"/>
        </w:rPr>
      </w:pPr>
      <w:r w:rsidRPr="007A4D95">
        <w:rPr>
          <w:rFonts w:eastAsia="Times New Roman" w:cstheme="minorHAnsi"/>
          <w:color w:val="000000" w:themeColor="text1"/>
        </w:rPr>
        <w:t>Relevant resources shared in previous OSSSG sessions:</w:t>
      </w:r>
    </w:p>
    <w:p w14:paraId="0FB721F0" w14:textId="77777777" w:rsidR="00FB14DC" w:rsidRPr="007A4D95" w:rsidRDefault="00A96B11" w:rsidP="007A4D95">
      <w:pPr>
        <w:pStyle w:val="ListParagraph"/>
        <w:numPr>
          <w:ilvl w:val="0"/>
          <w:numId w:val="1"/>
        </w:numPr>
        <w:rPr>
          <w:rFonts w:eastAsia="Times New Roman" w:cstheme="minorHAnsi"/>
          <w:color w:val="000000" w:themeColor="text1"/>
        </w:rPr>
      </w:pPr>
      <w:hyperlink r:id="rId17" w:history="1">
        <w:r w:rsidR="00FB14DC" w:rsidRPr="007A4D95">
          <w:rPr>
            <w:rStyle w:val="Hyperlink"/>
            <w:rFonts w:eastAsia="Times New Roman" w:cstheme="minorHAnsi"/>
            <w:color w:val="000000" w:themeColor="text1"/>
          </w:rPr>
          <w:t>Open Science Top Ten Open Source Tools</w:t>
        </w:r>
      </w:hyperlink>
    </w:p>
    <w:p w14:paraId="7F9DBE23" w14:textId="77777777" w:rsidR="00FB14DC" w:rsidRPr="007A4D95" w:rsidRDefault="00A96B11" w:rsidP="007A4D95">
      <w:pPr>
        <w:pStyle w:val="ListParagraph"/>
        <w:numPr>
          <w:ilvl w:val="0"/>
          <w:numId w:val="1"/>
        </w:numPr>
        <w:rPr>
          <w:rFonts w:eastAsia="Times New Roman" w:cstheme="minorHAnsi"/>
          <w:color w:val="000000" w:themeColor="text1"/>
        </w:rPr>
      </w:pPr>
      <w:hyperlink r:id="rId18" w:history="1">
        <w:r w:rsidR="00FB14DC" w:rsidRPr="007A4D95">
          <w:rPr>
            <w:rStyle w:val="Hyperlink"/>
            <w:rFonts w:eastAsia="Times New Roman" w:cstheme="minorHAnsi"/>
            <w:color w:val="000000" w:themeColor="text1"/>
          </w:rPr>
          <w:t>The Turing Way</w:t>
        </w:r>
      </w:hyperlink>
      <w:r w:rsidR="00FB14DC" w:rsidRPr="007A4D95">
        <w:rPr>
          <w:rFonts w:eastAsia="Times New Roman" w:cstheme="minorHAnsi"/>
          <w:color w:val="000000" w:themeColor="text1"/>
        </w:rPr>
        <w:t xml:space="preserve"> (An open-source guidebook to reproducible, ethical, inclusive, and collaborative data science. Check out the guide for reproducible research)</w:t>
      </w:r>
    </w:p>
    <w:p w14:paraId="61944FA1" w14:textId="77777777" w:rsidR="00FB14DC" w:rsidRPr="007A4D95" w:rsidRDefault="00A96B11" w:rsidP="007A4D95">
      <w:pPr>
        <w:pStyle w:val="ListParagraph"/>
        <w:numPr>
          <w:ilvl w:val="0"/>
          <w:numId w:val="1"/>
        </w:numPr>
        <w:rPr>
          <w:rFonts w:eastAsia="Times New Roman" w:cstheme="minorHAnsi"/>
          <w:color w:val="000000" w:themeColor="text1"/>
        </w:rPr>
      </w:pPr>
      <w:hyperlink r:id="rId19" w:history="1">
        <w:r w:rsidR="00FB14DC" w:rsidRPr="007A4D95">
          <w:rPr>
            <w:rStyle w:val="Hyperlink"/>
            <w:rFonts w:eastAsia="Times New Roman" w:cstheme="minorHAnsi"/>
            <w:color w:val="000000" w:themeColor="text1"/>
            <w:lang w:val="en-US"/>
          </w:rPr>
          <w:t>Easing into Open Science: A Tutorial for Graduate Students</w:t>
        </w:r>
      </w:hyperlink>
    </w:p>
    <w:p w14:paraId="11BFCAB4" w14:textId="77777777" w:rsidR="00FB14DC" w:rsidRPr="007A4D95" w:rsidRDefault="00A96B11" w:rsidP="007A4D95">
      <w:pPr>
        <w:pStyle w:val="ListParagraph"/>
        <w:numPr>
          <w:ilvl w:val="0"/>
          <w:numId w:val="1"/>
        </w:numPr>
        <w:rPr>
          <w:rFonts w:eastAsia="Times New Roman" w:cstheme="minorHAnsi"/>
          <w:color w:val="000000" w:themeColor="text1"/>
        </w:rPr>
      </w:pPr>
      <w:hyperlink r:id="rId20" w:history="1">
        <w:r w:rsidR="00FB14DC" w:rsidRPr="007A4D95">
          <w:rPr>
            <w:rStyle w:val="Hyperlink"/>
            <w:rFonts w:eastAsia="Times New Roman" w:cstheme="minorHAnsi"/>
            <w:color w:val="000000" w:themeColor="text1"/>
            <w:lang w:val="en-US"/>
          </w:rPr>
          <w:t>Learn about OSF</w:t>
        </w:r>
      </w:hyperlink>
    </w:p>
    <w:p w14:paraId="7175EC13" w14:textId="77777777" w:rsidR="00DA346E" w:rsidRPr="007A4D95" w:rsidRDefault="00A96B11" w:rsidP="007A4D95">
      <w:pPr>
        <w:rPr>
          <w:rFonts w:cstheme="minorHAnsi"/>
        </w:rPr>
      </w:pPr>
    </w:p>
    <w:sectPr w:rsidR="00DA346E" w:rsidRPr="007A4D95"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C06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0CF64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8322D73"/>
    <w:multiLevelType w:val="hybridMultilevel"/>
    <w:tmpl w:val="04090021"/>
    <w:lvl w:ilvl="0" w:tplc="9634AEC4">
      <w:start w:val="1"/>
      <w:numFmt w:val="bullet"/>
      <w:lvlText w:val=""/>
      <w:lvlJc w:val="left"/>
      <w:pPr>
        <w:ind w:left="360" w:hanging="360"/>
      </w:pPr>
      <w:rPr>
        <w:rFonts w:ascii="Wingdings" w:hAnsi="Wingdings" w:hint="default"/>
      </w:rPr>
    </w:lvl>
    <w:lvl w:ilvl="1" w:tplc="37F04B66">
      <w:start w:val="1"/>
      <w:numFmt w:val="bullet"/>
      <w:lvlText w:val=""/>
      <w:lvlJc w:val="left"/>
      <w:pPr>
        <w:ind w:left="720" w:hanging="360"/>
      </w:pPr>
      <w:rPr>
        <w:rFonts w:ascii="Wingdings" w:hAnsi="Wingdings" w:hint="default"/>
      </w:rPr>
    </w:lvl>
    <w:lvl w:ilvl="2" w:tplc="1CC29054">
      <w:start w:val="1"/>
      <w:numFmt w:val="bullet"/>
      <w:lvlText w:val=""/>
      <w:lvlJc w:val="left"/>
      <w:pPr>
        <w:ind w:left="1080" w:hanging="360"/>
      </w:pPr>
      <w:rPr>
        <w:rFonts w:ascii="Wingdings" w:hAnsi="Wingdings" w:hint="default"/>
      </w:rPr>
    </w:lvl>
    <w:lvl w:ilvl="3" w:tplc="6C1C0B04">
      <w:start w:val="1"/>
      <w:numFmt w:val="bullet"/>
      <w:lvlText w:val=""/>
      <w:lvlJc w:val="left"/>
      <w:pPr>
        <w:ind w:left="1440" w:hanging="360"/>
      </w:pPr>
      <w:rPr>
        <w:rFonts w:ascii="Symbol" w:hAnsi="Symbol" w:hint="default"/>
      </w:rPr>
    </w:lvl>
    <w:lvl w:ilvl="4" w:tplc="DBEA5C32">
      <w:start w:val="1"/>
      <w:numFmt w:val="bullet"/>
      <w:lvlText w:val=""/>
      <w:lvlJc w:val="left"/>
      <w:pPr>
        <w:ind w:left="1800" w:hanging="360"/>
      </w:pPr>
      <w:rPr>
        <w:rFonts w:ascii="Symbol" w:hAnsi="Symbol" w:hint="default"/>
      </w:rPr>
    </w:lvl>
    <w:lvl w:ilvl="5" w:tplc="5B4CE45C">
      <w:start w:val="1"/>
      <w:numFmt w:val="bullet"/>
      <w:lvlText w:val=""/>
      <w:lvlJc w:val="left"/>
      <w:pPr>
        <w:ind w:left="2160" w:hanging="360"/>
      </w:pPr>
      <w:rPr>
        <w:rFonts w:ascii="Wingdings" w:hAnsi="Wingdings" w:hint="default"/>
      </w:rPr>
    </w:lvl>
    <w:lvl w:ilvl="6" w:tplc="1898FEF2">
      <w:start w:val="1"/>
      <w:numFmt w:val="bullet"/>
      <w:lvlText w:val=""/>
      <w:lvlJc w:val="left"/>
      <w:pPr>
        <w:ind w:left="2520" w:hanging="360"/>
      </w:pPr>
      <w:rPr>
        <w:rFonts w:ascii="Wingdings" w:hAnsi="Wingdings" w:hint="default"/>
      </w:rPr>
    </w:lvl>
    <w:lvl w:ilvl="7" w:tplc="2DE4FBFE">
      <w:start w:val="1"/>
      <w:numFmt w:val="bullet"/>
      <w:lvlText w:val=""/>
      <w:lvlJc w:val="left"/>
      <w:pPr>
        <w:ind w:left="2880" w:hanging="360"/>
      </w:pPr>
      <w:rPr>
        <w:rFonts w:ascii="Symbol" w:hAnsi="Symbol" w:hint="default"/>
      </w:rPr>
    </w:lvl>
    <w:lvl w:ilvl="8" w:tplc="039E18EE">
      <w:start w:val="1"/>
      <w:numFmt w:val="bullet"/>
      <w:lvlText w:val=""/>
      <w:lvlJc w:val="left"/>
      <w:pPr>
        <w:ind w:left="3240" w:hanging="360"/>
      </w:pPr>
      <w:rPr>
        <w:rFonts w:ascii="Symbol" w:hAnsi="Symbol" w:hint="default"/>
      </w:rPr>
    </w:lvl>
  </w:abstractNum>
  <w:abstractNum w:abstractNumId="3" w15:restartNumberingAfterBreak="0">
    <w:nsid w:val="327031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8786440"/>
    <w:multiLevelType w:val="hybridMultilevel"/>
    <w:tmpl w:val="04090021"/>
    <w:lvl w:ilvl="0" w:tplc="8EC0E358">
      <w:start w:val="1"/>
      <w:numFmt w:val="bullet"/>
      <w:lvlText w:val=""/>
      <w:lvlJc w:val="left"/>
      <w:pPr>
        <w:ind w:left="360" w:hanging="360"/>
      </w:pPr>
      <w:rPr>
        <w:rFonts w:ascii="Wingdings" w:hAnsi="Wingdings" w:hint="default"/>
      </w:rPr>
    </w:lvl>
    <w:lvl w:ilvl="1" w:tplc="54F26270">
      <w:start w:val="1"/>
      <w:numFmt w:val="bullet"/>
      <w:lvlText w:val=""/>
      <w:lvlJc w:val="left"/>
      <w:pPr>
        <w:ind w:left="720" w:hanging="360"/>
      </w:pPr>
      <w:rPr>
        <w:rFonts w:ascii="Wingdings" w:hAnsi="Wingdings" w:hint="default"/>
      </w:rPr>
    </w:lvl>
    <w:lvl w:ilvl="2" w:tplc="C37C2538">
      <w:start w:val="1"/>
      <w:numFmt w:val="bullet"/>
      <w:lvlText w:val=""/>
      <w:lvlJc w:val="left"/>
      <w:pPr>
        <w:ind w:left="1080" w:hanging="360"/>
      </w:pPr>
      <w:rPr>
        <w:rFonts w:ascii="Wingdings" w:hAnsi="Wingdings" w:hint="default"/>
      </w:rPr>
    </w:lvl>
    <w:lvl w:ilvl="3" w:tplc="430EF9AE">
      <w:start w:val="1"/>
      <w:numFmt w:val="bullet"/>
      <w:lvlText w:val=""/>
      <w:lvlJc w:val="left"/>
      <w:pPr>
        <w:ind w:left="1440" w:hanging="360"/>
      </w:pPr>
      <w:rPr>
        <w:rFonts w:ascii="Symbol" w:hAnsi="Symbol" w:hint="default"/>
      </w:rPr>
    </w:lvl>
    <w:lvl w:ilvl="4" w:tplc="2F76399A">
      <w:start w:val="1"/>
      <w:numFmt w:val="bullet"/>
      <w:lvlText w:val=""/>
      <w:lvlJc w:val="left"/>
      <w:pPr>
        <w:ind w:left="1800" w:hanging="360"/>
      </w:pPr>
      <w:rPr>
        <w:rFonts w:ascii="Symbol" w:hAnsi="Symbol" w:hint="default"/>
      </w:rPr>
    </w:lvl>
    <w:lvl w:ilvl="5" w:tplc="3296F6BA">
      <w:start w:val="1"/>
      <w:numFmt w:val="bullet"/>
      <w:lvlText w:val=""/>
      <w:lvlJc w:val="left"/>
      <w:pPr>
        <w:ind w:left="2160" w:hanging="360"/>
      </w:pPr>
      <w:rPr>
        <w:rFonts w:ascii="Wingdings" w:hAnsi="Wingdings" w:hint="default"/>
      </w:rPr>
    </w:lvl>
    <w:lvl w:ilvl="6" w:tplc="D0CA550C">
      <w:start w:val="1"/>
      <w:numFmt w:val="bullet"/>
      <w:lvlText w:val=""/>
      <w:lvlJc w:val="left"/>
      <w:pPr>
        <w:ind w:left="2520" w:hanging="360"/>
      </w:pPr>
      <w:rPr>
        <w:rFonts w:ascii="Wingdings" w:hAnsi="Wingdings" w:hint="default"/>
      </w:rPr>
    </w:lvl>
    <w:lvl w:ilvl="7" w:tplc="3F1EEAC6">
      <w:start w:val="1"/>
      <w:numFmt w:val="bullet"/>
      <w:lvlText w:val=""/>
      <w:lvlJc w:val="left"/>
      <w:pPr>
        <w:ind w:left="2880" w:hanging="360"/>
      </w:pPr>
      <w:rPr>
        <w:rFonts w:ascii="Symbol" w:hAnsi="Symbol" w:hint="default"/>
      </w:rPr>
    </w:lvl>
    <w:lvl w:ilvl="8" w:tplc="57023924">
      <w:start w:val="1"/>
      <w:numFmt w:val="bullet"/>
      <w:lvlText w:val=""/>
      <w:lvlJc w:val="left"/>
      <w:pPr>
        <w:ind w:left="3240" w:hanging="360"/>
      </w:pPr>
      <w:rPr>
        <w:rFonts w:ascii="Symbol" w:hAnsi="Symbol" w:hint="default"/>
      </w:rPr>
    </w:lvl>
  </w:abstractNum>
  <w:abstractNum w:abstractNumId="5" w15:restartNumberingAfterBreak="0">
    <w:nsid w:val="789B3656"/>
    <w:multiLevelType w:val="multilevel"/>
    <w:tmpl w:val="0409002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C6"/>
    <w:rsid w:val="00372361"/>
    <w:rsid w:val="003A35E7"/>
    <w:rsid w:val="005268FC"/>
    <w:rsid w:val="007A4D95"/>
    <w:rsid w:val="00A96B11"/>
    <w:rsid w:val="00C03EB3"/>
    <w:rsid w:val="00D43D46"/>
    <w:rsid w:val="00E64EC6"/>
    <w:rsid w:val="00FB14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C9BF56"/>
  <w15:chartTrackingRefBased/>
  <w15:docId w15:val="{3575BC40-C46F-7E4D-9989-6DC35F00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EC6"/>
    <w:rPr>
      <w:color w:val="0563C1" w:themeColor="hyperlink"/>
      <w:u w:val="single"/>
    </w:rPr>
  </w:style>
  <w:style w:type="character" w:styleId="FollowedHyperlink">
    <w:name w:val="FollowedHyperlink"/>
    <w:basedOn w:val="DefaultParagraphFont"/>
    <w:uiPriority w:val="99"/>
    <w:semiHidden/>
    <w:unhideWhenUsed/>
    <w:rsid w:val="00E64EC6"/>
    <w:rPr>
      <w:color w:val="954F72" w:themeColor="followedHyperlink"/>
      <w:u w:val="single"/>
    </w:rPr>
  </w:style>
  <w:style w:type="paragraph" w:styleId="ListParagraph">
    <w:name w:val="List Paragraph"/>
    <w:basedOn w:val="Normal"/>
    <w:uiPriority w:val="34"/>
    <w:qFormat/>
    <w:rsid w:val="00FB1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778847">
      <w:bodyDiv w:val="1"/>
      <w:marLeft w:val="0"/>
      <w:marRight w:val="0"/>
      <w:marTop w:val="0"/>
      <w:marBottom w:val="0"/>
      <w:divBdr>
        <w:top w:val="none" w:sz="0" w:space="0" w:color="auto"/>
        <w:left w:val="none" w:sz="0" w:space="0" w:color="auto"/>
        <w:bottom w:val="none" w:sz="0" w:space="0" w:color="auto"/>
        <w:right w:val="none" w:sz="0" w:space="0" w:color="auto"/>
      </w:divBdr>
    </w:div>
    <w:div w:id="16040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handbook.org/" TargetMode="External"/><Relationship Id="rId13" Type="http://schemas.openxmlformats.org/officeDocument/2006/relationships/hyperlink" Target="https://www.fosteropenscience.eu/node/1510" TargetMode="External"/><Relationship Id="rId18" Type="http://schemas.openxmlformats.org/officeDocument/2006/relationships/hyperlink" Target="https://the-turing-way.netlify.app/welcom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fFvLs7a5TuY&amp;t=246s" TargetMode="External"/><Relationship Id="rId12" Type="http://schemas.openxmlformats.org/officeDocument/2006/relationships/hyperlink" Target="https://www.fosteropenscience.eu/node/2782" TargetMode="External"/><Relationship Id="rId17" Type="http://schemas.openxmlformats.org/officeDocument/2006/relationships/hyperlink" Target="https://genr.eu/wp/open-science-top-ten-tools-all-open-source/" TargetMode="External"/><Relationship Id="rId2" Type="http://schemas.openxmlformats.org/officeDocument/2006/relationships/styles" Target="styles.xml"/><Relationship Id="rId16" Type="http://schemas.openxmlformats.org/officeDocument/2006/relationships/hyperlink" Target="https://theodi.org/article/data-ethics-canvas/" TargetMode="External"/><Relationship Id="rId20" Type="http://schemas.openxmlformats.org/officeDocument/2006/relationships/hyperlink" Target="https://www.cos.io/products/osf" TargetMode="External"/><Relationship Id="rId1" Type="http://schemas.openxmlformats.org/officeDocument/2006/relationships/numbering" Target="numbering.xml"/><Relationship Id="rId6" Type="http://schemas.openxmlformats.org/officeDocument/2006/relationships/hyperlink" Target="https://mediasite.czu.cz/Mediasite/Play/8ddb3bafa8bd4bdea4f8f9b6dfe3cf771d?catal%E2%80%A6" TargetMode="External"/><Relationship Id="rId11" Type="http://schemas.openxmlformats.org/officeDocument/2006/relationships/hyperlink" Target="https://book.fosteropenscience.eu/en/02OpenScienceBasics/06OpenLicensingAndFileFormats.html" TargetMode="External"/><Relationship Id="rId5" Type="http://schemas.openxmlformats.org/officeDocument/2006/relationships/hyperlink" Target="https://osf.io/cnbmx/" TargetMode="External"/><Relationship Id="rId15" Type="http://schemas.openxmlformats.org/officeDocument/2006/relationships/hyperlink" Target="https://www.fosteropenscience.eu/learning/managing-and-sharing-research-data/" TargetMode="External"/><Relationship Id="rId10" Type="http://schemas.openxmlformats.org/officeDocument/2006/relationships/hyperlink" Target="https://peerj.com/articles/175/" TargetMode="External"/><Relationship Id="rId19" Type="http://schemas.openxmlformats.org/officeDocument/2006/relationships/hyperlink" Target="https://psyarxiv.com/vzjdp/" TargetMode="External"/><Relationship Id="rId4" Type="http://schemas.openxmlformats.org/officeDocument/2006/relationships/webSettings" Target="webSettings.xml"/><Relationship Id="rId9" Type="http://schemas.openxmlformats.org/officeDocument/2006/relationships/hyperlink" Target="https://www.nature.com/articles/sdata201618" TargetMode="External"/><Relationship Id="rId14" Type="http://schemas.openxmlformats.org/officeDocument/2006/relationships/hyperlink" Target="https://book.fosteropenscience.eu/en/02OpenScienceBasics/02OpenResearchDataAndMaterial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6</cp:revision>
  <dcterms:created xsi:type="dcterms:W3CDTF">2021-04-03T17:48:00Z</dcterms:created>
  <dcterms:modified xsi:type="dcterms:W3CDTF">2021-09-16T21:11:00Z</dcterms:modified>
</cp:coreProperties>
</file>