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0EE64F40"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w:t>
      </w:r>
      <w:r w:rsidR="00BC6B40">
        <w:rPr>
          <w:rFonts w:eastAsia="Times New Roman" w:cstheme="minorHAnsi"/>
          <w:color w:val="333333"/>
          <w:sz w:val="20"/>
          <w:szCs w:val="20"/>
        </w:rPr>
        <w:t xml:space="preserve">&amp;A with </w:t>
      </w:r>
      <w:r>
        <w:rPr>
          <w:rFonts w:eastAsia="Times New Roman" w:cstheme="minorHAnsi"/>
          <w:color w:val="333333"/>
          <w:sz w:val="20"/>
          <w:szCs w:val="20"/>
        </w:rPr>
        <w:t>the presenter (~10 min)</w:t>
      </w:r>
    </w:p>
    <w:p w14:paraId="5F12E96C" w14:textId="26290A3B"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r w:rsidR="00BC6B40">
        <w:rPr>
          <w:rFonts w:eastAsia="Times New Roman" w:cstheme="minorHAnsi"/>
          <w:color w:val="333333"/>
          <w:sz w:val="20"/>
          <w:szCs w:val="20"/>
          <w:bdr w:val="none" w:sz="0" w:space="0" w:color="auto" w:frame="1"/>
        </w:rPr>
        <w:t>, random assignment to breakout room)</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73F68BE1"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r w:rsidR="00BC6B40">
        <w:rPr>
          <w:rFonts w:eastAsia="Times New Roman" w:cstheme="minorHAnsi"/>
          <w:color w:val="333333"/>
          <w:sz w:val="20"/>
          <w:szCs w:val="20"/>
          <w:bdr w:val="none" w:sz="0" w:space="0" w:color="auto" w:frame="1"/>
        </w:rPr>
        <w:t>, assigned to break out room based on experience/challenge level?</w:t>
      </w:r>
      <w:bookmarkStart w:id="0" w:name="_GoBack"/>
      <w:bookmarkEnd w:id="0"/>
      <w:r w:rsidRPr="002E1CC5">
        <w:rPr>
          <w:rFonts w:eastAsia="Times New Roman" w:cstheme="minorHAnsi"/>
          <w:color w:val="333333"/>
          <w:sz w:val="20"/>
          <w:szCs w:val="20"/>
          <w:bdr w:val="none" w:sz="0" w:space="0" w:color="auto" w:frame="1"/>
        </w:rPr>
        <w:t>)</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xml:space="preserve">: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w:t>
      </w:r>
      <w:r>
        <w:rPr>
          <w:rFonts w:eastAsia="Times New Roman" w:cstheme="minorHAnsi"/>
          <w:color w:val="333333"/>
          <w:sz w:val="20"/>
          <w:szCs w:val="20"/>
          <w:bdr w:val="none" w:sz="0" w:space="0" w:color="auto" w:frame="1"/>
        </w:rPr>
        <w:lastRenderedPageBreak/>
        <w:t>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17A1567"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Briefly, ... In more detail, we aim to uphold the following values and principles in this community:</w:t>
      </w:r>
    </w:p>
    <w:p w14:paraId="3393E2E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my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 while others are disadvantaged. We aim to actively counteract these inequalities by </w:t>
      </w:r>
      <w:r w:rsidRPr="002E1CC5">
        <w:rPr>
          <w:rFonts w:eastAsia="Times New Roman" w:cstheme="minorHAnsi"/>
          <w:b/>
          <w:bCs/>
          <w:color w:val="333333"/>
          <w:sz w:val="20"/>
          <w:szCs w:val="20"/>
          <w:bdr w:val="none" w:sz="0" w:space="0" w:color="auto" w:frame="1"/>
        </w:rPr>
        <w:t>[tracking diversity of persons represented in participants, presenters, used materials (authors, creators), ...??]</w:t>
      </w:r>
      <w:r w:rsidRPr="002E1CC5">
        <w:rPr>
          <w:rFonts w:eastAsia="Times New Roman" w:cstheme="minorHAnsi"/>
          <w:color w:val="333333"/>
          <w:sz w:val="20"/>
          <w:szCs w:val="20"/>
          <w:bdr w:val="none" w:sz="0" w:space="0" w:color="auto" w:frame="1"/>
        </w:rPr>
        <w:t xml:space="preserve"> At the same time, we recognize our limitations in identifying, preventing and addressing such inequalities, and welcome feedback on how to improve our practices. </w:t>
      </w:r>
    </w:p>
    <w:p w14:paraId="4F04AA6B"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have no place in our space. </w:t>
      </w:r>
    </w:p>
    <w:p w14:paraId="010AAF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w:t>
      </w:r>
      <w:proofErr w:type="gramStart"/>
      <w:r w:rsidRPr="002E1CC5">
        <w:rPr>
          <w:rFonts w:eastAsia="Times New Roman" w:cstheme="minorHAnsi"/>
          <w:color w:val="333333"/>
          <w:sz w:val="20"/>
          <w:szCs w:val="20"/>
          <w:bdr w:val="none" w:sz="0" w:space="0" w:color="auto" w:frame="1"/>
        </w:rPr>
        <w:t>AROC .</w:t>
      </w:r>
      <w:proofErr w:type="gramEnd"/>
      <w:r w:rsidRPr="002E1CC5">
        <w:rPr>
          <w:rFonts w:eastAsia="Times New Roman" w:cstheme="minorHAnsi"/>
          <w:color w:val="333333"/>
          <w:sz w:val="20"/>
          <w:szCs w:val="20"/>
          <w:bdr w:val="none" w:sz="0" w:space="0" w:color="auto" w:frame="1"/>
        </w:rPr>
        <w:t xml:space="preserve">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p>
    <w:p w14:paraId="5C8766C3" w14:textId="121419F4"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8B675A">
        <w:rPr>
          <w:rFonts w:eastAsia="Times New Roman" w:cstheme="minorHAnsi"/>
          <w:color w:val="333333"/>
          <w:sz w:val="20"/>
          <w:szCs w:val="20"/>
          <w:bdr w:val="none" w:sz="0" w:space="0" w:color="auto" w:frame="1"/>
        </w:rPr>
        <w:t>It</w:t>
      </w:r>
      <w:r w:rsidR="008B675A">
        <w:rPr>
          <w:rFonts w:eastAsia="Times New Roman" w:cstheme="minorHAnsi"/>
          <w:color w:val="333333"/>
          <w:sz w:val="20"/>
          <w:szCs w:val="20"/>
        </w:rPr>
        <w:t>’s okay not to be okay …..</w:t>
      </w:r>
    </w:p>
    <w:p w14:paraId="315C905C" w14:textId="4FE7695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lastRenderedPageBreak/>
        <w:t>We do not tolerate harassment: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Harassment includes unwanted physical contact, sexual attention, or repeated social contact. Know that consent is explicit, conscious and continuous—not implied. If you are unsure whether your behaviour towards another person is welcome, ask them. If someone tells you to stop, do so.</w:t>
      </w:r>
    </w:p>
    <w:p w14:paraId="471ADB3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Do not </w:t>
      </w:r>
      <w:r w:rsidRPr="002E1CC5">
        <w:rPr>
          <w:rFonts w:eastAsia="Times New Roman" w:cstheme="minorHAnsi"/>
          <w:color w:val="333333"/>
          <w:sz w:val="20"/>
          <w:szCs w:val="20"/>
          <w:bdr w:val="none" w:sz="0" w:space="0" w:color="auto" w:frame="1"/>
        </w:rPr>
        <w:t>share information shared in this group (either verbally or written) or t</w:t>
      </w:r>
      <w:r w:rsidRPr="002E1CC5">
        <w:rPr>
          <w:rFonts w:eastAsia="Times New Roman" w:cstheme="minorHAnsi"/>
          <w:i/>
          <w:iCs/>
          <w:color w:val="333333"/>
          <w:sz w:val="20"/>
          <w:szCs w:val="20"/>
          <w:bdr w:val="none" w:sz="0" w:space="0" w:color="auto" w:frame="1"/>
        </w:rPr>
        <w:t>ake photographs of others without their permission. Note that posting (or threatening to post) personally identifying information of others without their consent ("doxing") is a form of harassment.</w:t>
      </w:r>
    </w:p>
    <w:p w14:paraId="6C59DC75" w14:textId="016A8D9C"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Pr>
          <w:rFonts w:eastAsia="Times New Roman" w:cstheme="minorHAnsi"/>
          <w:color w:val="333333"/>
          <w:sz w:val="20"/>
          <w:szCs w:val="20"/>
        </w:rPr>
        <w:t xml:space="preserve">We are all capable human beings, with our own strengths and limitations. This space is not about who is ‘best in open science’, but a place to find and give support to each other. </w:t>
      </w:r>
    </w:p>
    <w:p w14:paraId="595F0991" w14:textId="29285BA9" w:rsidR="008B675A" w:rsidRDefault="008B675A" w:rsidP="00E34254">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p>
    <w:p w14:paraId="0C511B91" w14:textId="77777777" w:rsidR="008B675A" w:rsidRPr="008B675A" w:rsidRDefault="008B675A" w:rsidP="00E34254">
      <w:pPr>
        <w:numPr>
          <w:ilvl w:val="1"/>
          <w:numId w:val="8"/>
        </w:numPr>
        <w:spacing w:line="276" w:lineRule="auto"/>
        <w:textAlignment w:val="baseline"/>
        <w:rPr>
          <w:rFonts w:eastAsia="Times New Roman" w:cstheme="minorHAnsi"/>
          <w:b/>
          <w:bCs/>
          <w:color w:val="333333"/>
          <w:sz w:val="20"/>
          <w:szCs w:val="20"/>
        </w:rPr>
      </w:pPr>
    </w:p>
    <w:p w14:paraId="4E6B717C" w14:textId="77777777" w:rsidR="002E1CC5" w:rsidRPr="002E1CC5" w:rsidRDefault="002E1CC5" w:rsidP="008B675A">
      <w:pPr>
        <w:numPr>
          <w:ilvl w:val="0"/>
          <w:numId w:val="8"/>
        </w:numPr>
        <w:spacing w:line="276" w:lineRule="auto"/>
        <w:textAlignment w:val="baseline"/>
        <w:rPr>
          <w:rFonts w:eastAsia="Times New Roman" w:cstheme="minorHAnsi"/>
          <w:color w:val="333333"/>
          <w:sz w:val="20"/>
          <w:szCs w:val="20"/>
        </w:rPr>
      </w:pPr>
    </w:p>
    <w:p w14:paraId="0AED7AFE" w14:textId="08943DF0" w:rsidR="002E1CC5" w:rsidRPr="002E1CC5" w:rsidRDefault="001D058F"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Transparency</w:t>
      </w:r>
    </w:p>
    <w:p w14:paraId="539406B0"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Giving feedback</w:t>
      </w:r>
    </w:p>
    <w:p w14:paraId="70D1726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Support: space for emotions &amp; difficulties</w:t>
      </w:r>
    </w:p>
    <w:p w14:paraId="2E1F3C9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Conflict resolution</w:t>
      </w:r>
    </w:p>
    <w:p w14:paraId="7F64AF9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Health &amp; Well-Being: We foster physical and psychological well-being within and beyond our community</w:t>
      </w:r>
    </w:p>
    <w:p w14:paraId="54B137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Community: We promote a sense of belonging and collaboration</w:t>
      </w: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BC6B40" w:rsidP="00E34254">
      <w:pPr>
        <w:pStyle w:val="ListParagraph"/>
        <w:numPr>
          <w:ilvl w:val="0"/>
          <w:numId w:val="9"/>
        </w:numPr>
        <w:rPr>
          <w:rFonts w:eastAsia="Times New Roman" w:cstheme="minorHAnsi"/>
          <w:sz w:val="20"/>
          <w:szCs w:val="20"/>
        </w:rPr>
      </w:pPr>
      <w:hyperlink r:id="rId6"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7"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8"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9"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0"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BC6B40" w:rsidP="00E34254">
      <w:pPr>
        <w:pStyle w:val="ListParagraph"/>
        <w:numPr>
          <w:ilvl w:val="1"/>
          <w:numId w:val="9"/>
        </w:numPr>
        <w:spacing w:line="276" w:lineRule="auto"/>
        <w:rPr>
          <w:rFonts w:cstheme="minorHAnsi"/>
          <w:sz w:val="20"/>
          <w:szCs w:val="20"/>
        </w:rPr>
      </w:pPr>
      <w:hyperlink r:id="rId14"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6"/>
  </w:num>
  <w:num w:numId="5">
    <w:abstractNumId w:val="9"/>
  </w:num>
  <w:num w:numId="6">
    <w:abstractNumId w:val="4"/>
  </w:num>
  <w:num w:numId="7">
    <w:abstractNumId w:val="7"/>
  </w:num>
  <w:num w:numId="8">
    <w:abstractNumId w:val="8"/>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1332E1"/>
    <w:rsid w:val="00193CF2"/>
    <w:rsid w:val="001D058F"/>
    <w:rsid w:val="002E1CC5"/>
    <w:rsid w:val="00372361"/>
    <w:rsid w:val="003A5627"/>
    <w:rsid w:val="005268FC"/>
    <w:rsid w:val="00566E7C"/>
    <w:rsid w:val="005D332C"/>
    <w:rsid w:val="00620D8D"/>
    <w:rsid w:val="0063071B"/>
    <w:rsid w:val="00733E5A"/>
    <w:rsid w:val="008B675A"/>
    <w:rsid w:val="009245C2"/>
    <w:rsid w:val="00BC6B40"/>
    <w:rsid w:val="00C602B3"/>
    <w:rsid w:val="00CC6900"/>
    <w:rsid w:val="00E34254"/>
    <w:rsid w:val="00EB0D5A"/>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zenlab.ca/summerinstitute/codeofconduct.html" TargetMode="External"/><Relationship Id="rId13" Type="http://schemas.openxmlformats.org/officeDocument/2006/relationships/hyperlink" Target="https://adainitiative.org/2014/02/18/howto-design-a-code-of-conduct-for-your-community/" TargetMode="External"/><Relationship Id="rId3" Type="http://schemas.openxmlformats.org/officeDocument/2006/relationships/settings" Target="settings.xml"/><Relationship Id="rId7" Type="http://schemas.openxmlformats.org/officeDocument/2006/relationships/hyperlink" Target="http://bit.ly/DSGCodeOfConduct" TargetMode="External"/><Relationship Id="rId12" Type="http://schemas.openxmlformats.org/officeDocument/2006/relationships/hyperlink" Target="https://www.djangoproject.com/con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8ae1FNDib9fTEgm_qk2eZRw8UMjthGjqB_AEMsELJfo/edit" TargetMode="External"/><Relationship Id="rId11" Type="http://schemas.openxmlformats.org/officeDocument/2006/relationships/hyperlink" Target="http://contributor-covenant.org/" TargetMode="External"/><Relationship Id="rId5" Type="http://schemas.openxmlformats.org/officeDocument/2006/relationships/hyperlink" Target="mailto:gwen.vanderwijk@ucalgary.ca" TargetMode="External"/><Relationship Id="rId15" Type="http://schemas.openxmlformats.org/officeDocument/2006/relationships/fontTable" Target="fontTable.xml"/><Relationship Id="rId10" Type="http://schemas.openxmlformats.org/officeDocument/2006/relationships/hyperlink" Target="http://xvzf.io/" TargetMode="External"/><Relationship Id="rId4" Type="http://schemas.openxmlformats.org/officeDocument/2006/relationships/webSettings" Target="webSettings.xml"/><Relationship Id="rId9" Type="http://schemas.openxmlformats.org/officeDocument/2006/relationships/hyperlink" Target="https://creativecommons.org/licenses/by/2.5/ca/" TargetMode="External"/><Relationship Id="rId14" Type="http://schemas.openxmlformats.org/officeDocument/2006/relationships/hyperlink" Target="https://arts.ucalgary.c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11</cp:revision>
  <dcterms:created xsi:type="dcterms:W3CDTF">2020-08-31T21:07:00Z</dcterms:created>
  <dcterms:modified xsi:type="dcterms:W3CDTF">2020-09-22T02:41:00Z</dcterms:modified>
</cp:coreProperties>
</file>