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B055B" w14:textId="77777777" w:rsidR="00480EF1" w:rsidRPr="00377F6D" w:rsidRDefault="00480EF1" w:rsidP="00480EF1">
      <w:pPr>
        <w:pStyle w:val="Titre1"/>
        <w:spacing w:before="0" w:line="360" w:lineRule="auto"/>
        <w:jc w:val="center"/>
        <w:rPr>
          <w:rFonts w:eastAsia="Times New Roman" w:cs="Times New Roman"/>
          <w:b w:val="0"/>
          <w:i w:val="0"/>
          <w:highlight w:val="white"/>
          <w:lang w:val="en-US"/>
        </w:rPr>
      </w:pPr>
      <w:bookmarkStart w:id="0" w:name="_Hlk167089191"/>
      <w:bookmarkStart w:id="1" w:name="_Toc167466978"/>
      <w:r w:rsidRPr="00377F6D">
        <w:rPr>
          <w:rFonts w:eastAsia="Times New Roman" w:cs="Times New Roman"/>
          <w:highlight w:val="white"/>
          <w:lang w:val="en-US"/>
        </w:rPr>
        <w:t>Introduction</w:t>
      </w:r>
      <w:bookmarkEnd w:id="1"/>
    </w:p>
    <w:p w14:paraId="27993ED7" w14:textId="77777777" w:rsidR="00480EF1" w:rsidRPr="00377F6D" w:rsidRDefault="00480EF1" w:rsidP="00480EF1">
      <w:pPr>
        <w:spacing w:before="240" w:line="480" w:lineRule="auto"/>
        <w:ind w:firstLine="720"/>
        <w:jc w:val="both"/>
        <w:rPr>
          <w:rFonts w:ascii="Times New Roman" w:eastAsia="Times New Roman" w:hAnsi="Times New Roman" w:cs="Times New Roman"/>
          <w:sz w:val="24"/>
          <w:szCs w:val="24"/>
          <w:highlight w:val="white"/>
          <w:lang w:val="en-US"/>
        </w:rPr>
      </w:pPr>
      <w:r w:rsidRPr="00377F6D">
        <w:rPr>
          <w:rFonts w:ascii="Times New Roman" w:eastAsia="Times New Roman" w:hAnsi="Times New Roman" w:cs="Times New Roman"/>
          <w:sz w:val="24"/>
          <w:szCs w:val="24"/>
          <w:highlight w:val="white"/>
          <w:lang w:val="en-US"/>
        </w:rPr>
        <w:t xml:space="preserve">Gärdenfors distinguishes between two main trends in semantic theories: on the one hand, a </w:t>
      </w:r>
      <w:r w:rsidRPr="00377F6D">
        <w:rPr>
          <w:rFonts w:ascii="Times New Roman" w:eastAsia="Times New Roman" w:hAnsi="Times New Roman" w:cs="Times New Roman"/>
          <w:i/>
          <w:sz w:val="24"/>
          <w:szCs w:val="24"/>
          <w:highlight w:val="white"/>
          <w:lang w:val="en-US"/>
        </w:rPr>
        <w:t xml:space="preserve">realist </w:t>
      </w:r>
      <w:r w:rsidRPr="00377F6D">
        <w:rPr>
          <w:rFonts w:ascii="Times New Roman" w:eastAsia="Times New Roman" w:hAnsi="Times New Roman" w:cs="Times New Roman"/>
          <w:sz w:val="24"/>
          <w:szCs w:val="24"/>
          <w:highlight w:val="white"/>
          <w:lang w:val="en-US"/>
        </w:rPr>
        <w:t xml:space="preserve">approach, according to which the meaning of words is derived from the external world, and on the other, a </w:t>
      </w:r>
      <w:r w:rsidRPr="00377F6D">
        <w:rPr>
          <w:rFonts w:ascii="Times New Roman" w:eastAsia="Times New Roman" w:hAnsi="Times New Roman" w:cs="Times New Roman"/>
          <w:i/>
          <w:sz w:val="24"/>
          <w:szCs w:val="24"/>
          <w:highlight w:val="white"/>
          <w:lang w:val="en-US"/>
        </w:rPr>
        <w:t xml:space="preserve">cognitive </w:t>
      </w:r>
      <w:r w:rsidRPr="00377F6D">
        <w:rPr>
          <w:rFonts w:ascii="Times New Roman" w:eastAsia="Times New Roman" w:hAnsi="Times New Roman" w:cs="Times New Roman"/>
          <w:sz w:val="24"/>
          <w:szCs w:val="24"/>
          <w:highlight w:val="white"/>
          <w:lang w:val="en-US"/>
        </w:rPr>
        <w:t>approach, according to which meaning is derived from projects and dreams.</w:t>
      </w:r>
      <w:r w:rsidRPr="005715EE">
        <w:rPr>
          <w:rStyle w:val="Appelnotedebasdep"/>
          <w:rFonts w:ascii="Times New Roman" w:hAnsi="Times New Roman" w:cs="Times New Roman"/>
          <w:highlight w:val="white"/>
        </w:rPr>
        <w:footnoteReference w:id="1"/>
      </w:r>
    </w:p>
    <w:p w14:paraId="3D0C7C39" w14:textId="77777777" w:rsidR="00480EF1" w:rsidRPr="00377F6D" w:rsidRDefault="00480EF1" w:rsidP="00480EF1">
      <w:pPr>
        <w:spacing w:line="480" w:lineRule="auto"/>
        <w:ind w:firstLine="720"/>
        <w:jc w:val="both"/>
        <w:rPr>
          <w:rFonts w:ascii="Times New Roman" w:eastAsia="Times New Roman" w:hAnsi="Times New Roman" w:cs="Times New Roman"/>
          <w:sz w:val="24"/>
          <w:szCs w:val="24"/>
          <w:highlight w:val="white"/>
          <w:lang w:val="en-US"/>
        </w:rPr>
      </w:pPr>
      <w:r w:rsidRPr="00377F6D">
        <w:rPr>
          <w:rFonts w:ascii="Times New Roman" w:eastAsia="Times New Roman" w:hAnsi="Times New Roman" w:cs="Times New Roman"/>
          <w:sz w:val="24"/>
          <w:szCs w:val="24"/>
          <w:highlight w:val="white"/>
          <w:lang w:val="en-US"/>
        </w:rPr>
        <w:t xml:space="preserve">The Swedish philosopher places his theory of conceptual spaces more within this second orientation, since it models the dynamics of semantic representations without direct reference to the outside world: meaning is only in the minds of the speakers. What counts above all is to account for the </w:t>
      </w:r>
      <w:r w:rsidRPr="00377F6D">
        <w:rPr>
          <w:rFonts w:ascii="Times New Roman" w:eastAsia="Times New Roman" w:hAnsi="Times New Roman" w:cs="Times New Roman"/>
          <w:i/>
          <w:sz w:val="24"/>
          <w:szCs w:val="24"/>
          <w:highlight w:val="white"/>
          <w:lang w:val="en-US"/>
        </w:rPr>
        <w:t xml:space="preserve">effectiveness of </w:t>
      </w:r>
      <w:r w:rsidRPr="00377F6D">
        <w:rPr>
          <w:rFonts w:ascii="Times New Roman" w:eastAsia="Times New Roman" w:hAnsi="Times New Roman" w:cs="Times New Roman"/>
          <w:sz w:val="24"/>
          <w:szCs w:val="24"/>
          <w:highlight w:val="white"/>
          <w:lang w:val="en-US"/>
        </w:rPr>
        <w:t xml:space="preserve">communication between speakers and cognitive operations such as </w:t>
      </w:r>
      <w:r w:rsidRPr="00377F6D">
        <w:rPr>
          <w:rFonts w:ascii="Times New Roman" w:eastAsia="Times New Roman" w:hAnsi="Times New Roman" w:cs="Times New Roman"/>
          <w:i/>
          <w:sz w:val="24"/>
          <w:szCs w:val="24"/>
          <w:highlight w:val="white"/>
          <w:lang w:val="en-US"/>
        </w:rPr>
        <w:t xml:space="preserve">categorisation </w:t>
      </w:r>
      <w:r w:rsidRPr="00377F6D">
        <w:rPr>
          <w:rFonts w:ascii="Times New Roman" w:eastAsia="Times New Roman" w:hAnsi="Times New Roman" w:cs="Times New Roman"/>
          <w:sz w:val="24"/>
          <w:szCs w:val="24"/>
          <w:highlight w:val="white"/>
          <w:lang w:val="en-US"/>
        </w:rPr>
        <w:t xml:space="preserve">and </w:t>
      </w:r>
      <w:r w:rsidRPr="00377F6D">
        <w:rPr>
          <w:rFonts w:ascii="Times New Roman" w:eastAsia="Times New Roman" w:hAnsi="Times New Roman" w:cs="Times New Roman"/>
          <w:i/>
          <w:sz w:val="24"/>
          <w:szCs w:val="24"/>
          <w:highlight w:val="white"/>
          <w:lang w:val="en-US"/>
        </w:rPr>
        <w:t xml:space="preserve">induction, </w:t>
      </w:r>
      <w:r w:rsidRPr="00377F6D">
        <w:rPr>
          <w:rFonts w:ascii="Times New Roman" w:eastAsia="Times New Roman" w:hAnsi="Times New Roman" w:cs="Times New Roman"/>
          <w:sz w:val="24"/>
          <w:szCs w:val="24"/>
          <w:highlight w:val="white"/>
          <w:lang w:val="en-US"/>
        </w:rPr>
        <w:t>rather than a correspondence between language and the external world. The reference to the outside world is not abandoned, but it is used indirectly.</w:t>
      </w:r>
      <w:r w:rsidRPr="005715EE">
        <w:rPr>
          <w:rStyle w:val="Appelnotedebasdep"/>
          <w:rFonts w:ascii="Times New Roman" w:hAnsi="Times New Roman" w:cs="Times New Roman"/>
          <w:highlight w:val="white"/>
        </w:rPr>
        <w:footnoteReference w:id="2"/>
      </w:r>
      <w:bookmarkStart w:id="2" w:name="_heading=h.30j0zll" w:colFirst="0" w:colLast="0"/>
      <w:bookmarkEnd w:id="2"/>
    </w:p>
    <w:p w14:paraId="23066070" w14:textId="77777777" w:rsidR="00480EF1" w:rsidRPr="00377F6D" w:rsidRDefault="00480EF1" w:rsidP="00480EF1">
      <w:pPr>
        <w:pStyle w:val="Titre2"/>
        <w:jc w:val="center"/>
        <w:rPr>
          <w:rFonts w:eastAsia="Times New Roman"/>
          <w:lang w:val="en-US"/>
        </w:rPr>
      </w:pPr>
      <w:bookmarkStart w:id="3" w:name="_Toc167466979"/>
      <w:r w:rsidRPr="00377F6D">
        <w:rPr>
          <w:rFonts w:eastAsia="Times New Roman"/>
          <w:lang w:val="en-US"/>
        </w:rPr>
        <w:t>What is a conceptual space?</w:t>
      </w:r>
      <w:bookmarkEnd w:id="3"/>
    </w:p>
    <w:p w14:paraId="46AE7856" w14:textId="77777777" w:rsidR="00480EF1" w:rsidRDefault="00480EF1" w:rsidP="00480EF1">
      <w:pPr>
        <w:spacing w:before="240" w:line="480" w:lineRule="auto"/>
        <w:ind w:firstLine="360"/>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Each conceptual space is a geometric representation of certain natural language concepts. </w:t>
      </w:r>
      <w:r w:rsidRPr="00377F6D">
        <w:rPr>
          <w:rFonts w:ascii="Times New Roman" w:eastAsia="Times New Roman" w:hAnsi="Times New Roman" w:cs="Times New Roman"/>
          <w:sz w:val="24"/>
          <w:szCs w:val="24"/>
          <w:highlight w:val="white"/>
          <w:lang w:val="en-US"/>
        </w:rPr>
        <w:t xml:space="preserve">It is made up of dimensions, each of which represents a </w:t>
      </w:r>
      <w:r w:rsidRPr="00377F6D">
        <w:rPr>
          <w:rFonts w:ascii="Times New Roman" w:eastAsia="Times New Roman" w:hAnsi="Times New Roman" w:cs="Times New Roman"/>
          <w:i/>
          <w:sz w:val="24"/>
          <w:szCs w:val="24"/>
          <w:highlight w:val="white"/>
          <w:lang w:val="en-US"/>
        </w:rPr>
        <w:t xml:space="preserve">quality </w:t>
      </w:r>
      <w:r w:rsidRPr="00377F6D">
        <w:rPr>
          <w:rFonts w:ascii="Times New Roman" w:eastAsia="Times New Roman" w:hAnsi="Times New Roman" w:cs="Times New Roman"/>
          <w:sz w:val="24"/>
          <w:szCs w:val="24"/>
          <w:highlight w:val="white"/>
          <w:lang w:val="en-US"/>
        </w:rPr>
        <w:t>such as colour, pitch, temperature, etc.</w:t>
      </w:r>
      <w:r w:rsidRPr="005715EE">
        <w:rPr>
          <w:rStyle w:val="Appelnotedebasdep"/>
          <w:rFonts w:ascii="Times New Roman" w:hAnsi="Times New Roman" w:cs="Times New Roman"/>
          <w:highlight w:val="white"/>
        </w:rPr>
        <w:footnoteReference w:id="3"/>
      </w:r>
      <w:r>
        <w:rPr>
          <w:rFonts w:ascii="Times New Roman" w:eastAsia="Times New Roman" w:hAnsi="Times New Roman" w:cs="Times New Roman"/>
          <w:sz w:val="24"/>
          <w:szCs w:val="24"/>
          <w:lang w:val="en-US"/>
        </w:rPr>
        <w:t xml:space="preserve"> </w:t>
      </w:r>
      <w:r w:rsidRPr="00377F6D">
        <w:rPr>
          <w:rFonts w:ascii="Times New Roman" w:eastAsia="Times New Roman" w:hAnsi="Times New Roman" w:cs="Times New Roman"/>
          <w:sz w:val="24"/>
          <w:szCs w:val="24"/>
          <w:highlight w:val="white"/>
          <w:lang w:val="en-US"/>
        </w:rPr>
        <w:t xml:space="preserve">Gärdenfors </w:t>
      </w:r>
      <w:r w:rsidRPr="00377F6D">
        <w:rPr>
          <w:rFonts w:ascii="Times New Roman" w:eastAsia="Times New Roman" w:hAnsi="Times New Roman" w:cs="Times New Roman"/>
          <w:sz w:val="24"/>
          <w:szCs w:val="24"/>
          <w:lang w:val="en-US"/>
        </w:rPr>
        <w:t>offers the following general description</w:t>
      </w:r>
      <w:r>
        <w:rPr>
          <w:rFonts w:ascii="Times New Roman" w:eastAsia="Times New Roman" w:hAnsi="Times New Roman" w:cs="Times New Roman"/>
          <w:sz w:val="24"/>
          <w:szCs w:val="24"/>
          <w:lang w:val="en-US"/>
        </w:rPr>
        <w:t xml:space="preserve"> :</w:t>
      </w:r>
    </w:p>
    <w:tbl>
      <w:tblPr>
        <w:tblStyle w:val="Grilledutableau"/>
        <w:tblW w:w="0" w:type="auto"/>
        <w:tblInd w:w="846" w:type="dxa"/>
        <w:tblLook w:val="04A0" w:firstRow="1" w:lastRow="0" w:firstColumn="1" w:lastColumn="0" w:noHBand="0" w:noVBand="1"/>
      </w:tblPr>
      <w:tblGrid>
        <w:gridCol w:w="7229"/>
      </w:tblGrid>
      <w:tr w:rsidR="00480EF1" w:rsidRPr="00236EA7" w14:paraId="1B8772BE" w14:textId="77777777" w:rsidTr="00C34908">
        <w:tc>
          <w:tcPr>
            <w:tcW w:w="7229" w:type="dxa"/>
            <w:tcBorders>
              <w:top w:val="nil"/>
              <w:left w:val="nil"/>
              <w:bottom w:val="nil"/>
              <w:right w:val="nil"/>
            </w:tcBorders>
          </w:tcPr>
          <w:p w14:paraId="2E4B584E" w14:textId="77777777" w:rsidR="00480EF1" w:rsidRPr="00377F6D" w:rsidRDefault="00480EF1" w:rsidP="00C34908">
            <w:pPr>
              <w:spacing w:line="480" w:lineRule="auto"/>
              <w:jc w:val="both"/>
              <w:rPr>
                <w:rFonts w:ascii="Times New Roman" w:eastAsia="Times New Roman" w:hAnsi="Times New Roman" w:cs="Times New Roman"/>
                <w:color w:val="171717" w:themeColor="background2" w:themeShade="1A"/>
                <w:sz w:val="24"/>
                <w:szCs w:val="24"/>
                <w:lang w:val="en-US"/>
              </w:rPr>
            </w:pPr>
            <w:r w:rsidRPr="00377F6D">
              <w:rPr>
                <w:rFonts w:ascii="Times New Roman" w:eastAsia="Times New Roman" w:hAnsi="Times New Roman" w:cs="Times New Roman"/>
                <w:color w:val="171717" w:themeColor="background2" w:themeShade="1A"/>
                <w:sz w:val="24"/>
                <w:szCs w:val="24"/>
                <w:highlight w:val="white"/>
                <w:lang w:val="en-US"/>
              </w:rPr>
              <w:t>The central idea is that the meanings we use in communication can be described as organised in abstract spatial structures expressed in terms of dimensions, distances, regions and other geometric notions.</w:t>
            </w:r>
            <w:r w:rsidRPr="00377F6D">
              <w:rPr>
                <w:rStyle w:val="Appelnotedebasdep"/>
                <w:rFonts w:ascii="Times New Roman" w:hAnsi="Times New Roman" w:cs="Times New Roman"/>
                <w:color w:val="171717" w:themeColor="background2" w:themeShade="1A"/>
                <w:highlight w:val="white"/>
              </w:rPr>
              <w:footnoteReference w:id="4"/>
            </w:r>
          </w:p>
        </w:tc>
      </w:tr>
    </w:tbl>
    <w:p w14:paraId="3649A4A9" w14:textId="77777777" w:rsidR="00480EF1" w:rsidRPr="00377F6D" w:rsidRDefault="00480EF1" w:rsidP="00480EF1">
      <w:pPr>
        <w:spacing w:before="240"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highlight w:val="white"/>
          <w:lang w:val="en-US"/>
        </w:rPr>
        <w:lastRenderedPageBreak/>
        <w:t>Each object is characterised by values on these dimensions, each value representing a respective quality of that object</w:t>
      </w:r>
      <w:r w:rsidRPr="00377F6D">
        <w:rPr>
          <w:rFonts w:ascii="Times New Roman" w:eastAsia="Times New Roman" w:hAnsi="Times New Roman" w:cs="Times New Roman"/>
          <w:sz w:val="24"/>
          <w:szCs w:val="24"/>
          <w:lang w:val="en-US"/>
        </w:rPr>
        <w:t>.</w:t>
      </w:r>
    </w:p>
    <w:p w14:paraId="423EC5BB" w14:textId="77777777" w:rsidR="00480EF1" w:rsidRPr="00377F6D" w:rsidRDefault="00480EF1" w:rsidP="00480EF1">
      <w:pPr>
        <w:spacing w:line="480" w:lineRule="auto"/>
        <w:ind w:firstLine="720"/>
        <w:jc w:val="both"/>
        <w:rPr>
          <w:rFonts w:ascii="Times New Roman" w:eastAsia="Times New Roman" w:hAnsi="Times New Roman" w:cs="Times New Roman"/>
          <w:b/>
          <w:i/>
          <w:color w:val="222222"/>
          <w:sz w:val="25"/>
          <w:szCs w:val="25"/>
          <w:highlight w:val="white"/>
          <w:lang w:val="en-US"/>
        </w:rPr>
      </w:pPr>
      <w:r w:rsidRPr="00377F6D">
        <w:rPr>
          <w:rFonts w:ascii="Times New Roman" w:eastAsia="Times New Roman" w:hAnsi="Times New Roman" w:cs="Times New Roman"/>
          <w:b/>
          <w:i/>
          <w:color w:val="222222"/>
          <w:sz w:val="25"/>
          <w:szCs w:val="25"/>
          <w:highlight w:val="white"/>
          <w:lang w:val="en-US"/>
        </w:rPr>
        <w:t>1.1.  Dimensions and domains</w:t>
      </w:r>
    </w:p>
    <w:p w14:paraId="7D3464B5" w14:textId="77777777" w:rsidR="00480EF1" w:rsidRPr="00377F6D" w:rsidRDefault="00480EF1" w:rsidP="00480EF1">
      <w:pPr>
        <w:spacing w:line="480" w:lineRule="auto"/>
        <w:ind w:firstLine="720"/>
        <w:jc w:val="both"/>
        <w:rPr>
          <w:rFonts w:ascii="Times New Roman" w:eastAsia="Times New Roman" w:hAnsi="Times New Roman" w:cs="Times New Roman"/>
          <w:sz w:val="24"/>
          <w:szCs w:val="24"/>
          <w:highlight w:val="white"/>
          <w:lang w:val="en-US"/>
        </w:rPr>
      </w:pPr>
      <w:r w:rsidRPr="00377F6D">
        <w:rPr>
          <w:rFonts w:ascii="Times New Roman" w:eastAsia="Times New Roman" w:hAnsi="Times New Roman" w:cs="Times New Roman"/>
          <w:sz w:val="24"/>
          <w:szCs w:val="24"/>
          <w:highlight w:val="white"/>
          <w:lang w:val="en-US"/>
        </w:rPr>
        <w:t xml:space="preserve">A domain is a set of intrinsically linked and inseparable dimensions. A domain is </w:t>
      </w:r>
      <w:r w:rsidRPr="00377F6D">
        <w:rPr>
          <w:rFonts w:ascii="Times New Roman" w:eastAsia="Times New Roman" w:hAnsi="Times New Roman" w:cs="Times New Roman"/>
          <w:i/>
          <w:sz w:val="24"/>
          <w:szCs w:val="24"/>
          <w:highlight w:val="white"/>
          <w:lang w:val="en-US"/>
        </w:rPr>
        <w:t xml:space="preserve">typically </w:t>
      </w:r>
      <w:r w:rsidRPr="00377F6D">
        <w:rPr>
          <w:rFonts w:ascii="Times New Roman" w:eastAsia="Times New Roman" w:hAnsi="Times New Roman" w:cs="Times New Roman"/>
          <w:sz w:val="24"/>
          <w:szCs w:val="24"/>
          <w:highlight w:val="white"/>
          <w:lang w:val="en-US"/>
        </w:rPr>
        <w:t>a sensory modality.</w:t>
      </w:r>
      <w:r w:rsidRPr="005715EE">
        <w:rPr>
          <w:rStyle w:val="Appelnotedebasdep"/>
          <w:rFonts w:ascii="Times New Roman" w:hAnsi="Times New Roman" w:cs="Times New Roman"/>
          <w:highlight w:val="white"/>
        </w:rPr>
        <w:footnoteReference w:id="5"/>
      </w:r>
      <w:r w:rsidRPr="00377F6D">
        <w:rPr>
          <w:rFonts w:ascii="Times New Roman" w:eastAsia="Times New Roman" w:hAnsi="Times New Roman" w:cs="Times New Roman"/>
          <w:sz w:val="24"/>
          <w:szCs w:val="24"/>
          <w:highlight w:val="white"/>
          <w:lang w:val="en-US"/>
        </w:rPr>
        <w:t xml:space="preserve"> For example, colours are a domain: a visual stimulus always comprises the dimensions of </w:t>
      </w:r>
      <w:r w:rsidRPr="00377F6D">
        <w:rPr>
          <w:rFonts w:ascii="Times New Roman" w:eastAsia="Times New Roman" w:hAnsi="Times New Roman" w:cs="Times New Roman"/>
          <w:i/>
          <w:sz w:val="24"/>
          <w:szCs w:val="24"/>
          <w:highlight w:val="white"/>
          <w:lang w:val="en-US"/>
        </w:rPr>
        <w:t xml:space="preserve">luminosity </w:t>
      </w:r>
      <w:r w:rsidRPr="00377F6D">
        <w:rPr>
          <w:rFonts w:ascii="Times New Roman" w:eastAsia="Times New Roman" w:hAnsi="Times New Roman" w:cs="Times New Roman"/>
          <w:sz w:val="24"/>
          <w:szCs w:val="24"/>
          <w:highlight w:val="white"/>
          <w:lang w:val="en-US"/>
        </w:rPr>
        <w:t xml:space="preserve">and </w:t>
      </w:r>
      <w:r w:rsidRPr="00377F6D">
        <w:rPr>
          <w:rFonts w:ascii="Times New Roman" w:eastAsia="Times New Roman" w:hAnsi="Times New Roman" w:cs="Times New Roman"/>
          <w:i/>
          <w:sz w:val="24"/>
          <w:szCs w:val="24"/>
          <w:highlight w:val="white"/>
          <w:lang w:val="en-US"/>
        </w:rPr>
        <w:t>saturation</w:t>
      </w:r>
      <w:r w:rsidRPr="00377F6D">
        <w:rPr>
          <w:rFonts w:ascii="Times New Roman" w:eastAsia="Times New Roman" w:hAnsi="Times New Roman" w:cs="Times New Roman"/>
          <w:sz w:val="24"/>
          <w:szCs w:val="24"/>
          <w:highlight w:val="white"/>
          <w:lang w:val="en-US"/>
        </w:rPr>
        <w:t xml:space="preserve">, perceived jointly and inseparably. In the same way, a sound is invariably characterised by a pitch and an intensity. </w:t>
      </w:r>
    </w:p>
    <w:p w14:paraId="5E08626C" w14:textId="77777777" w:rsidR="00480EF1" w:rsidRDefault="00480EF1" w:rsidP="00480EF1">
      <w:pPr>
        <w:numPr>
          <w:ilvl w:val="1"/>
          <w:numId w:val="1"/>
        </w:numPr>
        <w:pBdr>
          <w:top w:val="nil"/>
          <w:left w:val="nil"/>
          <w:bottom w:val="nil"/>
          <w:right w:val="nil"/>
          <w:between w:val="nil"/>
        </w:pBdr>
        <w:spacing w:line="480" w:lineRule="auto"/>
        <w:jc w:val="both"/>
        <w:rPr>
          <w:rFonts w:ascii="Times New Roman" w:eastAsia="Times New Roman" w:hAnsi="Times New Roman" w:cs="Times New Roman"/>
          <w:b/>
          <w:i/>
          <w:color w:val="222222"/>
          <w:sz w:val="25"/>
          <w:szCs w:val="25"/>
          <w:highlight w:val="white"/>
        </w:rPr>
      </w:pPr>
      <w:r w:rsidRPr="00377F6D">
        <w:rPr>
          <w:rFonts w:ascii="Times New Roman" w:eastAsia="Times New Roman" w:hAnsi="Times New Roman" w:cs="Times New Roman"/>
          <w:b/>
          <w:i/>
          <w:color w:val="222222"/>
          <w:sz w:val="25"/>
          <w:szCs w:val="25"/>
          <w:highlight w:val="white"/>
          <w:lang w:val="en-US"/>
        </w:rPr>
        <w:t xml:space="preserve"> </w:t>
      </w:r>
      <w:r w:rsidRPr="005715EE">
        <w:rPr>
          <w:rFonts w:ascii="Times New Roman" w:eastAsia="Times New Roman" w:hAnsi="Times New Roman" w:cs="Times New Roman"/>
          <w:b/>
          <w:i/>
          <w:color w:val="222222"/>
          <w:sz w:val="25"/>
          <w:szCs w:val="25"/>
          <w:highlight w:val="white"/>
        </w:rPr>
        <w:t>Properties, concepts and instances</w:t>
      </w:r>
    </w:p>
    <w:p w14:paraId="02B4AE04" w14:textId="77777777" w:rsidR="00480EF1" w:rsidRPr="00377F6D" w:rsidRDefault="00480EF1" w:rsidP="00480EF1">
      <w:pPr>
        <w:spacing w:line="480" w:lineRule="auto"/>
        <w:ind w:firstLine="720"/>
        <w:jc w:val="both"/>
        <w:rPr>
          <w:rFonts w:ascii="Times New Roman" w:eastAsia="Times New Roman" w:hAnsi="Times New Roman" w:cs="Times New Roman"/>
          <w:sz w:val="24"/>
          <w:szCs w:val="24"/>
          <w:highlight w:val="white"/>
          <w:lang w:val="en-US"/>
        </w:rPr>
      </w:pPr>
      <w:r w:rsidRPr="00377F6D">
        <w:rPr>
          <w:rFonts w:ascii="Times New Roman" w:eastAsia="Times New Roman" w:hAnsi="Times New Roman" w:cs="Times New Roman"/>
          <w:sz w:val="24"/>
          <w:szCs w:val="24"/>
          <w:highlight w:val="white"/>
          <w:lang w:val="en-US"/>
        </w:rPr>
        <w:t xml:space="preserve">In a conceptual space, a </w:t>
      </w:r>
      <w:r w:rsidRPr="00377F6D">
        <w:rPr>
          <w:rFonts w:ascii="Times New Roman" w:eastAsia="Times New Roman" w:hAnsi="Times New Roman" w:cs="Times New Roman"/>
          <w:b/>
          <w:i/>
          <w:sz w:val="24"/>
          <w:szCs w:val="24"/>
          <w:highlight w:val="white"/>
          <w:lang w:val="en-US"/>
        </w:rPr>
        <w:t xml:space="preserve">property is </w:t>
      </w:r>
      <w:r w:rsidRPr="00377F6D">
        <w:rPr>
          <w:rFonts w:ascii="Times New Roman" w:eastAsia="Times New Roman" w:hAnsi="Times New Roman" w:cs="Times New Roman"/>
          <w:sz w:val="24"/>
          <w:szCs w:val="24"/>
          <w:highlight w:val="white"/>
          <w:lang w:val="en-US"/>
        </w:rPr>
        <w:t xml:space="preserve">represented by a </w:t>
      </w:r>
      <w:r w:rsidRPr="00377F6D">
        <w:rPr>
          <w:rFonts w:ascii="Times New Roman" w:eastAsia="Times New Roman" w:hAnsi="Times New Roman" w:cs="Times New Roman"/>
          <w:i/>
          <w:sz w:val="24"/>
          <w:szCs w:val="24"/>
          <w:highlight w:val="white"/>
          <w:lang w:val="en-US"/>
        </w:rPr>
        <w:t xml:space="preserve">region </w:t>
      </w:r>
      <w:r w:rsidRPr="00377F6D">
        <w:rPr>
          <w:rFonts w:ascii="Times New Roman" w:eastAsia="Times New Roman" w:hAnsi="Times New Roman" w:cs="Times New Roman"/>
          <w:sz w:val="24"/>
          <w:szCs w:val="24"/>
          <w:highlight w:val="white"/>
          <w:lang w:val="en-US"/>
        </w:rPr>
        <w:t>within a single domain.</w:t>
      </w:r>
      <w:r w:rsidRPr="005715EE">
        <w:rPr>
          <w:rStyle w:val="Appelnotedebasdep"/>
          <w:rFonts w:ascii="Times New Roman" w:hAnsi="Times New Roman" w:cs="Times New Roman"/>
          <w:highlight w:val="white"/>
        </w:rPr>
        <w:footnoteReference w:id="6"/>
      </w:r>
      <w:r w:rsidRPr="00377F6D">
        <w:rPr>
          <w:rFonts w:ascii="Times New Roman" w:eastAsia="Times New Roman" w:hAnsi="Times New Roman" w:cs="Times New Roman"/>
          <w:sz w:val="24"/>
          <w:szCs w:val="24"/>
          <w:highlight w:val="white"/>
          <w:lang w:val="en-US"/>
        </w:rPr>
        <w:t xml:space="preserve"> A property corresponds to a quality or attribute, often expressed by an adjective. </w:t>
      </w:r>
      <w:r w:rsidRPr="00377F6D">
        <w:rPr>
          <w:rFonts w:ascii="Times New Roman" w:eastAsia="Times New Roman" w:hAnsi="Times New Roman" w:cs="Times New Roman"/>
          <w:sz w:val="24"/>
          <w:szCs w:val="24"/>
          <w:lang w:val="en-US"/>
        </w:rPr>
        <w:t xml:space="preserve">The </w:t>
      </w:r>
      <w:r w:rsidRPr="00377F6D">
        <w:rPr>
          <w:rFonts w:ascii="Times New Roman" w:eastAsia="Times New Roman" w:hAnsi="Times New Roman" w:cs="Times New Roman"/>
          <w:i/>
          <w:sz w:val="24"/>
          <w:szCs w:val="24"/>
          <w:lang w:val="en-US"/>
        </w:rPr>
        <w:t xml:space="preserve">space </w:t>
      </w:r>
      <w:r w:rsidRPr="00377F6D">
        <w:rPr>
          <w:rFonts w:ascii="Times New Roman" w:eastAsia="Times New Roman" w:hAnsi="Times New Roman" w:cs="Times New Roman"/>
          <w:sz w:val="24"/>
          <w:szCs w:val="24"/>
          <w:lang w:val="en-US"/>
        </w:rPr>
        <w:t xml:space="preserve">contained within this region corresponds not only to information about members already observed, but also about </w:t>
      </w:r>
      <w:r w:rsidRPr="00377F6D">
        <w:rPr>
          <w:rFonts w:ascii="Times New Roman" w:eastAsia="Times New Roman" w:hAnsi="Times New Roman" w:cs="Times New Roman"/>
          <w:i/>
          <w:sz w:val="24"/>
          <w:szCs w:val="24"/>
          <w:lang w:val="en-US"/>
        </w:rPr>
        <w:t xml:space="preserve">potential </w:t>
      </w:r>
      <w:r w:rsidRPr="00377F6D">
        <w:rPr>
          <w:rFonts w:ascii="Times New Roman" w:eastAsia="Times New Roman" w:hAnsi="Times New Roman" w:cs="Times New Roman"/>
          <w:sz w:val="24"/>
          <w:szCs w:val="24"/>
          <w:lang w:val="en-US"/>
        </w:rPr>
        <w:t>members not yet encountered. As it is defined on several dimensions of a domain, the extension of the region indicates all the possible combinations of values on these dimensions for the members of the corresponding category</w:t>
      </w:r>
      <w:r w:rsidRPr="00377F6D">
        <w:rPr>
          <w:rFonts w:ascii="Times New Roman" w:eastAsia="Times New Roman" w:hAnsi="Times New Roman" w:cs="Times New Roman"/>
          <w:sz w:val="24"/>
          <w:szCs w:val="24"/>
          <w:highlight w:val="white"/>
          <w:lang w:val="en-US"/>
        </w:rPr>
        <w:t xml:space="preserve">. For example, the </w:t>
      </w:r>
      <w:r w:rsidRPr="00377F6D">
        <w:rPr>
          <w:rFonts w:ascii="Times New Roman" w:eastAsia="Times New Roman" w:hAnsi="Times New Roman" w:cs="Times New Roman"/>
          <w:smallCaps/>
          <w:lang w:val="en-US"/>
        </w:rPr>
        <w:t xml:space="preserve">Red </w:t>
      </w:r>
      <w:r w:rsidRPr="00377F6D">
        <w:rPr>
          <w:rFonts w:ascii="Times New Roman" w:eastAsia="Times New Roman" w:hAnsi="Times New Roman" w:cs="Times New Roman"/>
          <w:sz w:val="24"/>
          <w:szCs w:val="24"/>
          <w:highlight w:val="white"/>
          <w:lang w:val="en-US"/>
        </w:rPr>
        <w:t xml:space="preserve">property is understood as a </w:t>
      </w:r>
      <w:r w:rsidRPr="00377F6D">
        <w:rPr>
          <w:rFonts w:ascii="Times New Roman" w:eastAsia="Times New Roman" w:hAnsi="Times New Roman" w:cs="Times New Roman"/>
          <w:i/>
          <w:sz w:val="24"/>
          <w:szCs w:val="24"/>
          <w:highlight w:val="white"/>
          <w:lang w:val="en-US"/>
        </w:rPr>
        <w:t xml:space="preserve">region </w:t>
      </w:r>
      <w:r w:rsidRPr="00377F6D">
        <w:rPr>
          <w:rFonts w:ascii="Times New Roman" w:eastAsia="Times New Roman" w:hAnsi="Times New Roman" w:cs="Times New Roman"/>
          <w:sz w:val="24"/>
          <w:szCs w:val="24"/>
          <w:highlight w:val="white"/>
          <w:lang w:val="en-US"/>
        </w:rPr>
        <w:t xml:space="preserve">in the colour domain. These properties are said to be </w:t>
      </w:r>
      <w:r w:rsidRPr="00377F6D">
        <w:rPr>
          <w:rFonts w:ascii="Times New Roman" w:eastAsia="Times New Roman" w:hAnsi="Times New Roman" w:cs="Times New Roman"/>
          <w:i/>
          <w:sz w:val="24"/>
          <w:szCs w:val="24"/>
          <w:highlight w:val="white"/>
          <w:lang w:val="en-US"/>
        </w:rPr>
        <w:t xml:space="preserve">graded </w:t>
      </w:r>
      <w:r w:rsidRPr="00377F6D">
        <w:rPr>
          <w:rFonts w:ascii="Times New Roman" w:eastAsia="Times New Roman" w:hAnsi="Times New Roman" w:cs="Times New Roman"/>
          <w:sz w:val="24"/>
          <w:szCs w:val="24"/>
          <w:lang w:val="en-US"/>
        </w:rPr>
        <w:t xml:space="preserve">because </w:t>
      </w:r>
      <w:r w:rsidRPr="00377F6D">
        <w:rPr>
          <w:rFonts w:ascii="Times New Roman" w:eastAsia="Times New Roman" w:hAnsi="Times New Roman" w:cs="Times New Roman"/>
          <w:sz w:val="24"/>
          <w:szCs w:val="24"/>
          <w:highlight w:val="white"/>
          <w:lang w:val="en-US"/>
        </w:rPr>
        <w:t xml:space="preserve">they can take </w:t>
      </w:r>
      <w:r w:rsidRPr="00377F6D">
        <w:rPr>
          <w:rFonts w:ascii="Times New Roman" w:eastAsia="Times New Roman" w:hAnsi="Times New Roman" w:cs="Times New Roman"/>
          <w:i/>
          <w:sz w:val="24"/>
          <w:szCs w:val="24"/>
          <w:highlight w:val="white"/>
          <w:lang w:val="en-US"/>
        </w:rPr>
        <w:t xml:space="preserve">continuous </w:t>
      </w:r>
      <w:r w:rsidRPr="00377F6D">
        <w:rPr>
          <w:rFonts w:ascii="Times New Roman" w:eastAsia="Times New Roman" w:hAnsi="Times New Roman" w:cs="Times New Roman"/>
          <w:sz w:val="24"/>
          <w:szCs w:val="24"/>
          <w:highlight w:val="white"/>
          <w:lang w:val="en-US"/>
        </w:rPr>
        <w:t xml:space="preserve">values </w:t>
      </w:r>
      <w:r w:rsidRPr="00377F6D">
        <w:rPr>
          <w:rFonts w:ascii="Times New Roman" w:eastAsia="Times New Roman" w:hAnsi="Times New Roman" w:cs="Times New Roman"/>
          <w:sz w:val="24"/>
          <w:szCs w:val="24"/>
          <w:lang w:val="en-US"/>
        </w:rPr>
        <w:t>in the intervals defined by each dimension of the domain.</w:t>
      </w:r>
      <w:r w:rsidRPr="00377F6D">
        <w:rPr>
          <w:rFonts w:ascii="Times New Roman" w:eastAsia="Times New Roman" w:hAnsi="Times New Roman" w:cs="Times New Roman"/>
          <w:sz w:val="24"/>
          <w:szCs w:val="24"/>
          <w:highlight w:val="white"/>
          <w:lang w:val="en-US"/>
        </w:rPr>
        <w:t xml:space="preserve"> More precisely, if </w:t>
      </w:r>
      <m:oMath>
        <m:r>
          <w:rPr>
            <w:rFonts w:ascii="Cambria Math" w:eastAsia="Cambria Math" w:hAnsi="Cambria Math" w:cs="Times New Roman"/>
            <w:sz w:val="24"/>
            <w:szCs w:val="24"/>
            <w:highlight w:val="white"/>
            <w:lang w:val="en-US"/>
          </w:rPr>
          <m:t>∆</m:t>
        </m:r>
      </m:oMath>
      <w:r w:rsidRPr="00377F6D">
        <w:rPr>
          <w:rFonts w:ascii="Times New Roman" w:eastAsia="Times New Roman" w:hAnsi="Times New Roman" w:cs="Times New Roman"/>
          <w:sz w:val="24"/>
          <w:szCs w:val="24"/>
          <w:highlight w:val="white"/>
          <w:lang w:val="en-US"/>
        </w:rPr>
        <w:t xml:space="preserve"> is the colour domain, then for each dimension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r>
          <w:rPr>
            <w:rFonts w:ascii="Cambria Math" w:eastAsia="Cambria Math" w:hAnsi="Cambria Math" w:cs="Times New Roman"/>
            <w:sz w:val="24"/>
            <w:szCs w:val="24"/>
            <w:lang w:val="en-US"/>
          </w:rPr>
          <m:t>∈</m:t>
        </m:r>
        <m:r>
          <w:rPr>
            <w:rFonts w:ascii="Cambria Math" w:eastAsia="Cambria Math" w:hAnsi="Cambria Math" w:cs="Times New Roman"/>
            <w:sz w:val="24"/>
            <w:szCs w:val="24"/>
            <w:highlight w:val="white"/>
            <w:lang w:val="en-US"/>
          </w:rPr>
          <m:t>∆</m:t>
        </m:r>
      </m:oMath>
      <w:r w:rsidRPr="00377F6D">
        <w:rPr>
          <w:rFonts w:ascii="Times New Roman" w:eastAsia="Times New Roman" w:hAnsi="Times New Roman" w:cs="Times New Roman"/>
          <w:sz w:val="24"/>
          <w:szCs w:val="24"/>
          <w:highlight w:val="white"/>
          <w:lang w:val="en-US"/>
        </w:rPr>
        <w:t xml:space="preserve">there exists an interval of </w:t>
      </w:r>
      <w:r w:rsidRPr="00377F6D">
        <w:rPr>
          <w:rFonts w:ascii="Times New Roman" w:eastAsia="Times New Roman" w:hAnsi="Times New Roman" w:cs="Times New Roman"/>
          <w:sz w:val="24"/>
          <w:szCs w:val="24"/>
          <w:lang w:val="en-US"/>
        </w:rPr>
        <w:t>values corresponding to the extension of red in that dimension.</w:t>
      </w:r>
    </w:p>
    <w:p w14:paraId="68848EB1" w14:textId="77777777" w:rsidR="00480EF1" w:rsidRPr="00377F6D" w:rsidRDefault="00480EF1" w:rsidP="00480EF1">
      <w:pPr>
        <w:spacing w:line="480" w:lineRule="auto"/>
        <w:ind w:firstLine="720"/>
        <w:jc w:val="both"/>
        <w:rPr>
          <w:rFonts w:ascii="Times New Roman" w:eastAsia="Times New Roman" w:hAnsi="Times New Roman" w:cs="Times New Roman"/>
          <w:sz w:val="24"/>
          <w:szCs w:val="24"/>
          <w:highlight w:val="white"/>
          <w:lang w:val="en-US"/>
        </w:rPr>
      </w:pPr>
      <w:r w:rsidRPr="00377F6D">
        <w:rPr>
          <w:rFonts w:ascii="Times New Roman" w:eastAsia="Times New Roman" w:hAnsi="Times New Roman" w:cs="Times New Roman"/>
          <w:sz w:val="24"/>
          <w:szCs w:val="24"/>
          <w:lang w:val="en-US"/>
        </w:rPr>
        <w:t xml:space="preserve">In a conceptual space, each </w:t>
      </w:r>
      <w:r w:rsidRPr="00377F6D">
        <w:rPr>
          <w:rFonts w:ascii="Times New Roman" w:eastAsia="Times New Roman" w:hAnsi="Times New Roman" w:cs="Times New Roman"/>
          <w:b/>
          <w:i/>
          <w:sz w:val="24"/>
          <w:szCs w:val="24"/>
          <w:lang w:val="en-US"/>
        </w:rPr>
        <w:t xml:space="preserve">instance </w:t>
      </w:r>
      <w:r w:rsidRPr="00377F6D">
        <w:rPr>
          <w:rFonts w:ascii="Times New Roman" w:eastAsia="Times New Roman" w:hAnsi="Times New Roman" w:cs="Times New Roman"/>
          <w:sz w:val="24"/>
          <w:szCs w:val="24"/>
          <w:lang w:val="en-US"/>
        </w:rPr>
        <w:t xml:space="preserve">or </w:t>
      </w:r>
      <w:r w:rsidRPr="00377F6D">
        <w:rPr>
          <w:rFonts w:ascii="Times New Roman" w:eastAsia="Times New Roman" w:hAnsi="Times New Roman" w:cs="Times New Roman"/>
          <w:b/>
          <w:i/>
          <w:sz w:val="24"/>
          <w:szCs w:val="24"/>
          <w:lang w:val="en-US"/>
        </w:rPr>
        <w:t xml:space="preserve">copy </w:t>
      </w:r>
      <w:r w:rsidRPr="00377F6D">
        <w:rPr>
          <w:rFonts w:ascii="Times New Roman" w:eastAsia="Times New Roman" w:hAnsi="Times New Roman" w:cs="Times New Roman"/>
          <w:sz w:val="24"/>
          <w:szCs w:val="24"/>
          <w:lang w:val="en-US"/>
        </w:rPr>
        <w:t xml:space="preserve">of a property is represented by a </w:t>
      </w:r>
      <w:r w:rsidRPr="00377F6D">
        <w:rPr>
          <w:rFonts w:ascii="Times New Roman" w:eastAsia="Times New Roman" w:hAnsi="Times New Roman" w:cs="Times New Roman"/>
          <w:i/>
          <w:sz w:val="24"/>
          <w:szCs w:val="24"/>
          <w:lang w:val="en-US"/>
        </w:rPr>
        <w:t xml:space="preserve">point </w:t>
      </w:r>
      <w:r w:rsidRPr="00377F6D">
        <w:rPr>
          <w:rFonts w:ascii="Times New Roman" w:eastAsia="Times New Roman" w:hAnsi="Times New Roman" w:cs="Times New Roman"/>
          <w:sz w:val="24"/>
          <w:szCs w:val="24"/>
          <w:lang w:val="en-US"/>
        </w:rPr>
        <w:t xml:space="preserve">located within the region corresponding to this property. </w:t>
      </w:r>
      <w:r w:rsidRPr="00377F6D">
        <w:rPr>
          <w:rFonts w:ascii="Times New Roman" w:eastAsia="Times New Roman" w:hAnsi="Times New Roman" w:cs="Times New Roman"/>
          <w:sz w:val="24"/>
          <w:szCs w:val="24"/>
          <w:highlight w:val="white"/>
          <w:lang w:val="en-US"/>
        </w:rPr>
        <w:t xml:space="preserve">In everyday language, </w:t>
      </w:r>
      <w:r w:rsidRPr="00377F6D">
        <w:rPr>
          <w:rFonts w:ascii="Times New Roman" w:eastAsia="Times New Roman" w:hAnsi="Times New Roman" w:cs="Times New Roman"/>
          <w:sz w:val="24"/>
          <w:szCs w:val="24"/>
          <w:lang w:val="en-US"/>
        </w:rPr>
        <w:t xml:space="preserve">the expression "specific colour" can refer to either a </w:t>
      </w:r>
      <w:r w:rsidRPr="00377F6D">
        <w:rPr>
          <w:rFonts w:ascii="Times New Roman" w:eastAsia="Times New Roman" w:hAnsi="Times New Roman" w:cs="Times New Roman"/>
          <w:i/>
          <w:sz w:val="24"/>
          <w:szCs w:val="24"/>
          <w:lang w:val="en-US"/>
        </w:rPr>
        <w:t xml:space="preserve">region </w:t>
      </w:r>
      <w:r w:rsidRPr="00377F6D">
        <w:rPr>
          <w:rFonts w:ascii="Times New Roman" w:eastAsia="Times New Roman" w:hAnsi="Times New Roman" w:cs="Times New Roman"/>
          <w:sz w:val="24"/>
          <w:szCs w:val="24"/>
          <w:lang w:val="en-US"/>
        </w:rPr>
        <w:t xml:space="preserve">or an </w:t>
      </w:r>
      <w:r w:rsidRPr="00377F6D">
        <w:rPr>
          <w:rFonts w:ascii="Times New Roman" w:eastAsia="Times New Roman" w:hAnsi="Times New Roman" w:cs="Times New Roman"/>
          <w:i/>
          <w:sz w:val="24"/>
          <w:szCs w:val="24"/>
          <w:lang w:val="en-US"/>
        </w:rPr>
        <w:t>exemplar</w:t>
      </w:r>
      <w:r w:rsidRPr="00377F6D">
        <w:rPr>
          <w:rFonts w:ascii="Times New Roman" w:eastAsia="Times New Roman" w:hAnsi="Times New Roman" w:cs="Times New Roman"/>
          <w:sz w:val="24"/>
          <w:szCs w:val="24"/>
          <w:lang w:val="en-US"/>
        </w:rPr>
        <w:t xml:space="preserve">. </w:t>
      </w:r>
      <w:r w:rsidRPr="00377F6D">
        <w:rPr>
          <w:rFonts w:ascii="Times New Roman" w:eastAsia="Times New Roman" w:hAnsi="Times New Roman" w:cs="Times New Roman"/>
          <w:sz w:val="24"/>
          <w:szCs w:val="24"/>
          <w:highlight w:val="white"/>
          <w:lang w:val="en-US"/>
        </w:rPr>
        <w:t xml:space="preserve">To avoid this ambiguity and to </w:t>
      </w:r>
      <w:r w:rsidRPr="00377F6D">
        <w:rPr>
          <w:rFonts w:ascii="Times New Roman" w:eastAsia="Times New Roman" w:hAnsi="Times New Roman" w:cs="Times New Roman"/>
          <w:sz w:val="24"/>
          <w:szCs w:val="24"/>
          <w:highlight w:val="white"/>
          <w:lang w:val="en-US"/>
        </w:rPr>
        <w:lastRenderedPageBreak/>
        <w:t xml:space="preserve">distinguish between these two types of use, when a word refers to a </w:t>
      </w:r>
      <w:r w:rsidRPr="00377F6D">
        <w:rPr>
          <w:rFonts w:ascii="Times New Roman" w:eastAsia="Times New Roman" w:hAnsi="Times New Roman" w:cs="Times New Roman"/>
          <w:i/>
          <w:sz w:val="24"/>
          <w:szCs w:val="24"/>
          <w:highlight w:val="white"/>
          <w:lang w:val="en-US"/>
        </w:rPr>
        <w:t>region</w:t>
      </w:r>
      <w:r w:rsidRPr="00377F6D">
        <w:rPr>
          <w:rFonts w:ascii="Times New Roman" w:eastAsia="Times New Roman" w:hAnsi="Times New Roman" w:cs="Times New Roman"/>
          <w:sz w:val="24"/>
          <w:szCs w:val="24"/>
          <w:highlight w:val="white"/>
          <w:lang w:val="en-US"/>
        </w:rPr>
        <w:t xml:space="preserve">, we will capitalise it. For example, this difference appears in the sentence: "a shade </w:t>
      </w:r>
      <w:r w:rsidRPr="00377F6D">
        <w:rPr>
          <w:rFonts w:ascii="Times New Roman" w:eastAsia="Times New Roman" w:hAnsi="Times New Roman" w:cs="Times New Roman"/>
          <w:i/>
          <w:sz w:val="24"/>
          <w:szCs w:val="24"/>
          <w:highlight w:val="white"/>
          <w:lang w:val="en-US"/>
        </w:rPr>
        <w:t xml:space="preserve">of </w:t>
      </w:r>
      <w:r w:rsidRPr="00377F6D">
        <w:rPr>
          <w:rFonts w:ascii="Times New Roman" w:eastAsia="Times New Roman" w:hAnsi="Times New Roman" w:cs="Times New Roman"/>
          <w:sz w:val="24"/>
          <w:szCs w:val="24"/>
          <w:highlight w:val="white"/>
          <w:lang w:val="en-US"/>
        </w:rPr>
        <w:t xml:space="preserve">red is a </w:t>
      </w:r>
      <w:r w:rsidRPr="00377F6D">
        <w:rPr>
          <w:rFonts w:ascii="Times New Roman" w:eastAsia="Times New Roman" w:hAnsi="Times New Roman" w:cs="Times New Roman"/>
          <w:i/>
          <w:sz w:val="24"/>
          <w:szCs w:val="24"/>
          <w:highlight w:val="white"/>
          <w:lang w:val="en-US"/>
        </w:rPr>
        <w:t xml:space="preserve">point </w:t>
      </w:r>
      <w:r w:rsidRPr="00377F6D">
        <w:rPr>
          <w:rFonts w:ascii="Times New Roman" w:eastAsia="Times New Roman" w:hAnsi="Times New Roman" w:cs="Times New Roman"/>
          <w:sz w:val="24"/>
          <w:szCs w:val="24"/>
          <w:highlight w:val="white"/>
          <w:lang w:val="en-US"/>
        </w:rPr>
        <w:t xml:space="preserve">in the region </w:t>
      </w:r>
      <w:r w:rsidRPr="00377F6D">
        <w:rPr>
          <w:rFonts w:ascii="Times New Roman" w:eastAsia="Times New Roman" w:hAnsi="Times New Roman" w:cs="Times New Roman"/>
          <w:i/>
          <w:sz w:val="24"/>
          <w:szCs w:val="24"/>
          <w:highlight w:val="white"/>
          <w:lang w:val="en-US"/>
        </w:rPr>
        <w:t xml:space="preserve">of </w:t>
      </w:r>
      <w:r w:rsidRPr="00377F6D">
        <w:rPr>
          <w:rFonts w:ascii="Times New Roman" w:eastAsia="Times New Roman" w:hAnsi="Times New Roman" w:cs="Times New Roman"/>
          <w:smallCaps/>
          <w:lang w:val="en-US"/>
        </w:rPr>
        <w:t>Red</w:t>
      </w:r>
      <w:r w:rsidRPr="00377F6D">
        <w:rPr>
          <w:rFonts w:ascii="Times New Roman" w:eastAsia="Times New Roman" w:hAnsi="Times New Roman" w:cs="Times New Roman"/>
          <w:sz w:val="24"/>
          <w:szCs w:val="24"/>
          <w:highlight w:val="white"/>
          <w:lang w:val="en-US"/>
        </w:rPr>
        <w:t xml:space="preserve">". </w:t>
      </w:r>
      <w:r w:rsidRPr="00377F6D">
        <w:rPr>
          <w:rFonts w:ascii="Times New Roman" w:eastAsia="Times New Roman" w:hAnsi="Times New Roman" w:cs="Times New Roman"/>
          <w:sz w:val="24"/>
          <w:szCs w:val="24"/>
          <w:lang w:val="en-US"/>
        </w:rPr>
        <w:t xml:space="preserve">This notation is used to distinguish </w:t>
      </w:r>
      <w:r w:rsidRPr="00377F6D">
        <w:rPr>
          <w:rFonts w:ascii="Times New Roman" w:eastAsia="Times New Roman" w:hAnsi="Times New Roman" w:cs="Times New Roman"/>
          <w:i/>
          <w:sz w:val="24"/>
          <w:szCs w:val="24"/>
          <w:lang w:val="en-US"/>
        </w:rPr>
        <w:t xml:space="preserve">small regions </w:t>
      </w:r>
      <w:r w:rsidRPr="00377F6D">
        <w:rPr>
          <w:rFonts w:ascii="Times New Roman" w:eastAsia="Times New Roman" w:hAnsi="Times New Roman" w:cs="Times New Roman"/>
          <w:sz w:val="24"/>
          <w:szCs w:val="24"/>
          <w:lang w:val="en-US"/>
        </w:rPr>
        <w:t xml:space="preserve">corresponding to </w:t>
      </w:r>
      <w:r w:rsidRPr="00377F6D">
        <w:rPr>
          <w:rFonts w:ascii="Times New Roman" w:eastAsia="Times New Roman" w:hAnsi="Times New Roman" w:cs="Times New Roman"/>
          <w:i/>
          <w:sz w:val="24"/>
          <w:szCs w:val="24"/>
          <w:lang w:val="en-US"/>
        </w:rPr>
        <w:t xml:space="preserve">specific properties </w:t>
      </w:r>
      <w:r w:rsidRPr="00377F6D">
        <w:rPr>
          <w:rFonts w:ascii="Times New Roman" w:eastAsia="Times New Roman" w:hAnsi="Times New Roman" w:cs="Times New Roman"/>
          <w:sz w:val="24"/>
          <w:szCs w:val="24"/>
          <w:lang w:val="en-US"/>
        </w:rPr>
        <w:t xml:space="preserve">from simple points representing </w:t>
      </w:r>
      <w:r w:rsidRPr="00377F6D">
        <w:rPr>
          <w:rFonts w:ascii="Times New Roman" w:eastAsia="Times New Roman" w:hAnsi="Times New Roman" w:cs="Times New Roman"/>
          <w:i/>
          <w:sz w:val="24"/>
          <w:szCs w:val="24"/>
          <w:lang w:val="en-US"/>
        </w:rPr>
        <w:t>instances</w:t>
      </w:r>
      <w:r w:rsidRPr="00377F6D">
        <w:rPr>
          <w:rFonts w:ascii="Times New Roman" w:eastAsia="Times New Roman" w:hAnsi="Times New Roman" w:cs="Times New Roman"/>
          <w:sz w:val="24"/>
          <w:szCs w:val="24"/>
          <w:lang w:val="en-US"/>
        </w:rPr>
        <w:t xml:space="preserve">. So, instead of writing that Carmine </w:t>
      </w:r>
      <w:r w:rsidRPr="00377F6D">
        <w:rPr>
          <w:rFonts w:ascii="Times New Roman" w:eastAsia="Times New Roman" w:hAnsi="Times New Roman" w:cs="Times New Roman"/>
          <w:i/>
          <w:sz w:val="24"/>
          <w:szCs w:val="24"/>
          <w:lang w:val="en-US"/>
        </w:rPr>
        <w:t xml:space="preserve">belongs </w:t>
      </w:r>
      <w:r w:rsidRPr="00377F6D">
        <w:rPr>
          <w:rFonts w:ascii="Times New Roman" w:eastAsia="Times New Roman" w:hAnsi="Times New Roman" w:cs="Times New Roman"/>
          <w:sz w:val="24"/>
          <w:szCs w:val="24"/>
          <w:lang w:val="en-US"/>
        </w:rPr>
        <w:t xml:space="preserve">in </w:t>
      </w:r>
      <w:r w:rsidRPr="00377F6D">
        <w:rPr>
          <w:rFonts w:ascii="Times New Roman" w:eastAsia="Times New Roman" w:hAnsi="Times New Roman" w:cs="Times New Roman"/>
          <w:smallCaps/>
          <w:lang w:val="en-US"/>
        </w:rPr>
        <w:t xml:space="preserve">Red, </w:t>
      </w:r>
      <w:r w:rsidRPr="00377F6D">
        <w:rPr>
          <w:rFonts w:ascii="Times New Roman" w:eastAsia="Times New Roman" w:hAnsi="Times New Roman" w:cs="Times New Roman"/>
          <w:sz w:val="24"/>
          <w:szCs w:val="24"/>
          <w:lang w:val="en-US"/>
        </w:rPr>
        <w:t xml:space="preserve">we can use an </w:t>
      </w:r>
      <w:r w:rsidRPr="00377F6D">
        <w:rPr>
          <w:rFonts w:ascii="Times New Roman" w:eastAsia="Times New Roman" w:hAnsi="Times New Roman" w:cs="Times New Roman"/>
          <w:i/>
          <w:sz w:val="24"/>
          <w:szCs w:val="24"/>
          <w:lang w:val="en-US"/>
        </w:rPr>
        <w:t xml:space="preserve">inclusion </w:t>
      </w:r>
      <w:r w:rsidRPr="00377F6D">
        <w:rPr>
          <w:rFonts w:ascii="Times New Roman" w:eastAsia="Times New Roman" w:hAnsi="Times New Roman" w:cs="Times New Roman"/>
          <w:sz w:val="24"/>
          <w:szCs w:val="24"/>
          <w:lang w:val="en-US"/>
        </w:rPr>
        <w:t>relation, for example in the sentence: "</w:t>
      </w:r>
      <w:r w:rsidRPr="00377F6D">
        <w:rPr>
          <w:rFonts w:ascii="Times New Roman" w:eastAsia="Times New Roman" w:hAnsi="Times New Roman" w:cs="Times New Roman"/>
          <w:smallCaps/>
          <w:lang w:val="en-US"/>
        </w:rPr>
        <w:t xml:space="preserve">Carmine </w:t>
      </w:r>
      <w:r w:rsidRPr="00377F6D">
        <w:rPr>
          <w:rFonts w:ascii="Times New Roman" w:eastAsia="Times New Roman" w:hAnsi="Times New Roman" w:cs="Times New Roman"/>
          <w:sz w:val="24"/>
          <w:szCs w:val="24"/>
          <w:highlight w:val="white"/>
          <w:lang w:val="en-US"/>
        </w:rPr>
        <w:t xml:space="preserve">is contained in </w:t>
      </w:r>
      <w:r w:rsidRPr="00377F6D">
        <w:rPr>
          <w:rFonts w:ascii="Times New Roman" w:eastAsia="Times New Roman" w:hAnsi="Times New Roman" w:cs="Times New Roman"/>
          <w:smallCaps/>
          <w:lang w:val="en-US"/>
        </w:rPr>
        <w:t>Red</w:t>
      </w:r>
      <w:r w:rsidRPr="00377F6D">
        <w:rPr>
          <w:rFonts w:ascii="Times New Roman" w:eastAsia="Times New Roman" w:hAnsi="Times New Roman" w:cs="Times New Roman"/>
          <w:sz w:val="24"/>
          <w:szCs w:val="24"/>
          <w:highlight w:val="white"/>
          <w:lang w:val="en-US"/>
        </w:rPr>
        <w:t>" to express that the former is a small region contained in the latter. The distance between two points expresses the perceived similarity between them. The greater the distance, the less similar they are, and vice versa.</w:t>
      </w:r>
    </w:p>
    <w:p w14:paraId="406301D5" w14:textId="77777777" w:rsidR="00480EF1" w:rsidRPr="00377F6D" w:rsidRDefault="00480EF1" w:rsidP="00480EF1">
      <w:pPr>
        <w:spacing w:line="480" w:lineRule="auto"/>
        <w:ind w:firstLine="720"/>
        <w:jc w:val="both"/>
        <w:rPr>
          <w:rFonts w:ascii="Times New Roman" w:eastAsia="Times New Roman" w:hAnsi="Times New Roman" w:cs="Times New Roman"/>
          <w:sz w:val="24"/>
          <w:szCs w:val="24"/>
          <w:highlight w:val="white"/>
          <w:lang w:val="en-US"/>
        </w:rPr>
      </w:pPr>
      <w:r w:rsidRPr="00377F6D">
        <w:rPr>
          <w:rFonts w:ascii="Times New Roman" w:eastAsia="Times New Roman" w:hAnsi="Times New Roman" w:cs="Times New Roman"/>
          <w:sz w:val="24"/>
          <w:szCs w:val="24"/>
          <w:highlight w:val="white"/>
          <w:lang w:val="en-US"/>
        </w:rPr>
        <w:t xml:space="preserve">Unlike </w:t>
      </w:r>
      <w:r w:rsidRPr="00377F6D">
        <w:rPr>
          <w:rFonts w:ascii="Times New Roman" w:eastAsia="Times New Roman" w:hAnsi="Times New Roman" w:cs="Times New Roman"/>
          <w:i/>
          <w:sz w:val="24"/>
          <w:szCs w:val="24"/>
          <w:highlight w:val="white"/>
          <w:lang w:val="en-US"/>
        </w:rPr>
        <w:t>properties</w:t>
      </w:r>
      <w:r w:rsidRPr="00377F6D">
        <w:rPr>
          <w:rFonts w:ascii="Times New Roman" w:eastAsia="Times New Roman" w:hAnsi="Times New Roman" w:cs="Times New Roman"/>
          <w:sz w:val="24"/>
          <w:szCs w:val="24"/>
          <w:highlight w:val="white"/>
          <w:lang w:val="en-US"/>
        </w:rPr>
        <w:t xml:space="preserve">, </w:t>
      </w:r>
      <w:r w:rsidRPr="00377F6D">
        <w:rPr>
          <w:rFonts w:ascii="Times New Roman" w:eastAsia="Times New Roman" w:hAnsi="Times New Roman" w:cs="Times New Roman"/>
          <w:b/>
          <w:i/>
          <w:sz w:val="24"/>
          <w:szCs w:val="24"/>
          <w:highlight w:val="white"/>
          <w:lang w:val="en-US"/>
        </w:rPr>
        <w:t xml:space="preserve">concepts </w:t>
      </w:r>
      <w:r w:rsidRPr="00377F6D">
        <w:rPr>
          <w:rFonts w:ascii="Times New Roman" w:eastAsia="Times New Roman" w:hAnsi="Times New Roman" w:cs="Times New Roman"/>
          <w:sz w:val="24"/>
          <w:szCs w:val="24"/>
          <w:highlight w:val="white"/>
          <w:lang w:val="en-US"/>
        </w:rPr>
        <w:t xml:space="preserve">cover several domains. Each concept is </w:t>
      </w:r>
      <w:r w:rsidRPr="00377F6D">
        <w:rPr>
          <w:rFonts w:ascii="Times New Roman" w:eastAsia="Times New Roman" w:hAnsi="Times New Roman" w:cs="Times New Roman"/>
          <w:i/>
          <w:sz w:val="24"/>
          <w:szCs w:val="24"/>
          <w:highlight w:val="white"/>
          <w:lang w:val="en-US"/>
        </w:rPr>
        <w:t xml:space="preserve">defined </w:t>
      </w:r>
      <w:r w:rsidRPr="00377F6D">
        <w:rPr>
          <w:rFonts w:ascii="Times New Roman" w:eastAsia="Times New Roman" w:hAnsi="Times New Roman" w:cs="Times New Roman"/>
          <w:sz w:val="24"/>
          <w:szCs w:val="24"/>
          <w:highlight w:val="white"/>
          <w:lang w:val="en-US"/>
        </w:rPr>
        <w:t xml:space="preserve">by a combination of regions from different domains. These regions contain </w:t>
      </w:r>
      <w:r w:rsidRPr="00377F6D">
        <w:rPr>
          <w:rFonts w:ascii="Times New Roman" w:eastAsia="Times New Roman" w:hAnsi="Times New Roman" w:cs="Times New Roman"/>
          <w:i/>
          <w:sz w:val="24"/>
          <w:szCs w:val="24"/>
          <w:highlight w:val="white"/>
          <w:lang w:val="en-US"/>
        </w:rPr>
        <w:t xml:space="preserve">all the </w:t>
      </w:r>
      <w:r w:rsidRPr="00377F6D">
        <w:rPr>
          <w:rFonts w:ascii="Times New Roman" w:eastAsia="Times New Roman" w:hAnsi="Times New Roman" w:cs="Times New Roman"/>
          <w:sz w:val="24"/>
          <w:szCs w:val="24"/>
          <w:highlight w:val="white"/>
          <w:lang w:val="en-US"/>
        </w:rPr>
        <w:t xml:space="preserve">possible </w:t>
      </w:r>
      <w:r w:rsidRPr="00377F6D">
        <w:rPr>
          <w:rFonts w:ascii="Times New Roman" w:eastAsia="Times New Roman" w:hAnsi="Times New Roman" w:cs="Times New Roman"/>
          <w:i/>
          <w:sz w:val="24"/>
          <w:szCs w:val="24"/>
          <w:highlight w:val="white"/>
          <w:lang w:val="en-US"/>
        </w:rPr>
        <w:t xml:space="preserve">instances </w:t>
      </w:r>
      <w:r w:rsidRPr="00377F6D">
        <w:rPr>
          <w:rFonts w:ascii="Times New Roman" w:eastAsia="Times New Roman" w:hAnsi="Times New Roman" w:cs="Times New Roman"/>
          <w:sz w:val="24"/>
          <w:szCs w:val="24"/>
          <w:highlight w:val="white"/>
          <w:lang w:val="en-US"/>
        </w:rPr>
        <w:t xml:space="preserve">of the concept in their respective domains. For example, the concept </w:t>
      </w:r>
      <w:r w:rsidRPr="00377F6D">
        <w:rPr>
          <w:rFonts w:ascii="Times New Roman" w:eastAsia="Times New Roman" w:hAnsi="Times New Roman" w:cs="Times New Roman"/>
          <w:sz w:val="24"/>
          <w:szCs w:val="24"/>
          <w:lang w:val="en-US"/>
        </w:rPr>
        <w:t xml:space="preserve">'apple' </w:t>
      </w:r>
      <w:r w:rsidRPr="00377F6D">
        <w:rPr>
          <w:rFonts w:ascii="Times New Roman" w:eastAsia="Times New Roman" w:hAnsi="Times New Roman" w:cs="Times New Roman"/>
          <w:sz w:val="24"/>
          <w:szCs w:val="24"/>
          <w:highlight w:val="white"/>
          <w:lang w:val="en-US"/>
        </w:rPr>
        <w:t>is represented by regions in four domains: colour (</w:t>
      </w:r>
      <w:r w:rsidRPr="00377F6D">
        <w:rPr>
          <w:rFonts w:ascii="Times New Roman" w:eastAsia="Times New Roman" w:hAnsi="Times New Roman" w:cs="Times New Roman"/>
          <w:i/>
          <w:sz w:val="24"/>
          <w:szCs w:val="24"/>
          <w:highlight w:val="white"/>
          <w:lang w:val="en-US"/>
        </w:rPr>
        <w:t xml:space="preserve">e.g. </w:t>
      </w:r>
      <w:r w:rsidRPr="00377F6D">
        <w:rPr>
          <w:rFonts w:ascii="Times New Roman" w:eastAsia="Times New Roman" w:hAnsi="Times New Roman" w:cs="Times New Roman"/>
          <w:sz w:val="24"/>
          <w:szCs w:val="24"/>
          <w:highlight w:val="white"/>
          <w:lang w:val="en-US"/>
        </w:rPr>
        <w:t>red, green, yellow), taste (</w:t>
      </w:r>
      <w:r w:rsidRPr="00377F6D">
        <w:rPr>
          <w:rFonts w:ascii="Times New Roman" w:eastAsia="Times New Roman" w:hAnsi="Times New Roman" w:cs="Times New Roman"/>
          <w:i/>
          <w:sz w:val="24"/>
          <w:szCs w:val="24"/>
          <w:highlight w:val="white"/>
          <w:lang w:val="en-US"/>
        </w:rPr>
        <w:t xml:space="preserve">e.g. </w:t>
      </w:r>
      <w:r w:rsidRPr="00377F6D">
        <w:rPr>
          <w:rFonts w:ascii="Times New Roman" w:eastAsia="Times New Roman" w:hAnsi="Times New Roman" w:cs="Times New Roman"/>
          <w:sz w:val="24"/>
          <w:szCs w:val="24"/>
          <w:highlight w:val="white"/>
          <w:lang w:val="en-US"/>
        </w:rPr>
        <w:t>varying from sweet to tart), shape (</w:t>
      </w:r>
      <w:r w:rsidRPr="00377F6D">
        <w:rPr>
          <w:rFonts w:ascii="Times New Roman" w:eastAsia="Times New Roman" w:hAnsi="Times New Roman" w:cs="Times New Roman"/>
          <w:i/>
          <w:sz w:val="24"/>
          <w:szCs w:val="24"/>
          <w:highlight w:val="white"/>
          <w:lang w:val="en-US"/>
        </w:rPr>
        <w:t xml:space="preserve">e.g. </w:t>
      </w:r>
      <w:r w:rsidRPr="00377F6D">
        <w:rPr>
          <w:rFonts w:ascii="Times New Roman" w:eastAsia="Times New Roman" w:hAnsi="Times New Roman" w:cs="Times New Roman"/>
          <w:sz w:val="24"/>
          <w:szCs w:val="24"/>
          <w:highlight w:val="white"/>
          <w:lang w:val="en-US"/>
        </w:rPr>
        <w:t>round, oval, cycloid), texture (</w:t>
      </w:r>
      <w:r w:rsidRPr="00377F6D">
        <w:rPr>
          <w:rFonts w:ascii="Times New Roman" w:eastAsia="Times New Roman" w:hAnsi="Times New Roman" w:cs="Times New Roman"/>
          <w:i/>
          <w:sz w:val="24"/>
          <w:szCs w:val="24"/>
          <w:highlight w:val="white"/>
          <w:lang w:val="en-US"/>
        </w:rPr>
        <w:t xml:space="preserve">e.g. </w:t>
      </w:r>
      <w:r w:rsidRPr="00377F6D">
        <w:rPr>
          <w:rFonts w:ascii="Times New Roman" w:eastAsia="Times New Roman" w:hAnsi="Times New Roman" w:cs="Times New Roman"/>
          <w:sz w:val="24"/>
          <w:szCs w:val="24"/>
          <w:highlight w:val="white"/>
          <w:lang w:val="en-US"/>
        </w:rPr>
        <w:t xml:space="preserve">crunchy, soft). More than just </w:t>
      </w:r>
      <w:r w:rsidRPr="00377F6D">
        <w:rPr>
          <w:rFonts w:ascii="Times New Roman" w:eastAsia="Times New Roman" w:hAnsi="Times New Roman" w:cs="Times New Roman"/>
          <w:i/>
          <w:sz w:val="24"/>
          <w:szCs w:val="24"/>
          <w:highlight w:val="white"/>
          <w:lang w:val="en-US"/>
        </w:rPr>
        <w:t>qualifiers</w:t>
      </w:r>
      <w:r w:rsidRPr="00377F6D">
        <w:rPr>
          <w:rFonts w:ascii="Times New Roman" w:eastAsia="Times New Roman" w:hAnsi="Times New Roman" w:cs="Times New Roman"/>
          <w:sz w:val="24"/>
          <w:szCs w:val="24"/>
          <w:highlight w:val="white"/>
          <w:lang w:val="en-US"/>
        </w:rPr>
        <w:t xml:space="preserve">, these regions </w:t>
      </w:r>
      <w:r w:rsidRPr="00377F6D">
        <w:rPr>
          <w:rFonts w:ascii="Times New Roman" w:eastAsia="Times New Roman" w:hAnsi="Times New Roman" w:cs="Times New Roman"/>
          <w:i/>
          <w:sz w:val="24"/>
          <w:szCs w:val="24"/>
          <w:highlight w:val="white"/>
          <w:lang w:val="en-US"/>
        </w:rPr>
        <w:t xml:space="preserve">define </w:t>
      </w:r>
      <w:r w:rsidRPr="00377F6D">
        <w:rPr>
          <w:rFonts w:ascii="Times New Roman" w:eastAsia="Times New Roman" w:hAnsi="Times New Roman" w:cs="Times New Roman"/>
          <w:sz w:val="24"/>
          <w:szCs w:val="24"/>
          <w:highlight w:val="white"/>
          <w:lang w:val="en-US"/>
        </w:rPr>
        <w:t xml:space="preserve">the concept of apple. As mentioned above, the regions on these domains are not identified with </w:t>
      </w:r>
      <w:r w:rsidRPr="00377F6D">
        <w:rPr>
          <w:rFonts w:ascii="Times New Roman" w:eastAsia="Times New Roman" w:hAnsi="Times New Roman" w:cs="Times New Roman"/>
          <w:i/>
          <w:sz w:val="24"/>
          <w:szCs w:val="24"/>
          <w:highlight w:val="white"/>
          <w:lang w:val="en-US"/>
        </w:rPr>
        <w:t>binary predicates</w:t>
      </w:r>
      <w:r w:rsidRPr="00377F6D">
        <w:rPr>
          <w:rFonts w:ascii="Times New Roman" w:eastAsia="Times New Roman" w:hAnsi="Times New Roman" w:cs="Times New Roman"/>
          <w:sz w:val="24"/>
          <w:szCs w:val="24"/>
          <w:highlight w:val="white"/>
          <w:lang w:val="en-US"/>
        </w:rPr>
        <w:t xml:space="preserve">: a singular apple is a </w:t>
      </w:r>
      <w:r w:rsidRPr="00377F6D">
        <w:rPr>
          <w:rFonts w:ascii="Times New Roman" w:eastAsia="Times New Roman" w:hAnsi="Times New Roman" w:cs="Times New Roman"/>
          <w:i/>
          <w:sz w:val="24"/>
          <w:szCs w:val="24"/>
          <w:highlight w:val="white"/>
          <w:lang w:val="en-US"/>
        </w:rPr>
        <w:t xml:space="preserve">point </w:t>
      </w:r>
      <w:r w:rsidRPr="00377F6D">
        <w:rPr>
          <w:rFonts w:ascii="Times New Roman" w:eastAsia="Times New Roman" w:hAnsi="Times New Roman" w:cs="Times New Roman"/>
          <w:sz w:val="24"/>
          <w:szCs w:val="24"/>
          <w:highlight w:val="white"/>
          <w:lang w:val="en-US"/>
        </w:rPr>
        <w:t>whose coordinates reflect the precise values of this apple in terms of colour, taste, shape and texture (</w:t>
      </w:r>
      <w:r w:rsidRPr="00377F6D">
        <w:rPr>
          <w:rFonts w:ascii="Times New Roman" w:eastAsia="Times New Roman" w:hAnsi="Times New Roman" w:cs="Times New Roman"/>
          <w:i/>
          <w:sz w:val="24"/>
          <w:szCs w:val="24"/>
          <w:highlight w:val="white"/>
          <w:lang w:val="en-US"/>
        </w:rPr>
        <w:t xml:space="preserve">e.g. </w:t>
      </w:r>
      <w:r w:rsidRPr="00377F6D">
        <w:rPr>
          <w:rFonts w:ascii="Times New Roman" w:eastAsia="Times New Roman" w:hAnsi="Times New Roman" w:cs="Times New Roman"/>
          <w:sz w:val="24"/>
          <w:szCs w:val="24"/>
          <w:highlight w:val="white"/>
          <w:lang w:val="en-US"/>
        </w:rPr>
        <w:t>a dark red apple, sweet, etc.). Such a decomposition works in principle for any concept, e.g. "bird", encompasses properties spread across different domains such as shape, size, colour, weight, etc.</w:t>
      </w:r>
    </w:p>
    <w:p w14:paraId="314A1794" w14:textId="77777777" w:rsidR="00480EF1" w:rsidRPr="00377F6D" w:rsidRDefault="00480EF1" w:rsidP="00480EF1">
      <w:pPr>
        <w:spacing w:line="480" w:lineRule="auto"/>
        <w:ind w:firstLine="720"/>
        <w:jc w:val="both"/>
        <w:rPr>
          <w:rFonts w:ascii="Times New Roman" w:eastAsia="Times New Roman" w:hAnsi="Times New Roman" w:cs="Times New Roman"/>
          <w:color w:val="222222"/>
          <w:sz w:val="24"/>
          <w:szCs w:val="24"/>
          <w:lang w:val="en-US"/>
        </w:rPr>
      </w:pPr>
      <w:r w:rsidRPr="00377F6D">
        <w:rPr>
          <w:rFonts w:ascii="Times New Roman" w:eastAsia="Times New Roman" w:hAnsi="Times New Roman" w:cs="Times New Roman"/>
          <w:color w:val="222222"/>
          <w:sz w:val="24"/>
          <w:szCs w:val="24"/>
          <w:lang w:val="en-US"/>
        </w:rPr>
        <w:t xml:space="preserve">Let's show that a concept can be </w:t>
      </w:r>
      <w:r w:rsidRPr="00377F6D">
        <w:rPr>
          <w:rFonts w:ascii="Times New Roman" w:eastAsia="Times New Roman" w:hAnsi="Times New Roman" w:cs="Times New Roman"/>
          <w:i/>
          <w:iCs/>
          <w:color w:val="222222"/>
          <w:sz w:val="24"/>
          <w:szCs w:val="24"/>
          <w:lang w:val="en-US"/>
        </w:rPr>
        <w:t xml:space="preserve">broken down </w:t>
      </w:r>
      <w:r w:rsidRPr="00377F6D">
        <w:rPr>
          <w:rFonts w:ascii="Times New Roman" w:eastAsia="Times New Roman" w:hAnsi="Times New Roman" w:cs="Times New Roman"/>
          <w:color w:val="222222"/>
          <w:sz w:val="24"/>
          <w:szCs w:val="24"/>
          <w:lang w:val="en-US"/>
        </w:rPr>
        <w:t xml:space="preserve">into </w:t>
      </w:r>
      <w:r w:rsidRPr="00377F6D">
        <w:rPr>
          <w:rFonts w:ascii="Times New Roman" w:eastAsia="Times New Roman" w:hAnsi="Times New Roman" w:cs="Times New Roman"/>
          <w:i/>
          <w:iCs/>
          <w:color w:val="222222"/>
          <w:sz w:val="24"/>
          <w:szCs w:val="24"/>
          <w:lang w:val="en-US"/>
        </w:rPr>
        <w:t xml:space="preserve">regions </w:t>
      </w:r>
      <w:r w:rsidRPr="00377F6D">
        <w:rPr>
          <w:rFonts w:ascii="Times New Roman" w:eastAsia="Times New Roman" w:hAnsi="Times New Roman" w:cs="Times New Roman"/>
          <w:color w:val="222222"/>
          <w:sz w:val="24"/>
          <w:szCs w:val="24"/>
          <w:lang w:val="en-US"/>
        </w:rPr>
        <w:t xml:space="preserve">in different domains, and how these domains can each be </w:t>
      </w:r>
      <w:r w:rsidRPr="00377F6D">
        <w:rPr>
          <w:rFonts w:ascii="Times New Roman" w:eastAsia="Times New Roman" w:hAnsi="Times New Roman" w:cs="Times New Roman"/>
          <w:i/>
          <w:iCs/>
          <w:color w:val="222222"/>
          <w:sz w:val="24"/>
          <w:szCs w:val="24"/>
          <w:lang w:val="en-US"/>
        </w:rPr>
        <w:t xml:space="preserve">broken down </w:t>
      </w:r>
      <w:r w:rsidRPr="00377F6D">
        <w:rPr>
          <w:rFonts w:ascii="Times New Roman" w:eastAsia="Times New Roman" w:hAnsi="Times New Roman" w:cs="Times New Roman"/>
          <w:color w:val="222222"/>
          <w:sz w:val="24"/>
          <w:szCs w:val="24"/>
          <w:lang w:val="en-US"/>
        </w:rPr>
        <w:t xml:space="preserve">into a small number of dimensions. </w:t>
      </w:r>
    </w:p>
    <w:p w14:paraId="02776262" w14:textId="77777777" w:rsidR="00480EF1" w:rsidRPr="00377F6D" w:rsidRDefault="00480EF1" w:rsidP="00480EF1">
      <w:pPr>
        <w:spacing w:line="480" w:lineRule="auto"/>
        <w:jc w:val="both"/>
        <w:rPr>
          <w:rFonts w:ascii="Times New Roman" w:eastAsia="Times New Roman" w:hAnsi="Times New Roman" w:cs="Times New Roman"/>
          <w:color w:val="222222"/>
          <w:sz w:val="24"/>
          <w:szCs w:val="24"/>
          <w:highlight w:val="white"/>
          <w:lang w:val="en-US"/>
        </w:rPr>
      </w:pPr>
      <w:r w:rsidRPr="00377F6D">
        <w:rPr>
          <w:rFonts w:ascii="Times New Roman" w:eastAsia="Times New Roman" w:hAnsi="Times New Roman" w:cs="Times New Roman"/>
          <w:color w:val="222222"/>
          <w:sz w:val="24"/>
          <w:szCs w:val="24"/>
          <w:highlight w:val="white"/>
          <w:lang w:val="en-US"/>
        </w:rPr>
        <w:t xml:space="preserve">The region in conceptual space that represents a concept </w:t>
      </w:r>
      <m:oMath>
        <m:r>
          <m:rPr>
            <m:scr m:val="script"/>
          </m:rPr>
          <w:rPr>
            <w:rFonts w:ascii="Cambria Math" w:eastAsia="Cambria Math" w:hAnsi="Cambria Math" w:cs="Times New Roman"/>
            <w:color w:val="222222"/>
            <w:sz w:val="24"/>
            <w:szCs w:val="24"/>
          </w:rPr>
          <m:t>C</m:t>
        </m:r>
      </m:oMath>
      <w:r w:rsidRPr="00377F6D">
        <w:rPr>
          <w:rFonts w:ascii="Times New Roman" w:eastAsia="Times New Roman" w:hAnsi="Times New Roman" w:cs="Times New Roman"/>
          <w:color w:val="222222"/>
          <w:sz w:val="24"/>
          <w:szCs w:val="24"/>
          <w:highlight w:val="white"/>
          <w:lang w:val="en-US"/>
        </w:rPr>
        <w:t xml:space="preserve"> can be seen as a subset of the Cartesian product of </w:t>
      </w:r>
      <m:oMath>
        <m:r>
          <w:rPr>
            <w:rFonts w:ascii="Cambria Math" w:eastAsia="Cambria Math" w:hAnsi="Cambria Math" w:cs="Times New Roman"/>
            <w:color w:val="222222"/>
            <w:sz w:val="24"/>
            <w:szCs w:val="24"/>
            <w:highlight w:val="white"/>
          </w:rPr>
          <m:t>n</m:t>
        </m:r>
      </m:oMath>
      <w:r w:rsidRPr="00377F6D">
        <w:rPr>
          <w:rFonts w:ascii="Times New Roman" w:eastAsia="Times New Roman" w:hAnsi="Times New Roman" w:cs="Times New Roman"/>
          <w:color w:val="222222"/>
          <w:sz w:val="24"/>
          <w:szCs w:val="24"/>
          <w:highlight w:val="white"/>
          <w:lang w:val="en-US"/>
        </w:rPr>
        <w:t xml:space="preserve"> different domains:</w:t>
      </w:r>
    </w:p>
    <w:p w14:paraId="3906065F" w14:textId="77777777" w:rsidR="00480EF1" w:rsidRDefault="00480EF1" w:rsidP="00480EF1">
      <w:pPr>
        <w:spacing w:after="240"/>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highlight w:val="white"/>
            </w:rPr>
            <m:t>R(</m:t>
          </m:r>
          <m:r>
            <m:rPr>
              <m:scr m:val="script"/>
            </m:rPr>
            <w:rPr>
              <w:rFonts w:ascii="Cambria Math" w:eastAsia="Cambria Math" w:hAnsi="Cambria Math" w:cs="Times New Roman"/>
              <w:sz w:val="24"/>
              <w:szCs w:val="24"/>
            </w:rPr>
            <m:t>C</m:t>
          </m:r>
          <m:r>
            <w:rPr>
              <w:rFonts w:ascii="Cambria Math" w:eastAsia="Cambria Math" w:hAnsi="Cambria Math" w:cs="Times New Roman"/>
              <w:sz w:val="24"/>
              <w:szCs w:val="24"/>
              <w:highlight w:val="white"/>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m:t>
              </m:r>
            </m:e>
            <m:sub>
              <m:r>
                <w:rPr>
                  <w:rFonts w:ascii="Cambria Math" w:eastAsia="Cambria Math" w:hAnsi="Cambria Math" w:cs="Times New Roman"/>
                  <w:sz w:val="24"/>
                  <w:szCs w:val="24"/>
                </w:rPr>
                <m:t>n</m:t>
              </m:r>
            </m:sub>
          </m:sSub>
        </m:oMath>
      </m:oMathPara>
    </w:p>
    <w:p w14:paraId="372F29E7" w14:textId="77777777" w:rsidR="00480EF1" w:rsidRPr="00377F6D" w:rsidRDefault="00480EF1" w:rsidP="00480EF1">
      <w:pPr>
        <w:spacing w:line="480" w:lineRule="auto"/>
        <w:jc w:val="both"/>
        <w:rPr>
          <w:rFonts w:ascii="Times New Roman" w:eastAsia="Times New Roman" w:hAnsi="Times New Roman" w:cs="Times New Roman"/>
          <w:color w:val="222222"/>
          <w:sz w:val="24"/>
          <w:szCs w:val="24"/>
          <w:lang w:val="en-US"/>
        </w:rPr>
      </w:pPr>
      <w:r w:rsidRPr="00377F6D">
        <w:rPr>
          <w:rFonts w:ascii="Times New Roman" w:eastAsia="Times New Roman" w:hAnsi="Times New Roman" w:cs="Times New Roman"/>
          <w:color w:val="222222"/>
          <w:sz w:val="24"/>
          <w:szCs w:val="24"/>
          <w:lang w:val="en-US"/>
        </w:rPr>
        <w:lastRenderedPageBreak/>
        <w:t xml:space="preserve">where each domain </w:t>
      </w:r>
      <m:oMath>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lang w:val="en-US"/>
              </w:rPr>
              <m:t>∆</m:t>
            </m:r>
          </m:e>
          <m:sub>
            <m:r>
              <w:rPr>
                <w:rFonts w:ascii="Cambria Math" w:eastAsia="Cambria Math" w:hAnsi="Cambria Math" w:cs="Times New Roman"/>
                <w:color w:val="222222"/>
                <w:sz w:val="24"/>
                <w:szCs w:val="24"/>
              </w:rPr>
              <m:t>i</m:t>
            </m:r>
          </m:sub>
        </m:sSub>
      </m:oMath>
      <w:r w:rsidRPr="00377F6D">
        <w:rPr>
          <w:rFonts w:ascii="Times New Roman" w:eastAsia="Times New Roman" w:hAnsi="Times New Roman" w:cs="Times New Roman"/>
          <w:color w:val="222222"/>
          <w:sz w:val="24"/>
          <w:szCs w:val="24"/>
          <w:lang w:val="en-US"/>
        </w:rPr>
        <w:t xml:space="preserve"> is generally defined in one, two or three dimensions and has a </w:t>
      </w:r>
      <w:r w:rsidRPr="00377F6D">
        <w:rPr>
          <w:rFonts w:ascii="Times New Roman" w:eastAsia="Times New Roman" w:hAnsi="Times New Roman" w:cs="Times New Roman"/>
          <w:i/>
          <w:iCs/>
          <w:color w:val="222222"/>
          <w:sz w:val="24"/>
          <w:szCs w:val="24"/>
          <w:lang w:val="en-US"/>
        </w:rPr>
        <w:t xml:space="preserve">finite </w:t>
      </w:r>
      <w:r w:rsidRPr="00377F6D">
        <w:rPr>
          <w:rFonts w:ascii="Times New Roman" w:eastAsia="Times New Roman" w:hAnsi="Times New Roman" w:cs="Times New Roman"/>
          <w:color w:val="222222"/>
          <w:sz w:val="24"/>
          <w:szCs w:val="24"/>
          <w:lang w:val="en-US"/>
        </w:rPr>
        <w:t>total area/volume</w:t>
      </w:r>
      <w:r w:rsidRPr="005715EE">
        <w:rPr>
          <w:rStyle w:val="Appelnotedebasdep"/>
          <w:rFonts w:ascii="Times New Roman" w:eastAsia="Times New Roman" w:hAnsi="Times New Roman" w:cs="Times New Roman"/>
          <w:color w:val="222222"/>
          <w:sz w:val="24"/>
          <w:szCs w:val="24"/>
        </w:rPr>
        <w:footnoteReference w:id="7"/>
      </w:r>
      <w:r w:rsidRPr="00377F6D">
        <w:rPr>
          <w:rFonts w:ascii="Times New Roman" w:eastAsia="Times New Roman" w:hAnsi="Times New Roman" w:cs="Times New Roman"/>
          <w:color w:val="222222"/>
          <w:sz w:val="24"/>
          <w:szCs w:val="24"/>
          <w:lang w:val="en-US"/>
        </w:rPr>
        <w:t xml:space="preserve"> . For convenience</w:t>
      </w:r>
      <w:r w:rsidRPr="005715EE">
        <w:rPr>
          <w:rStyle w:val="Appelnotedebasdep"/>
          <w:rFonts w:ascii="Times New Roman" w:eastAsia="Times New Roman" w:hAnsi="Times New Roman" w:cs="Times New Roman"/>
          <w:color w:val="222222"/>
          <w:sz w:val="24"/>
          <w:szCs w:val="24"/>
        </w:rPr>
        <w:footnoteReference w:id="8"/>
      </w:r>
      <w:r w:rsidRPr="00377F6D">
        <w:rPr>
          <w:rFonts w:ascii="Times New Roman" w:eastAsia="Times New Roman" w:hAnsi="Times New Roman" w:cs="Times New Roman"/>
          <w:color w:val="222222"/>
          <w:sz w:val="24"/>
          <w:szCs w:val="24"/>
          <w:lang w:val="en-US"/>
        </w:rPr>
        <w:t xml:space="preserve"> , each dimension of a domain is identified with an interval</w:t>
      </w:r>
      <w:r w:rsidRPr="005715EE">
        <w:rPr>
          <w:rStyle w:val="Appelnotedebasdep"/>
          <w:rFonts w:ascii="Times New Roman" w:hAnsi="Times New Roman" w:cs="Times New Roman"/>
        </w:rPr>
        <w:footnoteReference w:id="9"/>
      </w:r>
      <w:r w:rsidRPr="00377F6D">
        <w:rPr>
          <w:rFonts w:ascii="Times New Roman" w:eastAsia="Times New Roman" w:hAnsi="Times New Roman" w:cs="Times New Roman"/>
          <w:color w:val="222222"/>
          <w:sz w:val="24"/>
          <w:szCs w:val="24"/>
          <w:lang w:val="en-US"/>
        </w:rPr>
        <w:t xml:space="preserve"> bounded in </w:t>
      </w:r>
      <m:oMath>
        <m:r>
          <m:rPr>
            <m:scr m:val="double-struck"/>
          </m:rPr>
          <w:rPr>
            <w:rFonts w:ascii="Cambria Math" w:eastAsia="Times New Roman" w:hAnsi="Cambria Math" w:cs="Times New Roman"/>
            <w:color w:val="222222"/>
            <w:sz w:val="24"/>
            <w:szCs w:val="24"/>
            <w:lang w:val="en-US"/>
          </w:rPr>
          <m:t>R</m:t>
        </m:r>
      </m:oMath>
      <w:r w:rsidRPr="00377F6D">
        <w:rPr>
          <w:rFonts w:ascii="Times New Roman" w:eastAsia="Times New Roman" w:hAnsi="Times New Roman" w:cs="Times New Roman"/>
          <w:color w:val="222222"/>
          <w:sz w:val="24"/>
          <w:szCs w:val="24"/>
          <w:lang w:val="en-US"/>
        </w:rPr>
        <w:t xml:space="preserve">. An instance of the concept </w:t>
      </w:r>
      <m:oMath>
        <m:r>
          <m:rPr>
            <m:scr m:val="script"/>
          </m:rPr>
          <w:rPr>
            <w:rFonts w:ascii="Cambria Math" w:eastAsia="Cambria Math" w:hAnsi="Cambria Math" w:cs="Times New Roman"/>
            <w:color w:val="222222"/>
            <w:sz w:val="24"/>
            <w:szCs w:val="24"/>
          </w:rPr>
          <m:t>C</m:t>
        </m:r>
      </m:oMath>
      <w:r w:rsidRPr="00377F6D">
        <w:rPr>
          <w:rFonts w:ascii="Times New Roman" w:eastAsia="Times New Roman" w:hAnsi="Times New Roman" w:cs="Times New Roman"/>
          <w:color w:val="222222"/>
          <w:sz w:val="24"/>
          <w:szCs w:val="24"/>
          <w:lang w:val="en-US"/>
        </w:rPr>
        <w:t xml:space="preserve"> can be represented by a </w:t>
      </w:r>
      <w:r w:rsidRPr="00377F6D">
        <w:rPr>
          <w:rFonts w:ascii="Times New Roman" w:eastAsia="Cambria Math" w:hAnsi="Times New Roman" w:cs="Times New Roman"/>
          <w:b/>
          <w:bCs/>
          <w:i/>
          <w:color w:val="222222"/>
          <w:sz w:val="24"/>
          <w:szCs w:val="24"/>
          <w:lang w:val="en-US"/>
        </w:rPr>
        <w:t xml:space="preserve">point </w:t>
      </w:r>
      <m:oMath>
        <m:r>
          <m:rPr>
            <m:sty m:val="bi"/>
          </m:rPr>
          <w:rPr>
            <w:rFonts w:ascii="Cambria Math" w:eastAsia="Cambria Math" w:hAnsi="Cambria Math" w:cs="Times New Roman"/>
            <w:color w:val="222222"/>
            <w:sz w:val="24"/>
            <w:szCs w:val="24"/>
          </w:rPr>
          <m:t>x</m:t>
        </m:r>
        <m:r>
          <m:rPr>
            <m:sty m:val="bi"/>
          </m:rPr>
          <w:rPr>
            <w:rFonts w:ascii="Cambria Math" w:eastAsia="Cambria Math" w:hAnsi="Cambria Math" w:cs="Times New Roman"/>
            <w:color w:val="222222"/>
            <w:sz w:val="24"/>
            <w:szCs w:val="24"/>
            <w:lang w:val="en-US"/>
          </w:rPr>
          <m:t> </m:t>
        </m:r>
      </m:oMath>
      <w:r w:rsidRPr="00377F6D">
        <w:rPr>
          <w:rFonts w:ascii="Times New Roman" w:eastAsia="Cambria Math" w:hAnsi="Times New Roman" w:cs="Times New Roman"/>
          <w:iCs/>
          <w:color w:val="222222"/>
          <w:sz w:val="24"/>
          <w:szCs w:val="24"/>
          <w:lang w:val="en-US"/>
        </w:rPr>
        <w:t>:</w:t>
      </w:r>
    </w:p>
    <w:p w14:paraId="27676706" w14:textId="77777777" w:rsidR="00480EF1" w:rsidRDefault="00480EF1" w:rsidP="00480EF1">
      <w:pPr>
        <w:spacing w:after="240"/>
        <w:jc w:val="center"/>
        <w:rPr>
          <w:rFonts w:ascii="Times New Roman" w:eastAsia="Cambria Math" w:hAnsi="Times New Roman" w:cs="Times New Roman"/>
          <w:color w:val="222222"/>
          <w:sz w:val="24"/>
          <w:szCs w:val="24"/>
          <w:highlight w:val="white"/>
        </w:rPr>
      </w:pPr>
      <m:oMathPara>
        <m:oMath>
          <m:r>
            <m:rPr>
              <m:sty m:val="bi"/>
            </m:rPr>
            <w:rPr>
              <w:rFonts w:ascii="Cambria Math" w:eastAsia="Cambria Math" w:hAnsi="Cambria Math" w:cs="Times New Roman"/>
              <w:color w:val="222222"/>
              <w:sz w:val="24"/>
              <w:szCs w:val="24"/>
            </w:rPr>
            <m:t>x</m:t>
          </m:r>
          <m:r>
            <w:rPr>
              <w:rFonts w:ascii="Cambria Math" w:eastAsia="Cambria Math" w:hAnsi="Cambria Math" w:cs="Times New Roman"/>
              <w:color w:val="222222"/>
              <w:sz w:val="24"/>
              <w:szCs w:val="24"/>
            </w:rPr>
            <m:t>=</m:t>
          </m:r>
          <m:r>
            <w:rPr>
              <w:rFonts w:ascii="Cambria Math" w:hAnsi="Cambria Math" w:cs="Times New Roman"/>
            </w:rPr>
            <m:t>〈</m:t>
          </m:r>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rPr>
                <m:t>x</m:t>
              </m:r>
            </m:e>
            <m:sub>
              <m:r>
                <w:rPr>
                  <w:rFonts w:ascii="Cambria Math" w:eastAsia="Cambria Math" w:hAnsi="Cambria Math" w:cs="Times New Roman"/>
                  <w:color w:val="222222"/>
                  <w:sz w:val="24"/>
                  <w:szCs w:val="24"/>
                </w:rPr>
                <m:t>1</m:t>
              </m:r>
            </m:sub>
          </m:sSub>
          <m:r>
            <w:rPr>
              <w:rFonts w:ascii="Cambria Math" w:eastAsia="Cambria Math" w:hAnsi="Cambria Math" w:cs="Times New Roman"/>
              <w:color w:val="222222"/>
              <w:sz w:val="24"/>
              <w:szCs w:val="24"/>
            </w:rPr>
            <m:t>,...,</m:t>
          </m:r>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rPr>
                <m:t>x</m:t>
              </m:r>
            </m:e>
            <m:sub>
              <m:r>
                <w:rPr>
                  <w:rFonts w:ascii="Cambria Math" w:eastAsia="Cambria Math" w:hAnsi="Cambria Math" w:cs="Times New Roman"/>
                  <w:color w:val="222222"/>
                  <w:sz w:val="24"/>
                  <w:szCs w:val="24"/>
                </w:rPr>
                <m:t>n</m:t>
              </m:r>
            </m:sub>
          </m:sSub>
          <m:r>
            <w:rPr>
              <w:rFonts w:ascii="Cambria Math" w:hAnsi="Cambria Math" w:cs="Times New Roman"/>
            </w:rPr>
            <m:t>〉∈</m:t>
          </m:r>
          <m:r>
            <w:rPr>
              <w:rFonts w:ascii="Cambria Math" w:eastAsia="Cambria Math" w:hAnsi="Cambria Math" w:cs="Times New Roman"/>
              <w:color w:val="222222"/>
              <w:sz w:val="24"/>
              <w:szCs w:val="24"/>
              <w:highlight w:val="white"/>
            </w:rPr>
            <m:t>R(</m:t>
          </m:r>
          <m:r>
            <m:rPr>
              <m:scr m:val="script"/>
            </m:rPr>
            <w:rPr>
              <w:rFonts w:ascii="Cambria Math" w:eastAsia="Cambria Math" w:hAnsi="Cambria Math" w:cs="Times New Roman"/>
              <w:color w:val="222222"/>
              <w:sz w:val="24"/>
              <w:szCs w:val="24"/>
            </w:rPr>
            <m:t>C</m:t>
          </m:r>
          <m:r>
            <w:rPr>
              <w:rFonts w:ascii="Cambria Math" w:eastAsia="Cambria Math" w:hAnsi="Cambria Math" w:cs="Times New Roman"/>
              <w:color w:val="222222"/>
              <w:sz w:val="24"/>
              <w:szCs w:val="24"/>
              <w:highlight w:val="white"/>
            </w:rPr>
            <m:t>)</m:t>
          </m:r>
        </m:oMath>
      </m:oMathPara>
    </w:p>
    <w:p w14:paraId="44E81E6E" w14:textId="77777777" w:rsidR="00480EF1" w:rsidRPr="00377F6D" w:rsidRDefault="00480EF1" w:rsidP="00480EF1">
      <w:pPr>
        <w:spacing w:line="480" w:lineRule="auto"/>
        <w:jc w:val="both"/>
        <w:rPr>
          <w:rFonts w:ascii="Times New Roman" w:eastAsia="Times New Roman" w:hAnsi="Times New Roman" w:cs="Times New Roman"/>
          <w:color w:val="222222"/>
          <w:sz w:val="24"/>
          <w:szCs w:val="24"/>
          <w:lang w:val="en-US"/>
        </w:rPr>
      </w:pPr>
      <w:r w:rsidRPr="00377F6D">
        <w:rPr>
          <w:rFonts w:ascii="Times New Roman" w:eastAsia="Times New Roman" w:hAnsi="Times New Roman" w:cs="Times New Roman"/>
          <w:color w:val="222222"/>
          <w:sz w:val="24"/>
          <w:szCs w:val="24"/>
          <w:lang w:val="en-US"/>
        </w:rPr>
        <w:t xml:space="preserve">where each </w:t>
      </w:r>
      <m:oMath>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rPr>
              <m:t>x</m:t>
            </m:r>
          </m:e>
          <m:sub>
            <m:r>
              <w:rPr>
                <w:rFonts w:ascii="Cambria Math" w:eastAsia="Cambria Math" w:hAnsi="Cambria Math" w:cs="Times New Roman"/>
                <w:color w:val="222222"/>
                <w:sz w:val="24"/>
                <w:szCs w:val="24"/>
              </w:rPr>
              <m:t>i</m:t>
            </m:r>
          </m:sub>
        </m:sSub>
      </m:oMath>
      <w:r w:rsidRPr="00377F6D">
        <w:rPr>
          <w:rFonts w:ascii="Times New Roman" w:eastAsia="Times New Roman" w:hAnsi="Times New Roman" w:cs="Times New Roman"/>
          <w:color w:val="222222"/>
          <w:sz w:val="24"/>
          <w:szCs w:val="24"/>
          <w:lang w:val="en-US"/>
        </w:rPr>
        <w:t xml:space="preserve"> represents a point in the domain </w:t>
      </w:r>
      <m:oMath>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lang w:val="en-US"/>
              </w:rPr>
              <m:t>∆</m:t>
            </m:r>
          </m:e>
          <m:sub>
            <m:r>
              <w:rPr>
                <w:rFonts w:ascii="Cambria Math" w:eastAsia="Cambria Math" w:hAnsi="Cambria Math" w:cs="Times New Roman"/>
                <w:color w:val="222222"/>
                <w:sz w:val="24"/>
                <w:szCs w:val="24"/>
              </w:rPr>
              <m:t>i</m:t>
            </m:r>
          </m:sub>
        </m:sSub>
      </m:oMath>
      <w:r w:rsidRPr="00377F6D">
        <w:rPr>
          <w:rFonts w:ascii="Times New Roman" w:eastAsia="Times New Roman" w:hAnsi="Times New Roman" w:cs="Times New Roman"/>
          <w:color w:val="222222"/>
          <w:sz w:val="24"/>
          <w:szCs w:val="24"/>
          <w:lang w:val="en-US"/>
        </w:rPr>
        <w:t xml:space="preserve">and therefore corresponds to a vector of dimension </w:t>
      </w:r>
      <m:oMath>
        <m:r>
          <w:rPr>
            <w:rFonts w:ascii="Cambria Math" w:eastAsia="Cambria Math" w:hAnsi="Cambria Math" w:cs="Times New Roman"/>
            <w:color w:val="222222"/>
            <w:sz w:val="24"/>
            <w:szCs w:val="24"/>
          </w:rPr>
          <m:t>m</m:t>
        </m:r>
        <m:r>
          <w:rPr>
            <w:rFonts w:ascii="Cambria Math" w:eastAsia="Cambria Math" w:hAnsi="Cambria Math" w:cs="Times New Roman"/>
            <w:color w:val="222222"/>
            <w:sz w:val="24"/>
            <w:szCs w:val="24"/>
            <w:lang w:val="en-US"/>
          </w:rPr>
          <m:t>∈</m:t>
        </m:r>
        <m:d>
          <m:dPr>
            <m:begChr m:val="{"/>
            <m:endChr m:val="}"/>
            <m:ctrlPr>
              <w:rPr>
                <w:rFonts w:ascii="Cambria Math" w:eastAsia="Cambria Math" w:hAnsi="Cambria Math" w:cs="Times New Roman"/>
                <w:i/>
                <w:color w:val="222222"/>
                <w:sz w:val="24"/>
                <w:szCs w:val="24"/>
              </w:rPr>
            </m:ctrlPr>
          </m:dPr>
          <m:e>
            <m:r>
              <w:rPr>
                <w:rFonts w:ascii="Cambria Math" w:eastAsia="Cambria Math" w:hAnsi="Cambria Math" w:cs="Times New Roman"/>
                <w:color w:val="222222"/>
                <w:sz w:val="24"/>
                <w:szCs w:val="24"/>
                <w:lang w:val="en-US"/>
              </w:rPr>
              <m:t>1;2 ;3</m:t>
            </m:r>
          </m:e>
        </m:d>
      </m:oMath>
      <w:r w:rsidRPr="00377F6D">
        <w:rPr>
          <w:rFonts w:ascii="Times New Roman" w:eastAsia="Times New Roman" w:hAnsi="Times New Roman" w:cs="Times New Roman"/>
          <w:color w:val="222222"/>
          <w:sz w:val="24"/>
          <w:szCs w:val="24"/>
          <w:lang w:val="en-US"/>
        </w:rPr>
        <w:t xml:space="preserve"> according to the number of dimensions in the domain </w:t>
      </w:r>
      <m:oMath>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lang w:val="en-US"/>
              </w:rPr>
              <m:t>∆</m:t>
            </m:r>
          </m:e>
          <m:sub>
            <m:r>
              <w:rPr>
                <w:rFonts w:ascii="Cambria Math" w:eastAsia="Cambria Math" w:hAnsi="Cambria Math" w:cs="Times New Roman"/>
                <w:color w:val="222222"/>
                <w:sz w:val="24"/>
                <w:szCs w:val="24"/>
              </w:rPr>
              <m:t>i</m:t>
            </m:r>
          </m:sub>
        </m:sSub>
      </m:oMath>
      <w:r w:rsidRPr="00377F6D">
        <w:rPr>
          <w:rFonts w:ascii="Times New Roman" w:eastAsia="Times New Roman" w:hAnsi="Times New Roman" w:cs="Times New Roman"/>
          <w:color w:val="222222"/>
          <w:sz w:val="24"/>
          <w:szCs w:val="24"/>
          <w:lang w:val="en-US"/>
        </w:rPr>
        <w:t xml:space="preserve">. In other words, if </w:t>
      </w:r>
      <m:oMath>
        <m:r>
          <m:rPr>
            <m:sty m:val="bi"/>
          </m:rPr>
          <w:rPr>
            <w:rFonts w:ascii="Cambria Math" w:eastAsia="Cambria Math" w:hAnsi="Cambria Math" w:cs="Times New Roman"/>
            <w:color w:val="222222"/>
            <w:sz w:val="24"/>
            <w:szCs w:val="24"/>
          </w:rPr>
          <m:t>x</m:t>
        </m:r>
      </m:oMath>
      <w:r w:rsidRPr="00377F6D">
        <w:rPr>
          <w:rFonts w:ascii="Times New Roman" w:eastAsia="Times New Roman" w:hAnsi="Times New Roman" w:cs="Times New Roman"/>
          <w:color w:val="222222"/>
          <w:sz w:val="24"/>
          <w:szCs w:val="24"/>
          <w:lang w:val="en-US"/>
        </w:rPr>
        <w:t xml:space="preserve"> is an instance of </w:t>
      </w:r>
      <m:oMath>
        <m:r>
          <m:rPr>
            <m:scr m:val="script"/>
          </m:rPr>
          <w:rPr>
            <w:rFonts w:ascii="Cambria Math" w:eastAsia="Cambria Math" w:hAnsi="Cambria Math" w:cs="Times New Roman"/>
            <w:sz w:val="24"/>
            <w:szCs w:val="24"/>
          </w:rPr>
          <m:t>C</m:t>
        </m:r>
      </m:oMath>
      <w:r w:rsidRPr="00377F6D">
        <w:rPr>
          <w:rFonts w:ascii="Times New Roman" w:eastAsia="Times New Roman" w:hAnsi="Times New Roman" w:cs="Times New Roman"/>
          <w:color w:val="222222"/>
          <w:sz w:val="24"/>
          <w:szCs w:val="24"/>
          <w:lang w:val="en-US"/>
        </w:rPr>
        <w:t xml:space="preserve">then the component </w:t>
      </w:r>
      <m:oMath>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rPr>
              <m:t>x</m:t>
            </m:r>
          </m:e>
          <m:sub>
            <m:r>
              <w:rPr>
                <w:rFonts w:ascii="Cambria Math" w:eastAsia="Cambria Math" w:hAnsi="Cambria Math" w:cs="Times New Roman"/>
                <w:color w:val="222222"/>
                <w:sz w:val="24"/>
                <w:szCs w:val="24"/>
              </w:rPr>
              <m:t>i</m:t>
            </m:r>
          </m:sub>
        </m:sSub>
      </m:oMath>
      <w:r w:rsidRPr="00377F6D">
        <w:rPr>
          <w:rFonts w:ascii="Times New Roman" w:eastAsia="Times New Roman" w:hAnsi="Times New Roman" w:cs="Times New Roman"/>
          <w:color w:val="222222"/>
          <w:sz w:val="24"/>
          <w:szCs w:val="24"/>
          <w:lang w:val="en-US"/>
        </w:rPr>
        <w:t xml:space="preserve"> of </w:t>
      </w:r>
      <m:oMath>
        <m:r>
          <m:rPr>
            <m:sty m:val="bi"/>
          </m:rPr>
          <w:rPr>
            <w:rFonts w:ascii="Cambria Math" w:eastAsia="Cambria Math" w:hAnsi="Cambria Math" w:cs="Times New Roman"/>
            <w:color w:val="222222"/>
            <w:sz w:val="24"/>
            <w:szCs w:val="24"/>
          </w:rPr>
          <m:t>x</m:t>
        </m:r>
      </m:oMath>
      <w:r w:rsidRPr="00377F6D">
        <w:rPr>
          <w:rFonts w:ascii="Times New Roman" w:eastAsia="Times New Roman" w:hAnsi="Times New Roman" w:cs="Times New Roman"/>
          <w:color w:val="222222"/>
          <w:sz w:val="24"/>
          <w:szCs w:val="24"/>
          <w:lang w:val="en-US"/>
        </w:rPr>
        <w:t xml:space="preserve"> is located in the region associated with the concept </w:t>
      </w:r>
      <m:oMath>
        <m:r>
          <m:rPr>
            <m:scr m:val="script"/>
          </m:rPr>
          <w:rPr>
            <w:rFonts w:ascii="Cambria Math" w:eastAsia="Cambria Math" w:hAnsi="Cambria Math" w:cs="Times New Roman"/>
            <w:sz w:val="24"/>
            <w:szCs w:val="24"/>
          </w:rPr>
          <m:t>C</m:t>
        </m:r>
      </m:oMath>
      <w:r w:rsidRPr="00377F6D">
        <w:rPr>
          <w:rFonts w:ascii="Times New Roman" w:eastAsia="Times New Roman" w:hAnsi="Times New Roman" w:cs="Times New Roman"/>
          <w:color w:val="222222"/>
          <w:sz w:val="24"/>
          <w:szCs w:val="24"/>
          <w:lang w:val="en-US"/>
        </w:rPr>
        <w:t xml:space="preserve"> on the domain </w:t>
      </w:r>
      <m:oMath>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lang w:val="en-US"/>
              </w:rPr>
              <m:t>∆</m:t>
            </m:r>
          </m:e>
          <m:sub>
            <m:r>
              <w:rPr>
                <w:rFonts w:ascii="Cambria Math" w:eastAsia="Cambria Math" w:hAnsi="Cambria Math" w:cs="Times New Roman"/>
                <w:color w:val="222222"/>
                <w:sz w:val="24"/>
                <w:szCs w:val="24"/>
              </w:rPr>
              <m:t>i</m:t>
            </m:r>
          </m:sub>
        </m:sSub>
      </m:oMath>
      <w:r w:rsidRPr="00377F6D">
        <w:rPr>
          <w:rFonts w:ascii="Times New Roman" w:eastAsia="Times New Roman" w:hAnsi="Times New Roman" w:cs="Times New Roman"/>
          <w:color w:val="222222"/>
          <w:sz w:val="24"/>
          <w:szCs w:val="24"/>
          <w:lang w:val="en-US"/>
        </w:rPr>
        <w:t xml:space="preserve">. This region is strictly included in </w:t>
      </w:r>
      <m:oMath>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lang w:val="en-US"/>
              </w:rPr>
              <m:t>∆</m:t>
            </m:r>
          </m:e>
          <m:sub>
            <m:r>
              <w:rPr>
                <w:rFonts w:ascii="Cambria Math" w:eastAsia="Cambria Math" w:hAnsi="Cambria Math" w:cs="Times New Roman"/>
                <w:color w:val="222222"/>
                <w:sz w:val="24"/>
                <w:szCs w:val="24"/>
              </w:rPr>
              <m:t>i</m:t>
            </m:r>
          </m:sub>
        </m:sSub>
      </m:oMath>
      <w:r w:rsidRPr="00377F6D">
        <w:rPr>
          <w:rFonts w:ascii="Times New Roman" w:eastAsia="Times New Roman" w:hAnsi="Times New Roman" w:cs="Times New Roman"/>
          <w:color w:val="222222"/>
          <w:sz w:val="24"/>
          <w:szCs w:val="24"/>
          <w:lang w:val="en-US"/>
        </w:rPr>
        <w:t xml:space="preserve">.  Formally, if the region associated with the concept </w:t>
      </w:r>
      <m:oMath>
        <m:r>
          <m:rPr>
            <m:scr m:val="script"/>
          </m:rPr>
          <w:rPr>
            <w:rFonts w:ascii="Cambria Math" w:eastAsia="Cambria Math" w:hAnsi="Cambria Math" w:cs="Times New Roman"/>
            <w:sz w:val="24"/>
            <w:szCs w:val="24"/>
          </w:rPr>
          <m:t>C</m:t>
        </m:r>
      </m:oMath>
      <w:r w:rsidRPr="00377F6D">
        <w:rPr>
          <w:rFonts w:ascii="Times New Roman" w:eastAsia="Times New Roman" w:hAnsi="Times New Roman" w:cs="Times New Roman"/>
          <w:color w:val="222222"/>
          <w:sz w:val="24"/>
          <w:szCs w:val="24"/>
          <w:lang w:val="en-US"/>
        </w:rPr>
        <w:t xml:space="preserve"> in the </w:t>
      </w:r>
      <m:oMath>
        <m:r>
          <w:rPr>
            <w:rFonts w:ascii="Cambria Math" w:eastAsia="Cambria Math" w:hAnsi="Cambria Math" w:cs="Times New Roman"/>
            <w:color w:val="222222"/>
            <w:sz w:val="24"/>
            <w:szCs w:val="24"/>
          </w:rPr>
          <m:t>m</m:t>
        </m:r>
      </m:oMath>
      <w:r w:rsidRPr="00377F6D">
        <w:rPr>
          <w:rFonts w:ascii="Times New Roman" w:eastAsia="Times New Roman" w:hAnsi="Times New Roman" w:cs="Times New Roman"/>
          <w:color w:val="222222"/>
          <w:sz w:val="24"/>
          <w:szCs w:val="24"/>
          <w:lang w:val="en-US"/>
        </w:rPr>
        <w:t xml:space="preserve">-dimensional domain </w:t>
      </w:r>
      <m:oMath>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lang w:val="en-US"/>
              </w:rPr>
              <m:t>∆</m:t>
            </m:r>
          </m:e>
          <m:sub>
            <m:r>
              <w:rPr>
                <w:rFonts w:ascii="Cambria Math" w:eastAsia="Cambria Math" w:hAnsi="Cambria Math" w:cs="Times New Roman"/>
                <w:color w:val="222222"/>
                <w:sz w:val="24"/>
                <w:szCs w:val="24"/>
              </w:rPr>
              <m:t>i</m:t>
            </m:r>
          </m:sub>
        </m:sSub>
      </m:oMath>
      <w:r w:rsidRPr="00377F6D">
        <w:rPr>
          <w:rFonts w:ascii="Times New Roman" w:eastAsia="Times New Roman" w:hAnsi="Times New Roman" w:cs="Times New Roman"/>
          <w:color w:val="222222"/>
          <w:sz w:val="24"/>
          <w:szCs w:val="24"/>
          <w:lang w:val="en-US"/>
        </w:rPr>
        <w:t xml:space="preserve"> is denoted </w:t>
      </w:r>
      <m:oMath>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highlight w:val="white"/>
              </w:rPr>
              <m:t>R</m:t>
            </m:r>
          </m:e>
          <m:sub>
            <m:r>
              <w:rPr>
                <w:rFonts w:ascii="Cambria Math" w:eastAsia="Cambria Math" w:hAnsi="Cambria Math" w:cs="Times New Roman"/>
                <w:color w:val="222222"/>
                <w:sz w:val="24"/>
                <w:szCs w:val="24"/>
              </w:rPr>
              <m:t>i</m:t>
            </m:r>
          </m:sub>
        </m:sSub>
        <m:r>
          <w:rPr>
            <w:rFonts w:ascii="Cambria Math" w:eastAsia="Cambria Math" w:hAnsi="Cambria Math" w:cs="Times New Roman"/>
            <w:color w:val="222222"/>
            <w:sz w:val="24"/>
            <w:szCs w:val="24"/>
            <w:highlight w:val="white"/>
            <w:lang w:val="en-US"/>
          </w:rPr>
          <m:t>(</m:t>
        </m:r>
        <m:r>
          <m:rPr>
            <m:scr m:val="script"/>
          </m:rPr>
          <w:rPr>
            <w:rFonts w:ascii="Cambria Math" w:eastAsia="Cambria Math" w:hAnsi="Cambria Math" w:cs="Times New Roman"/>
            <w:sz w:val="24"/>
            <w:szCs w:val="24"/>
          </w:rPr>
          <m:t>C</m:t>
        </m:r>
        <m:r>
          <w:rPr>
            <w:rFonts w:ascii="Cambria Math" w:eastAsia="Cambria Math" w:hAnsi="Cambria Math" w:cs="Times New Roman"/>
            <w:color w:val="222222"/>
            <w:sz w:val="24"/>
            <w:szCs w:val="24"/>
            <w:highlight w:val="white"/>
            <w:lang w:val="en-US"/>
          </w:rPr>
          <m:t>)</m:t>
        </m:r>
      </m:oMath>
      <w:r w:rsidRPr="00377F6D">
        <w:rPr>
          <w:rFonts w:ascii="Times New Roman" w:eastAsia="Times New Roman" w:hAnsi="Times New Roman" w:cs="Times New Roman"/>
          <w:color w:val="222222"/>
          <w:sz w:val="24"/>
          <w:szCs w:val="24"/>
          <w:lang w:val="en-US"/>
        </w:rPr>
        <w:t>then :</w:t>
      </w:r>
    </w:p>
    <w:p w14:paraId="17E44638" w14:textId="77777777" w:rsidR="00480EF1" w:rsidRDefault="00480EF1" w:rsidP="00480EF1">
      <w:pPr>
        <w:spacing w:after="240"/>
        <w:jc w:val="center"/>
        <w:rPr>
          <w:rFonts w:ascii="Times New Roman" w:eastAsia="Cambria Math" w:hAnsi="Times New Roman" w:cs="Times New Roman"/>
          <w:color w:val="222222"/>
          <w:sz w:val="24"/>
          <w:szCs w:val="24"/>
        </w:rPr>
      </w:pPr>
      <m:oMathPara>
        <m:oMath>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rPr>
                <m:t>x</m:t>
              </m:r>
            </m:e>
            <m:sub>
              <m:r>
                <w:rPr>
                  <w:rFonts w:ascii="Cambria Math" w:eastAsia="Cambria Math" w:hAnsi="Cambria Math" w:cs="Times New Roman"/>
                  <w:color w:val="222222"/>
                  <w:sz w:val="24"/>
                  <w:szCs w:val="24"/>
                </w:rPr>
                <m:t>i</m:t>
              </m:r>
            </m:sub>
          </m:sSub>
          <m:r>
            <w:rPr>
              <w:rFonts w:ascii="Cambria Math" w:eastAsia="Cambria Math" w:hAnsi="Cambria Math" w:cs="Times New Roman"/>
              <w:color w:val="222222"/>
              <w:sz w:val="24"/>
              <w:szCs w:val="24"/>
            </w:rPr>
            <m:t>∈</m:t>
          </m:r>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highlight w:val="white"/>
                </w:rPr>
                <m:t>R</m:t>
              </m:r>
            </m:e>
            <m:sub>
              <m:r>
                <w:rPr>
                  <w:rFonts w:ascii="Cambria Math" w:eastAsia="Cambria Math" w:hAnsi="Cambria Math" w:cs="Times New Roman"/>
                  <w:color w:val="222222"/>
                  <w:sz w:val="24"/>
                  <w:szCs w:val="24"/>
                </w:rPr>
                <m:t>i</m:t>
              </m:r>
            </m:sub>
          </m:sSub>
          <m:r>
            <w:rPr>
              <w:rFonts w:ascii="Cambria Math" w:eastAsia="Cambria Math" w:hAnsi="Cambria Math" w:cs="Times New Roman"/>
              <w:color w:val="222222"/>
              <w:sz w:val="24"/>
              <w:szCs w:val="24"/>
              <w:highlight w:val="white"/>
            </w:rPr>
            <m:t>(</m:t>
          </m:r>
          <m:r>
            <m:rPr>
              <m:scr m:val="script"/>
            </m:rPr>
            <w:rPr>
              <w:rFonts w:ascii="Cambria Math" w:eastAsia="Cambria Math" w:hAnsi="Cambria Math" w:cs="Times New Roman"/>
              <w:sz w:val="24"/>
              <w:szCs w:val="24"/>
            </w:rPr>
            <m:t>C</m:t>
          </m:r>
          <m:r>
            <w:rPr>
              <w:rFonts w:ascii="Cambria Math" w:eastAsia="Cambria Math" w:hAnsi="Cambria Math" w:cs="Times New Roman"/>
              <w:color w:val="222222"/>
              <w:sz w:val="24"/>
              <w:szCs w:val="24"/>
              <w:highlight w:val="white"/>
            </w:rPr>
            <m:t>)⊂</m:t>
          </m:r>
          <m:sSub>
            <m:sSubPr>
              <m:ctrlPr>
                <w:rPr>
                  <w:rFonts w:ascii="Cambria Math" w:eastAsia="Cambria Math" w:hAnsi="Cambria Math" w:cs="Times New Roman"/>
                  <w:color w:val="222222"/>
                  <w:sz w:val="24"/>
                  <w:szCs w:val="24"/>
                </w:rPr>
              </m:ctrlPr>
            </m:sSubPr>
            <m:e>
              <m:r>
                <w:rPr>
                  <w:rFonts w:ascii="Cambria Math" w:eastAsia="Cambria Math" w:hAnsi="Cambria Math" w:cs="Times New Roman"/>
                  <w:color w:val="222222"/>
                  <w:sz w:val="24"/>
                  <w:szCs w:val="24"/>
                </w:rPr>
                <m:t>∆</m:t>
              </m:r>
            </m:e>
            <m:sub>
              <m:r>
                <w:rPr>
                  <w:rFonts w:ascii="Cambria Math" w:eastAsia="Cambria Math" w:hAnsi="Cambria Math" w:cs="Times New Roman"/>
                  <w:color w:val="222222"/>
                  <w:sz w:val="24"/>
                  <w:szCs w:val="24"/>
                </w:rPr>
                <m:t>i</m:t>
              </m:r>
            </m:sub>
          </m:sSub>
          <m:r>
            <w:rPr>
              <w:rFonts w:ascii="Cambria Math" w:eastAsia="Cambria Math" w:hAnsi="Cambria Math" w:cs="Times New Roman"/>
              <w:color w:val="222222"/>
              <w:sz w:val="24"/>
              <w:szCs w:val="24"/>
            </w:rPr>
            <m:t xml:space="preserve"> ⊂</m:t>
          </m:r>
          <m:sSup>
            <m:sSupPr>
              <m:ctrlPr>
                <w:rPr>
                  <w:rFonts w:ascii="Cambria Math" w:eastAsia="Cambria Math" w:hAnsi="Cambria Math" w:cs="Times New Roman"/>
                  <w:color w:val="222222"/>
                  <w:sz w:val="24"/>
                  <w:szCs w:val="24"/>
                </w:rPr>
              </m:ctrlPr>
            </m:sSupPr>
            <m:e>
              <m:r>
                <m:rPr>
                  <m:scr m:val="double-struck"/>
                </m:rPr>
                <w:rPr>
                  <w:rFonts w:ascii="Cambria Math" w:eastAsia="Times New Roman" w:hAnsi="Cambria Math" w:cs="Times New Roman"/>
                  <w:color w:val="222222"/>
                  <w:sz w:val="24"/>
                  <w:szCs w:val="24"/>
                </w:rPr>
                <m:t>R</m:t>
              </m:r>
            </m:e>
            <m:sup>
              <m:r>
                <w:rPr>
                  <w:rFonts w:ascii="Cambria Math" w:eastAsia="Cambria Math" w:hAnsi="Cambria Math" w:cs="Times New Roman"/>
                  <w:color w:val="222222"/>
                  <w:sz w:val="24"/>
                  <w:szCs w:val="24"/>
                </w:rPr>
                <m:t>m</m:t>
              </m:r>
            </m:sup>
          </m:sSup>
        </m:oMath>
      </m:oMathPara>
    </w:p>
    <w:p w14:paraId="2B66872B" w14:textId="77777777" w:rsidR="00480EF1" w:rsidRPr="00377F6D" w:rsidRDefault="00480EF1" w:rsidP="00480EF1">
      <w:pPr>
        <w:spacing w:line="480" w:lineRule="auto"/>
        <w:ind w:firstLine="720"/>
        <w:jc w:val="both"/>
        <w:rPr>
          <w:rFonts w:ascii="Times New Roman" w:eastAsia="Times New Roman" w:hAnsi="Times New Roman" w:cs="Times New Roman"/>
          <w:color w:val="222222"/>
          <w:sz w:val="24"/>
          <w:szCs w:val="24"/>
          <w:lang w:val="en-US"/>
        </w:rPr>
      </w:pPr>
      <w:bookmarkStart w:id="4" w:name="_heading=h.1fob9te" w:colFirst="0" w:colLast="0"/>
      <w:bookmarkEnd w:id="4"/>
      <w:r w:rsidRPr="00377F6D">
        <w:rPr>
          <w:rFonts w:ascii="Times New Roman" w:eastAsia="Times New Roman" w:hAnsi="Times New Roman" w:cs="Times New Roman"/>
          <w:color w:val="222222"/>
          <w:sz w:val="24"/>
          <w:szCs w:val="24"/>
          <w:highlight w:val="white"/>
          <w:lang w:val="en-US"/>
        </w:rPr>
        <w:t xml:space="preserve">Thus the representation of a </w:t>
      </w:r>
      <w:r w:rsidRPr="00377F6D">
        <w:rPr>
          <w:rFonts w:ascii="Times New Roman" w:eastAsia="Times New Roman" w:hAnsi="Times New Roman" w:cs="Times New Roman"/>
          <w:i/>
          <w:iCs/>
          <w:color w:val="222222"/>
          <w:sz w:val="24"/>
          <w:szCs w:val="24"/>
          <w:highlight w:val="white"/>
          <w:lang w:val="en-US"/>
        </w:rPr>
        <w:t xml:space="preserve">concept </w:t>
      </w:r>
      <w:r w:rsidRPr="00377F6D">
        <w:rPr>
          <w:rFonts w:ascii="Times New Roman" w:eastAsia="Times New Roman" w:hAnsi="Times New Roman" w:cs="Times New Roman"/>
          <w:color w:val="222222"/>
          <w:sz w:val="24"/>
          <w:szCs w:val="24"/>
          <w:highlight w:val="white"/>
          <w:lang w:val="en-US"/>
        </w:rPr>
        <w:t xml:space="preserve">is </w:t>
      </w:r>
      <w:r w:rsidRPr="00377F6D">
        <w:rPr>
          <w:rFonts w:ascii="Times New Roman" w:eastAsia="Times New Roman" w:hAnsi="Times New Roman" w:cs="Times New Roman"/>
          <w:b/>
          <w:bCs/>
          <w:i/>
          <w:color w:val="222222"/>
          <w:sz w:val="24"/>
          <w:szCs w:val="24"/>
          <w:highlight w:val="white"/>
          <w:lang w:val="en-US"/>
        </w:rPr>
        <w:t>compositional</w:t>
      </w:r>
      <w:r w:rsidRPr="00377F6D">
        <w:rPr>
          <w:rFonts w:ascii="Times New Roman" w:eastAsia="Times New Roman" w:hAnsi="Times New Roman" w:cs="Times New Roman"/>
          <w:color w:val="222222"/>
          <w:sz w:val="24"/>
          <w:szCs w:val="24"/>
          <w:lang w:val="en-US"/>
        </w:rPr>
        <w:t>: all the specific instances of a concept are points located in each of its regions according to their attributes on each dimension.</w:t>
      </w:r>
    </w:p>
    <w:p w14:paraId="175C58A3" w14:textId="77777777" w:rsidR="00480EF1" w:rsidRDefault="00480EF1" w:rsidP="00480EF1">
      <w:pPr>
        <w:spacing w:line="480" w:lineRule="auto"/>
        <w:ind w:firstLine="720"/>
        <w:jc w:val="both"/>
        <w:rPr>
          <w:rFonts w:ascii="Times New Roman" w:eastAsia="Times New Roman" w:hAnsi="Times New Roman" w:cs="Times New Roman"/>
          <w:color w:val="222222"/>
          <w:sz w:val="24"/>
          <w:szCs w:val="24"/>
        </w:rPr>
      </w:pPr>
      <w:r w:rsidRPr="00377F6D">
        <w:rPr>
          <w:rFonts w:ascii="Times New Roman" w:eastAsia="Times New Roman" w:hAnsi="Times New Roman" w:cs="Times New Roman"/>
          <w:color w:val="222222"/>
          <w:sz w:val="24"/>
          <w:szCs w:val="24"/>
          <w:lang w:val="en-US"/>
        </w:rPr>
        <w:t xml:space="preserve">It should be noted, however, that the compositionality on which the theory of conceptual spaces is based is </w:t>
      </w:r>
      <w:r w:rsidRPr="00377F6D">
        <w:rPr>
          <w:rFonts w:ascii="Times New Roman" w:eastAsia="Times New Roman" w:hAnsi="Times New Roman" w:cs="Times New Roman"/>
          <w:i/>
          <w:iCs/>
          <w:color w:val="222222"/>
          <w:sz w:val="24"/>
          <w:szCs w:val="24"/>
          <w:lang w:val="en-US"/>
        </w:rPr>
        <w:t xml:space="preserve">weaker </w:t>
      </w:r>
      <w:r w:rsidRPr="00377F6D">
        <w:rPr>
          <w:rFonts w:ascii="Times New Roman" w:eastAsia="Times New Roman" w:hAnsi="Times New Roman" w:cs="Times New Roman"/>
          <w:color w:val="222222"/>
          <w:sz w:val="24"/>
          <w:szCs w:val="24"/>
          <w:lang w:val="en-US"/>
        </w:rPr>
        <w:t xml:space="preserve">than linguistic compositionality, which postulates that the semantics of a concept can be broken down into </w:t>
      </w:r>
      <w:r w:rsidRPr="00377F6D">
        <w:rPr>
          <w:rFonts w:ascii="Times New Roman" w:eastAsia="Times New Roman" w:hAnsi="Times New Roman" w:cs="Times New Roman"/>
          <w:i/>
          <w:iCs/>
          <w:color w:val="222222"/>
          <w:sz w:val="24"/>
          <w:szCs w:val="24"/>
          <w:lang w:val="en-US"/>
        </w:rPr>
        <w:t xml:space="preserve">known </w:t>
      </w:r>
      <w:r w:rsidRPr="00377F6D">
        <w:rPr>
          <w:rFonts w:ascii="Times New Roman" w:eastAsia="Times New Roman" w:hAnsi="Times New Roman" w:cs="Times New Roman"/>
          <w:color w:val="222222"/>
          <w:sz w:val="24"/>
          <w:szCs w:val="24"/>
          <w:lang w:val="en-US"/>
        </w:rPr>
        <w:t xml:space="preserve">linguistic units. Indeed, in </w:t>
      </w:r>
      <w:r w:rsidRPr="00377F6D">
        <w:rPr>
          <w:rFonts w:ascii="Times New Roman" w:hAnsi="Times New Roman" w:cs="Times New Roman"/>
          <w:sz w:val="24"/>
          <w:szCs w:val="24"/>
          <w:lang w:val="en-US"/>
        </w:rPr>
        <w:t xml:space="preserve">general, </w:t>
      </w:r>
      <w:r w:rsidRPr="00377F6D">
        <w:rPr>
          <w:rFonts w:ascii="Times New Roman" w:hAnsi="Times New Roman" w:cs="Times New Roman"/>
          <w:i/>
          <w:iCs/>
          <w:sz w:val="24"/>
          <w:szCs w:val="24"/>
          <w:lang w:val="en-US"/>
        </w:rPr>
        <w:t xml:space="preserve">no known adjective </w:t>
      </w:r>
      <w:r w:rsidRPr="00377F6D">
        <w:rPr>
          <w:rFonts w:ascii="Times New Roman" w:hAnsi="Times New Roman" w:cs="Times New Roman"/>
          <w:sz w:val="24"/>
          <w:szCs w:val="24"/>
          <w:lang w:val="en-US"/>
        </w:rPr>
        <w:t xml:space="preserve">corresponds precisely to the region corresponding to a concept in a given domain. Despite this, it is often possible to approximate the region corresponding to this concept by </w:t>
      </w:r>
      <w:r w:rsidRPr="00377F6D">
        <w:rPr>
          <w:rFonts w:ascii="Times New Roman" w:hAnsi="Times New Roman" w:cs="Times New Roman"/>
          <w:i/>
          <w:iCs/>
          <w:sz w:val="24"/>
          <w:szCs w:val="24"/>
          <w:lang w:val="en-US"/>
        </w:rPr>
        <w:t xml:space="preserve">a </w:t>
      </w:r>
      <w:r w:rsidRPr="00377F6D">
        <w:rPr>
          <w:rFonts w:ascii="Times New Roman" w:hAnsi="Times New Roman" w:cs="Times New Roman"/>
          <w:i/>
          <w:iCs/>
          <w:sz w:val="24"/>
          <w:szCs w:val="24"/>
          <w:lang w:val="en-US"/>
        </w:rPr>
        <w:lastRenderedPageBreak/>
        <w:t>union of small regions</w:t>
      </w:r>
      <w:r w:rsidRPr="00377F6D">
        <w:rPr>
          <w:rFonts w:ascii="Times New Roman" w:hAnsi="Times New Roman" w:cs="Times New Roman"/>
          <w:sz w:val="24"/>
          <w:szCs w:val="24"/>
          <w:lang w:val="en-US"/>
        </w:rPr>
        <w:t xml:space="preserve">. To illustrate this, let's take as an example the region corresponding to the concept "lemon" in the colour domain, denoted by </w:t>
      </w:r>
      <m:oMath>
        <m:sSub>
          <m:sSubPr>
            <m:ctrlPr>
              <w:rPr>
                <w:rFonts w:ascii="Cambria Math" w:eastAsia="Cambria Math" w:hAnsi="Cambria Math" w:cs="Times New Roman"/>
                <w:i/>
                <w:iCs/>
                <w:color w:val="222222"/>
                <w:sz w:val="24"/>
                <w:szCs w:val="24"/>
              </w:rPr>
            </m:ctrlPr>
          </m:sSubPr>
          <m:e>
            <m:r>
              <w:rPr>
                <w:rFonts w:ascii="Cambria Math" w:eastAsia="Cambria Math" w:hAnsi="Cambria Math" w:cs="Times New Roman"/>
                <w:color w:val="222222"/>
                <w:sz w:val="24"/>
                <w:szCs w:val="24"/>
                <w:highlight w:val="white"/>
              </w:rPr>
              <m:t>R</m:t>
            </m:r>
          </m:e>
          <m:sub>
            <m:r>
              <w:rPr>
                <w:rFonts w:ascii="Cambria Math" w:eastAsia="Cambria Math" w:hAnsi="Cambria Math" w:cs="Times New Roman"/>
                <w:color w:val="222222"/>
                <w:sz w:val="24"/>
                <w:szCs w:val="24"/>
              </w:rPr>
              <m:t>i</m:t>
            </m:r>
          </m:sub>
        </m:sSub>
        <m:r>
          <w:rPr>
            <w:rFonts w:ascii="Cambria Math" w:eastAsia="Cambria Math" w:hAnsi="Cambria Math" w:cs="Times New Roman"/>
            <w:color w:val="222222"/>
            <w:sz w:val="24"/>
            <w:szCs w:val="24"/>
            <w:highlight w:val="white"/>
            <w:lang w:val="en-US"/>
          </w:rPr>
          <m:t>(</m:t>
        </m:r>
        <m:r>
          <w:rPr>
            <w:rFonts w:ascii="Cambria Math" w:eastAsia="Cambria Math" w:hAnsi="Cambria Math" w:cs="Times New Roman"/>
            <w:color w:val="222222"/>
            <w:sz w:val="24"/>
            <w:szCs w:val="24"/>
            <w:lang w:val="en-US"/>
          </w:rPr>
          <m:t>"</m:t>
        </m:r>
        <m:r>
          <m:rPr>
            <m:sty m:val="p"/>
          </m:rPr>
          <w:rPr>
            <w:rFonts w:ascii="Cambria Math" w:eastAsia="Cambria Math" w:hAnsi="Cambria Math" w:cs="Times New Roman"/>
            <w:sz w:val="24"/>
            <w:szCs w:val="24"/>
            <w:lang w:val="en-US"/>
          </w:rPr>
          <m:t>citron"</m:t>
        </m:r>
        <m:r>
          <m:rPr>
            <m:sty m:val="p"/>
          </m:rPr>
          <w:rPr>
            <w:rFonts w:ascii="Cambria Math" w:eastAsia="Cambria Math" w:hAnsi="Cambria Math" w:cs="Times New Roman"/>
            <w:color w:val="222222"/>
            <w:sz w:val="24"/>
            <w:szCs w:val="24"/>
            <w:lang w:val="en-US"/>
          </w:rPr>
          <m:t>)</m:t>
        </m:r>
      </m:oMath>
      <w:r w:rsidRPr="00377F6D">
        <w:rPr>
          <w:rFonts w:ascii="Times New Roman" w:hAnsi="Times New Roman" w:cs="Times New Roman"/>
          <w:sz w:val="24"/>
          <w:szCs w:val="24"/>
          <w:lang w:val="en-US"/>
        </w:rPr>
        <w:t xml:space="preserve">. </w:t>
      </w:r>
      <w:r w:rsidRPr="005715EE">
        <w:rPr>
          <w:rFonts w:ascii="Times New Roman" w:hAnsi="Times New Roman" w:cs="Times New Roman"/>
          <w:sz w:val="24"/>
          <w:szCs w:val="24"/>
        </w:rPr>
        <w:t>This region seems to be approximated by :</w:t>
      </w:r>
    </w:p>
    <w:p w14:paraId="4CC11ACA" w14:textId="77777777" w:rsidR="00480EF1" w:rsidRDefault="00480EF1" w:rsidP="00480EF1">
      <w:pPr>
        <w:pStyle w:val="Notedebasdepage"/>
        <w:spacing w:before="240" w:after="240" w:line="480" w:lineRule="auto"/>
        <w:ind w:firstLine="720"/>
        <w:jc w:val="both"/>
        <w:rPr>
          <w:rFonts w:ascii="Times New Roman" w:hAnsi="Times New Roman" w:cs="Times New Roman"/>
          <w:sz w:val="24"/>
          <w:szCs w:val="24"/>
        </w:rPr>
      </w:pPr>
      <m:oMathPara>
        <m:oMath>
          <m:sSub>
            <m:sSubPr>
              <m:ctrlPr>
                <w:rPr>
                  <w:rFonts w:ascii="Cambria Math" w:eastAsia="Cambria Math" w:hAnsi="Cambria Math" w:cs="Times New Roman"/>
                  <w:i/>
                  <w:iCs/>
                  <w:color w:val="222222"/>
                  <w:sz w:val="24"/>
                  <w:szCs w:val="24"/>
                </w:rPr>
              </m:ctrlPr>
            </m:sSubPr>
            <m:e>
              <m:r>
                <w:rPr>
                  <w:rFonts w:ascii="Cambria Math" w:eastAsia="Cambria Math" w:hAnsi="Cambria Math" w:cs="Times New Roman"/>
                  <w:color w:val="222222"/>
                  <w:sz w:val="24"/>
                  <w:szCs w:val="24"/>
                  <w:highlight w:val="white"/>
                </w:rPr>
                <m:t>R</m:t>
              </m:r>
            </m:e>
            <m:sub>
              <m:r>
                <w:rPr>
                  <w:rFonts w:ascii="Cambria Math" w:eastAsia="Cambria Math" w:hAnsi="Cambria Math" w:cs="Times New Roman"/>
                  <w:color w:val="222222"/>
                  <w:sz w:val="24"/>
                  <w:szCs w:val="24"/>
                </w:rPr>
                <m:t>i</m:t>
              </m:r>
            </m:sub>
          </m:sSub>
          <m:r>
            <w:rPr>
              <w:rFonts w:ascii="Cambria Math" w:eastAsia="Cambria Math" w:hAnsi="Cambria Math" w:cs="Times New Roman"/>
              <w:color w:val="222222"/>
              <w:sz w:val="24"/>
              <w:szCs w:val="24"/>
              <w:highlight w:val="white"/>
            </w:rPr>
            <m:t>(</m:t>
          </m:r>
          <m:r>
            <m:rPr>
              <m:sty m:val="p"/>
            </m:rPr>
            <w:rPr>
              <w:rFonts w:ascii="Cambria Math" w:eastAsia="Cambria Math" w:hAnsi="Cambria Math" w:cs="Times New Roman"/>
              <w:color w:val="222222"/>
              <w:sz w:val="24"/>
              <w:szCs w:val="24"/>
            </w:rPr>
            <m:t>"</m:t>
          </m:r>
          <m:r>
            <m:rPr>
              <m:sty m:val="p"/>
            </m:rPr>
            <w:rPr>
              <w:rFonts w:ascii="Cambria Math" w:eastAsia="Cambria Math" w:hAnsi="Cambria Math" w:cs="Times New Roman"/>
              <w:sz w:val="24"/>
              <w:szCs w:val="24"/>
            </w:rPr>
            <m:t>lemon"</m:t>
          </m:r>
          <m:r>
            <m:rPr>
              <m:sty m:val="p"/>
            </m:rPr>
            <w:rPr>
              <w:rFonts w:ascii="Cambria Math" w:eastAsia="Cambria Math" w:hAnsi="Cambria Math" w:cs="Times New Roman"/>
              <w:color w:val="222222"/>
              <w:sz w:val="24"/>
              <w:szCs w:val="24"/>
            </w:rPr>
            <m:t>)≈</m:t>
          </m:r>
          <m:r>
            <m:rPr>
              <m:sty m:val="p"/>
            </m:rPr>
            <w:rPr>
              <w:rFonts w:ascii="Cambria Math" w:eastAsia="Times New Roman" w:hAnsi="Cambria Math" w:cs="Times New Roman"/>
              <w:smallCaps/>
              <w:color w:val="000000"/>
              <w:sz w:val="24"/>
              <w:szCs w:val="24"/>
              <w:lang w:val="fr-FR"/>
            </w:rPr>
            <m:t>yellow∪light green</m:t>
          </m:r>
        </m:oMath>
      </m:oMathPara>
    </w:p>
    <w:p w14:paraId="272D8C5A" w14:textId="77777777" w:rsidR="00480EF1" w:rsidRPr="00377F6D" w:rsidRDefault="00480EF1" w:rsidP="00480EF1">
      <w:pPr>
        <w:pStyle w:val="Notedebasdepage"/>
        <w:spacing w:line="480" w:lineRule="auto"/>
        <w:ind w:firstLine="720"/>
        <w:jc w:val="both"/>
        <w:rPr>
          <w:rFonts w:ascii="Times New Roman" w:hAnsi="Times New Roman" w:cs="Times New Roman"/>
          <w:sz w:val="24"/>
          <w:szCs w:val="24"/>
          <w:lang w:val="en-US"/>
        </w:rPr>
      </w:pPr>
      <w:r w:rsidRPr="00377F6D">
        <w:rPr>
          <w:rFonts w:ascii="Times New Roman" w:hAnsi="Times New Roman" w:cs="Times New Roman"/>
          <w:sz w:val="24"/>
          <w:szCs w:val="24"/>
          <w:lang w:val="en-US"/>
        </w:rPr>
        <w:t xml:space="preserve">However, the more nuances there are in the regions </w:t>
      </w:r>
      <m:oMath>
        <m:r>
          <m:rPr>
            <m:sty m:val="p"/>
          </m:rPr>
          <w:rPr>
            <w:rFonts w:ascii="Cambria Math" w:eastAsia="Times New Roman" w:hAnsi="Cambria Math" w:cs="Times New Roman"/>
            <w:smallCaps/>
            <w:color w:val="000000"/>
            <w:sz w:val="24"/>
            <w:szCs w:val="24"/>
            <w:lang w:val="en-US"/>
          </w:rPr>
          <m:t>yellow∪light green</m:t>
        </m:r>
      </m:oMath>
      <w:r w:rsidRPr="00377F6D">
        <w:rPr>
          <w:rFonts w:ascii="Times New Roman" w:hAnsi="Times New Roman" w:cs="Times New Roman"/>
          <w:sz w:val="24"/>
          <w:szCs w:val="24"/>
          <w:lang w:val="en-US"/>
        </w:rPr>
        <w:t xml:space="preserve"> that are never instantiated by any lemon, and the more nuances there are in </w:t>
      </w:r>
      <m:oMath>
        <m:sSub>
          <m:sSubPr>
            <m:ctrlPr>
              <w:rPr>
                <w:rFonts w:ascii="Cambria Math" w:eastAsia="Cambria Math" w:hAnsi="Cambria Math" w:cs="Times New Roman"/>
                <w:i/>
                <w:iCs/>
                <w:color w:val="222222"/>
                <w:sz w:val="24"/>
                <w:szCs w:val="24"/>
              </w:rPr>
            </m:ctrlPr>
          </m:sSubPr>
          <m:e>
            <m:r>
              <w:rPr>
                <w:rFonts w:ascii="Cambria Math" w:eastAsia="Cambria Math" w:hAnsi="Cambria Math" w:cs="Times New Roman"/>
                <w:color w:val="222222"/>
                <w:sz w:val="24"/>
                <w:szCs w:val="24"/>
                <w:highlight w:val="white"/>
                <w:lang w:val="en-US"/>
              </w:rPr>
              <m:t>R</m:t>
            </m:r>
          </m:e>
          <m:sub>
            <m:r>
              <w:rPr>
                <w:rFonts w:ascii="Cambria Math" w:eastAsia="Cambria Math" w:hAnsi="Cambria Math" w:cs="Times New Roman"/>
                <w:color w:val="222222"/>
                <w:sz w:val="24"/>
                <w:szCs w:val="24"/>
                <w:lang w:val="en-US"/>
              </w:rPr>
              <m:t>i</m:t>
            </m:r>
          </m:sub>
        </m:sSub>
        <m:r>
          <w:rPr>
            <w:rFonts w:ascii="Cambria Math" w:eastAsia="Cambria Math" w:hAnsi="Cambria Math" w:cs="Times New Roman"/>
            <w:color w:val="222222"/>
            <w:sz w:val="24"/>
            <w:szCs w:val="24"/>
            <w:highlight w:val="white"/>
            <w:lang w:val="en-US"/>
          </w:rPr>
          <m:t>(</m:t>
        </m:r>
        <m:r>
          <m:rPr>
            <m:sty m:val="p"/>
          </m:rPr>
          <w:rPr>
            <w:rFonts w:ascii="Cambria Math" w:eastAsia="Cambria Math" w:hAnsi="Cambria Math" w:cs="Times New Roman"/>
            <w:color w:val="222222"/>
            <w:sz w:val="24"/>
            <w:szCs w:val="24"/>
            <w:lang w:val="en-US"/>
          </w:rPr>
          <m:t>"</m:t>
        </m:r>
        <m:r>
          <m:rPr>
            <m:sty m:val="p"/>
          </m:rPr>
          <w:rPr>
            <w:rFonts w:ascii="Cambria Math" w:eastAsia="Cambria Math" w:hAnsi="Cambria Math" w:cs="Times New Roman"/>
            <w:sz w:val="24"/>
            <w:szCs w:val="24"/>
            <w:lang w:val="en-US"/>
          </w:rPr>
          <m:t>lemon"</m:t>
        </m:r>
        <m:r>
          <m:rPr>
            <m:sty m:val="p"/>
          </m:rPr>
          <w:rPr>
            <w:rFonts w:ascii="Cambria Math" w:eastAsia="Cambria Math" w:hAnsi="Cambria Math" w:cs="Times New Roman"/>
            <w:color w:val="222222"/>
            <w:sz w:val="24"/>
            <w:szCs w:val="24"/>
            <w:lang w:val="en-US"/>
          </w:rPr>
          <m:t>)</m:t>
        </m:r>
      </m:oMath>
      <w:r w:rsidRPr="00377F6D">
        <w:rPr>
          <w:rFonts w:ascii="Times New Roman" w:hAnsi="Times New Roman" w:cs="Times New Roman"/>
          <w:color w:val="222222"/>
          <w:sz w:val="24"/>
          <w:szCs w:val="24"/>
          <w:lang w:val="en-US"/>
        </w:rPr>
        <w:t xml:space="preserve"> that are not in </w:t>
      </w:r>
      <m:oMath>
        <m:r>
          <m:rPr>
            <m:sty m:val="p"/>
          </m:rPr>
          <w:rPr>
            <w:rFonts w:ascii="Cambria Math" w:eastAsia="Times New Roman" w:hAnsi="Cambria Math" w:cs="Times New Roman"/>
            <w:smallCaps/>
            <w:color w:val="000000"/>
            <w:sz w:val="24"/>
            <w:szCs w:val="24"/>
            <w:lang w:val="en-US"/>
          </w:rPr>
          <m:t>yellow∪light green</m:t>
        </m:r>
      </m:oMath>
      <w:r>
        <w:rPr>
          <w:rFonts w:ascii="Times New Roman" w:hAnsi="Times New Roman" w:cs="Times New Roman"/>
          <w:sz w:val="24"/>
          <w:szCs w:val="24"/>
          <w:lang w:val="en-US"/>
        </w:rPr>
        <w:t>, the m</w:t>
      </w:r>
      <w:r w:rsidRPr="00377F6D">
        <w:rPr>
          <w:rFonts w:ascii="Times New Roman" w:hAnsi="Times New Roman" w:cs="Times New Roman"/>
          <w:sz w:val="24"/>
          <w:szCs w:val="24"/>
          <w:lang w:val="en-US"/>
        </w:rPr>
        <w:t>ore imperfect the approximation.</w:t>
      </w:r>
      <w:r w:rsidRPr="005715EE">
        <w:rPr>
          <w:rStyle w:val="Appelnotedebasdep"/>
          <w:rFonts w:ascii="Times New Roman" w:hAnsi="Times New Roman" w:cs="Times New Roman"/>
        </w:rPr>
        <w:footnoteReference w:id="10"/>
      </w:r>
      <w:r w:rsidRPr="00377F6D">
        <w:rPr>
          <w:rFonts w:ascii="Times New Roman" w:hAnsi="Times New Roman" w:cs="Times New Roman"/>
          <w:sz w:val="24"/>
          <w:szCs w:val="24"/>
          <w:lang w:val="en-US"/>
        </w:rPr>
        <w:t xml:space="preserve"> A measure of this imperfection could be given by :</w:t>
      </w:r>
    </w:p>
    <w:p w14:paraId="196E31CA" w14:textId="77777777" w:rsidR="00480EF1" w:rsidRDefault="00480EF1" w:rsidP="00480EF1">
      <w:pPr>
        <w:pStyle w:val="Notedebasdepage"/>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eastAsia="Cambria Math" w:hAnsi="Cambria Math" w:cs="Times New Roman"/>
                      <w:color w:val="222222"/>
                      <w:sz w:val="24"/>
                      <w:szCs w:val="24"/>
                    </w:rPr>
                  </m:ctrlPr>
                </m:sSubPr>
                <m:e>
                  <m:r>
                    <m:rPr>
                      <m:sty m:val="p"/>
                    </m:rPr>
                    <w:rPr>
                      <w:rFonts w:ascii="Cambria Math" w:eastAsia="Cambria Math" w:hAnsi="Cambria Math" w:cs="Times New Roman"/>
                      <w:color w:val="222222"/>
                      <w:sz w:val="24"/>
                      <w:szCs w:val="24"/>
                      <w:highlight w:val="white"/>
                    </w:rPr>
                    <m:t>R</m:t>
                  </m:r>
                </m:e>
                <m:sub>
                  <m:r>
                    <m:rPr>
                      <m:sty m:val="p"/>
                    </m:rPr>
                    <w:rPr>
                      <w:rFonts w:ascii="Cambria Math" w:eastAsia="Cambria Math" w:hAnsi="Cambria Math" w:cs="Times New Roman"/>
                      <w:color w:val="222222"/>
                      <w:sz w:val="24"/>
                      <w:szCs w:val="24"/>
                    </w:rPr>
                    <m:t>i</m:t>
                  </m:r>
                </m:sub>
              </m:sSub>
              <m:r>
                <m:rPr>
                  <m:sty m:val="p"/>
                </m:rPr>
                <w:rPr>
                  <w:rFonts w:ascii="Cambria Math" w:eastAsia="Cambria Math" w:hAnsi="Cambria Math" w:cs="Times New Roman"/>
                  <w:color w:val="222222"/>
                  <w:sz w:val="24"/>
                  <w:szCs w:val="24"/>
                  <w:highlight w:val="white"/>
                </w:rPr>
                <m:t>(</m:t>
              </m:r>
              <m:r>
                <m:rPr>
                  <m:sty m:val="p"/>
                </m:rPr>
                <w:rPr>
                  <w:rFonts w:ascii="Cambria Math" w:eastAsia="Cambria Math" w:hAnsi="Cambria Math" w:cs="Times New Roman"/>
                  <w:color w:val="222222"/>
                  <w:sz w:val="24"/>
                  <w:szCs w:val="24"/>
                </w:rPr>
                <m:t>"</m:t>
              </m:r>
              <m:r>
                <m:rPr>
                  <m:sty m:val="p"/>
                </m:rPr>
                <w:rPr>
                  <w:rFonts w:ascii="Cambria Math" w:eastAsia="Cambria Math" w:hAnsi="Cambria Math" w:cs="Times New Roman"/>
                  <w:sz w:val="24"/>
                  <w:szCs w:val="24"/>
                </w:rPr>
                <m:t>lemon"</m:t>
              </m:r>
              <m:r>
                <m:rPr>
                  <m:sty m:val="p"/>
                </m:rPr>
                <w:rPr>
                  <w:rFonts w:ascii="Cambria Math" w:eastAsia="Cambria Math" w:hAnsi="Cambria Math" w:cs="Times New Roman"/>
                  <w:color w:val="222222"/>
                  <w:sz w:val="24"/>
                  <w:szCs w:val="24"/>
                </w:rPr>
                <m:t>)∩</m:t>
              </m:r>
              <m:d>
                <m:dPr>
                  <m:ctrlPr>
                    <w:rPr>
                      <w:rFonts w:ascii="Cambria Math" w:eastAsia="Times New Roman" w:hAnsi="Cambria Math" w:cs="Times New Roman"/>
                      <w:smallCaps/>
                      <w:color w:val="000000"/>
                      <w:sz w:val="24"/>
                      <w:szCs w:val="24"/>
                      <w:lang w:val="fr-FR"/>
                    </w:rPr>
                  </m:ctrlPr>
                </m:dPr>
                <m:e>
                  <m:r>
                    <m:rPr>
                      <m:sty m:val="p"/>
                    </m:rPr>
                    <w:rPr>
                      <w:rFonts w:ascii="Cambria Math" w:eastAsia="Times New Roman" w:hAnsi="Cambria Math" w:cs="Times New Roman"/>
                      <w:smallCaps/>
                      <w:color w:val="000000"/>
                      <w:sz w:val="24"/>
                      <w:szCs w:val="24"/>
                      <w:lang w:val="fr-FR"/>
                    </w:rPr>
                    <m:t>yellow∪light Green</m:t>
                  </m:r>
                </m:e>
              </m:d>
            </m:num>
            <m:den>
              <m:d>
                <m:dPr>
                  <m:begChr m:val="["/>
                  <m:endChr m:val="]"/>
                  <m:ctrlPr>
                    <w:rPr>
                      <w:rFonts w:ascii="Cambria Math" w:eastAsia="Cambria Math" w:hAnsi="Cambria Math" w:cs="Times New Roman"/>
                      <w:color w:val="222222"/>
                      <w:sz w:val="24"/>
                      <w:szCs w:val="24"/>
                    </w:rPr>
                  </m:ctrlPr>
                </m:dPr>
                <m:e>
                  <m:r>
                    <m:rPr>
                      <m:sty m:val="p"/>
                    </m:rPr>
                    <w:rPr>
                      <w:rFonts w:ascii="Cambria Math" w:eastAsia="Times New Roman" w:hAnsi="Cambria Math" w:cs="Times New Roman"/>
                      <w:smallCaps/>
                      <w:color w:val="000000"/>
                      <w:sz w:val="24"/>
                      <w:szCs w:val="24"/>
                      <w:lang w:val="fr-FR"/>
                    </w:rPr>
                    <m:t>yellow∪light green</m:t>
                  </m:r>
                  <m:sSub>
                    <m:sSubPr>
                      <m:ctrlPr>
                        <w:rPr>
                          <w:rFonts w:ascii="Cambria Math" w:eastAsia="Cambria Math" w:hAnsi="Cambria Math" w:cs="Times New Roman"/>
                          <w:color w:val="222222"/>
                          <w:sz w:val="24"/>
                          <w:szCs w:val="24"/>
                        </w:rPr>
                      </m:ctrlPr>
                    </m:sSubPr>
                    <m:e>
                      <m:r>
                        <m:rPr>
                          <m:sty m:val="p"/>
                        </m:rPr>
                        <w:rPr>
                          <w:rFonts w:ascii="Cambria Math" w:eastAsia="Cambria Math" w:hAnsi="Cambria Math" w:cs="Times New Roman"/>
                          <w:color w:val="222222"/>
                          <w:sz w:val="24"/>
                          <w:szCs w:val="24"/>
                          <w:highlight w:val="white"/>
                        </w:rPr>
                        <m:t>\R</m:t>
                      </m:r>
                    </m:e>
                    <m:sub>
                      <m:r>
                        <m:rPr>
                          <m:sty m:val="p"/>
                        </m:rPr>
                        <w:rPr>
                          <w:rFonts w:ascii="Cambria Math" w:eastAsia="Cambria Math" w:hAnsi="Cambria Math" w:cs="Times New Roman"/>
                          <w:color w:val="222222"/>
                          <w:sz w:val="24"/>
                          <w:szCs w:val="24"/>
                        </w:rPr>
                        <m:t>i</m:t>
                      </m:r>
                    </m:sub>
                  </m:sSub>
                  <m:r>
                    <m:rPr>
                      <m:sty m:val="p"/>
                    </m:rPr>
                    <w:rPr>
                      <w:rFonts w:ascii="Cambria Math" w:eastAsia="Cambria Math" w:hAnsi="Cambria Math" w:cs="Times New Roman"/>
                      <w:color w:val="222222"/>
                      <w:sz w:val="24"/>
                      <w:szCs w:val="24"/>
                      <w:highlight w:val="white"/>
                    </w:rPr>
                    <m:t>(</m:t>
                  </m:r>
                  <m:r>
                    <m:rPr>
                      <m:sty m:val="p"/>
                    </m:rPr>
                    <w:rPr>
                      <w:rFonts w:ascii="Cambria Math" w:eastAsia="Cambria Math" w:hAnsi="Cambria Math" w:cs="Times New Roman"/>
                      <w:color w:val="222222"/>
                      <w:sz w:val="24"/>
                      <w:szCs w:val="24"/>
                    </w:rPr>
                    <m:t>"</m:t>
                  </m:r>
                  <m:r>
                    <m:rPr>
                      <m:sty m:val="p"/>
                    </m:rPr>
                    <w:rPr>
                      <w:rFonts w:ascii="Cambria Math" w:eastAsia="Cambria Math" w:hAnsi="Cambria Math" w:cs="Times New Roman"/>
                      <w:sz w:val="24"/>
                      <w:szCs w:val="24"/>
                    </w:rPr>
                    <m:t>lemon"</m:t>
                  </m:r>
                  <m:r>
                    <m:rPr>
                      <m:sty m:val="p"/>
                    </m:rPr>
                    <w:rPr>
                      <w:rFonts w:ascii="Cambria Math" w:eastAsia="Cambria Math" w:hAnsi="Cambria Math" w:cs="Times New Roman"/>
                      <w:color w:val="222222"/>
                      <w:sz w:val="24"/>
                      <w:szCs w:val="24"/>
                    </w:rPr>
                    <m:t>)</m:t>
                  </m:r>
                </m:e>
              </m:d>
              <m:r>
                <w:rPr>
                  <w:rFonts w:ascii="Cambria Math" w:hAnsi="Cambria Math" w:cs="Times New Roman"/>
                  <w:sz w:val="24"/>
                  <w:szCs w:val="24"/>
                </w:rPr>
                <m:t>∪</m:t>
              </m:r>
              <m:d>
                <m:dPr>
                  <m:begChr m:val="["/>
                  <m:endChr m:val="]"/>
                  <m:ctrlPr>
                    <w:rPr>
                      <w:rFonts w:ascii="Cambria Math" w:eastAsia="Cambria Math" w:hAnsi="Cambria Math" w:cs="Times New Roman"/>
                      <w:color w:val="222222"/>
                      <w:sz w:val="24"/>
                      <w:szCs w:val="24"/>
                    </w:rPr>
                  </m:ctrlPr>
                </m:dPr>
                <m:e>
                  <m:sSub>
                    <m:sSubPr>
                      <m:ctrlPr>
                        <w:rPr>
                          <w:rFonts w:ascii="Cambria Math" w:eastAsia="Cambria Math" w:hAnsi="Cambria Math" w:cs="Times New Roman"/>
                          <w:color w:val="222222"/>
                          <w:sz w:val="24"/>
                          <w:szCs w:val="24"/>
                        </w:rPr>
                      </m:ctrlPr>
                    </m:sSubPr>
                    <m:e>
                      <m:r>
                        <m:rPr>
                          <m:sty m:val="p"/>
                        </m:rPr>
                        <w:rPr>
                          <w:rFonts w:ascii="Cambria Math" w:eastAsia="Cambria Math" w:hAnsi="Cambria Math" w:cs="Times New Roman"/>
                          <w:color w:val="222222"/>
                          <w:sz w:val="24"/>
                          <w:szCs w:val="24"/>
                          <w:highlight w:val="white"/>
                        </w:rPr>
                        <m:t>R</m:t>
                      </m:r>
                    </m:e>
                    <m:sub>
                      <m:r>
                        <m:rPr>
                          <m:sty m:val="p"/>
                        </m:rPr>
                        <w:rPr>
                          <w:rFonts w:ascii="Cambria Math" w:eastAsia="Cambria Math" w:hAnsi="Cambria Math" w:cs="Times New Roman"/>
                          <w:color w:val="222222"/>
                          <w:sz w:val="24"/>
                          <w:szCs w:val="24"/>
                        </w:rPr>
                        <m:t>i</m:t>
                      </m:r>
                    </m:sub>
                  </m:sSub>
                  <m:r>
                    <m:rPr>
                      <m:sty m:val="p"/>
                    </m:rPr>
                    <w:rPr>
                      <w:rFonts w:ascii="Cambria Math" w:eastAsia="Cambria Math" w:hAnsi="Cambria Math" w:cs="Times New Roman"/>
                      <w:color w:val="222222"/>
                      <w:sz w:val="24"/>
                      <w:szCs w:val="24"/>
                      <w:highlight w:val="white"/>
                    </w:rPr>
                    <m:t>(</m:t>
                  </m:r>
                  <m:r>
                    <m:rPr>
                      <m:sty m:val="p"/>
                    </m:rPr>
                    <w:rPr>
                      <w:rFonts w:ascii="Cambria Math" w:eastAsia="Cambria Math" w:hAnsi="Cambria Math" w:cs="Times New Roman"/>
                      <w:color w:val="222222"/>
                      <w:sz w:val="24"/>
                      <w:szCs w:val="24"/>
                    </w:rPr>
                    <m:t>"</m:t>
                  </m:r>
                  <m:r>
                    <m:rPr>
                      <m:sty m:val="p"/>
                    </m:rPr>
                    <w:rPr>
                      <w:rFonts w:ascii="Cambria Math" w:eastAsia="Cambria Math" w:hAnsi="Cambria Math" w:cs="Times New Roman"/>
                      <w:sz w:val="24"/>
                      <w:szCs w:val="24"/>
                    </w:rPr>
                    <m:t>lemon"</m:t>
                  </m:r>
                  <m:r>
                    <m:rPr>
                      <m:sty m:val="p"/>
                    </m:rPr>
                    <w:rPr>
                      <w:rFonts w:ascii="Cambria Math" w:eastAsia="Cambria Math" w:hAnsi="Cambria Math" w:cs="Times New Roman"/>
                      <w:color w:val="222222"/>
                      <w:sz w:val="24"/>
                      <w:szCs w:val="24"/>
                    </w:rPr>
                    <m:t>)\</m:t>
                  </m:r>
                  <m:d>
                    <m:dPr>
                      <m:ctrlPr>
                        <w:rPr>
                          <w:rFonts w:ascii="Cambria Math" w:eastAsia="Times New Roman" w:hAnsi="Cambria Math" w:cs="Times New Roman"/>
                          <w:smallCaps/>
                          <w:color w:val="000000"/>
                          <w:sz w:val="24"/>
                          <w:szCs w:val="24"/>
                          <w:lang w:val="fr-FR"/>
                        </w:rPr>
                      </m:ctrlPr>
                    </m:dPr>
                    <m:e>
                      <m:r>
                        <m:rPr>
                          <m:sty m:val="p"/>
                        </m:rPr>
                        <w:rPr>
                          <w:rFonts w:ascii="Cambria Math" w:eastAsia="Times New Roman" w:hAnsi="Cambria Math" w:cs="Times New Roman"/>
                          <w:smallCaps/>
                          <w:color w:val="000000"/>
                          <w:sz w:val="24"/>
                          <w:szCs w:val="24"/>
                          <w:lang w:val="fr-FR"/>
                        </w:rPr>
                        <m:t>yellow∪light green</m:t>
                      </m:r>
                    </m:e>
                  </m:d>
                </m:e>
              </m:d>
            </m:den>
          </m:f>
        </m:oMath>
      </m:oMathPara>
    </w:p>
    <w:p w14:paraId="3378C4BC" w14:textId="77777777" w:rsidR="00480EF1" w:rsidRDefault="00480EF1" w:rsidP="00480EF1">
      <w:pPr>
        <w:pStyle w:val="Notedebasdepage"/>
        <w:spacing w:before="240" w:line="480" w:lineRule="auto"/>
        <w:jc w:val="both"/>
        <w:rPr>
          <w:rFonts w:ascii="Times New Roman" w:hAnsi="Times New Roman" w:cs="Times New Roman"/>
          <w:sz w:val="24"/>
          <w:szCs w:val="24"/>
          <w:lang w:val="en-US"/>
        </w:rPr>
      </w:pPr>
      <w:r w:rsidRPr="00377F6D">
        <w:rPr>
          <w:rFonts w:ascii="Times New Roman" w:hAnsi="Times New Roman" w:cs="Times New Roman"/>
          <w:sz w:val="24"/>
          <w:szCs w:val="24"/>
          <w:lang w:val="en-US"/>
        </w:rPr>
        <w:t xml:space="preserve">where the numerator represents the shades of colour that are common to the region </w:t>
      </w:r>
      <m:oMath>
        <m:r>
          <m:rPr>
            <m:sty m:val="p"/>
          </m:rPr>
          <w:rPr>
            <w:rFonts w:ascii="Cambria Math" w:eastAsia="Times New Roman" w:hAnsi="Cambria Math" w:cs="Times New Roman"/>
            <w:smallCaps/>
            <w:color w:val="000000"/>
            <w:sz w:val="24"/>
            <w:szCs w:val="24"/>
            <w:lang w:val="en-US"/>
          </w:rPr>
          <m:t>Yellow</m:t>
        </m:r>
      </m:oMath>
      <w:r w:rsidRPr="00377F6D">
        <w:rPr>
          <w:rFonts w:ascii="Times New Roman" w:hAnsi="Times New Roman" w:cs="Times New Roman"/>
          <w:sz w:val="24"/>
          <w:szCs w:val="24"/>
          <w:lang w:val="en-US"/>
        </w:rPr>
        <w:t xml:space="preserve"> and </w:t>
      </w:r>
      <m:oMath>
        <m:r>
          <m:rPr>
            <m:sty m:val="p"/>
          </m:rPr>
          <w:rPr>
            <w:rFonts w:ascii="Cambria Math" w:eastAsia="Times New Roman" w:hAnsi="Cambria Math" w:cs="Times New Roman"/>
            <w:smallCaps/>
            <w:color w:val="000000"/>
            <w:sz w:val="24"/>
            <w:szCs w:val="24"/>
            <w:lang w:val="en-US"/>
          </w:rPr>
          <m:t>Light Green</m:t>
        </m:r>
      </m:oMath>
      <w:r w:rsidRPr="00377F6D">
        <w:rPr>
          <w:rFonts w:ascii="Times New Roman" w:hAnsi="Times New Roman" w:cs="Times New Roman"/>
          <w:sz w:val="24"/>
          <w:szCs w:val="24"/>
          <w:lang w:val="en-US"/>
        </w:rPr>
        <w:t xml:space="preserve"> and the </w:t>
      </w:r>
      <m:oMath>
        <m:sSub>
          <m:sSubPr>
            <m:ctrlPr>
              <w:rPr>
                <w:rFonts w:ascii="Cambria Math" w:eastAsia="Cambria Math" w:hAnsi="Cambria Math" w:cs="Times New Roman"/>
                <w:i/>
                <w:iCs/>
                <w:color w:val="222222"/>
                <w:sz w:val="24"/>
                <w:szCs w:val="24"/>
              </w:rPr>
            </m:ctrlPr>
          </m:sSubPr>
          <m:e>
            <m:r>
              <w:rPr>
                <w:rFonts w:ascii="Cambria Math" w:eastAsia="Cambria Math" w:hAnsi="Cambria Math" w:cs="Times New Roman"/>
                <w:color w:val="222222"/>
                <w:sz w:val="24"/>
                <w:szCs w:val="24"/>
                <w:highlight w:val="white"/>
              </w:rPr>
              <m:t>R</m:t>
            </m:r>
          </m:e>
          <m:sub>
            <m:r>
              <w:rPr>
                <w:rFonts w:ascii="Cambria Math" w:eastAsia="Cambria Math" w:hAnsi="Cambria Math" w:cs="Times New Roman"/>
                <w:color w:val="222222"/>
                <w:sz w:val="24"/>
                <w:szCs w:val="24"/>
              </w:rPr>
              <m:t>i</m:t>
            </m:r>
          </m:sub>
        </m:sSub>
        <m:r>
          <w:rPr>
            <w:rFonts w:ascii="Cambria Math" w:eastAsia="Cambria Math" w:hAnsi="Cambria Math" w:cs="Times New Roman"/>
            <w:color w:val="222222"/>
            <w:sz w:val="24"/>
            <w:szCs w:val="24"/>
            <w:highlight w:val="white"/>
            <w:lang w:val="en-US"/>
          </w:rPr>
          <m:t>(</m:t>
        </m:r>
        <m:r>
          <w:rPr>
            <w:rFonts w:ascii="Cambria Math" w:eastAsia="Cambria Math" w:hAnsi="Cambria Math" w:cs="Times New Roman"/>
            <w:color w:val="222222"/>
            <w:sz w:val="24"/>
            <w:szCs w:val="24"/>
            <w:lang w:val="en-US"/>
          </w:rPr>
          <m:t>"</m:t>
        </m:r>
        <m:r>
          <m:rPr>
            <m:sty m:val="p"/>
          </m:rPr>
          <w:rPr>
            <w:rFonts w:ascii="Cambria Math" w:eastAsia="Cambria Math" w:hAnsi="Cambria Math" w:cs="Times New Roman"/>
            <w:sz w:val="24"/>
            <w:szCs w:val="24"/>
            <w:lang w:val="en-US"/>
          </w:rPr>
          <m:t>lemon</m:t>
        </m:r>
        <m:r>
          <w:rPr>
            <w:rFonts w:ascii="Cambria Math" w:eastAsia="Cambria Math" w:hAnsi="Cambria Math" w:cs="Times New Roman"/>
            <w:sz w:val="24"/>
            <w:szCs w:val="24"/>
            <w:lang w:val="en-US"/>
          </w:rPr>
          <m:t>"</m:t>
        </m:r>
        <m:r>
          <m:rPr>
            <m:sty m:val="p"/>
          </m:rPr>
          <w:rPr>
            <w:rFonts w:ascii="Cambria Math" w:eastAsia="Cambria Math" w:hAnsi="Cambria Math" w:cs="Times New Roman"/>
            <w:color w:val="222222"/>
            <w:sz w:val="24"/>
            <w:szCs w:val="24"/>
            <w:lang w:val="en-US"/>
          </w:rPr>
          <m:t>)</m:t>
        </m:r>
      </m:oMath>
      <w:r w:rsidRPr="00377F6D">
        <w:rPr>
          <w:rFonts w:ascii="Times New Roman" w:hAnsi="Times New Roman" w:cs="Times New Roman"/>
          <w:sz w:val="24"/>
          <w:szCs w:val="24"/>
          <w:lang w:val="en-US"/>
        </w:rPr>
        <w:t xml:space="preserve">and where the denominator represents the total number of </w:t>
      </w:r>
      <w:r w:rsidRPr="00377F6D">
        <w:rPr>
          <w:rFonts w:ascii="Times New Roman" w:hAnsi="Times New Roman" w:cs="Times New Roman"/>
          <w:i/>
          <w:iCs/>
          <w:sz w:val="24"/>
          <w:szCs w:val="24"/>
          <w:lang w:val="en-US"/>
        </w:rPr>
        <w:t>distinctive shades</w:t>
      </w:r>
      <w:r w:rsidRPr="00377F6D">
        <w:rPr>
          <w:rFonts w:ascii="Times New Roman" w:hAnsi="Times New Roman" w:cs="Times New Roman"/>
          <w:sz w:val="24"/>
          <w:szCs w:val="24"/>
          <w:lang w:val="en-US"/>
        </w:rPr>
        <w:t xml:space="preserve">: those found </w:t>
      </w:r>
      <w:r w:rsidRPr="00377F6D">
        <w:rPr>
          <w:rFonts w:ascii="Times New Roman" w:hAnsi="Times New Roman" w:cs="Times New Roman"/>
          <w:i/>
          <w:iCs/>
          <w:sz w:val="24"/>
          <w:szCs w:val="24"/>
          <w:lang w:val="en-US"/>
        </w:rPr>
        <w:t xml:space="preserve">only </w:t>
      </w:r>
      <w:r w:rsidRPr="00377F6D">
        <w:rPr>
          <w:rFonts w:ascii="Times New Roman" w:hAnsi="Times New Roman" w:cs="Times New Roman"/>
          <w:sz w:val="24"/>
          <w:szCs w:val="24"/>
          <w:lang w:val="en-US"/>
        </w:rPr>
        <w:t xml:space="preserve">in </w:t>
      </w:r>
      <m:oMath>
        <m:sSub>
          <m:sSubPr>
            <m:ctrlPr>
              <w:rPr>
                <w:rFonts w:ascii="Cambria Math" w:eastAsia="Cambria Math" w:hAnsi="Cambria Math" w:cs="Times New Roman"/>
                <w:i/>
                <w:iCs/>
                <w:color w:val="222222"/>
                <w:sz w:val="24"/>
                <w:szCs w:val="24"/>
              </w:rPr>
            </m:ctrlPr>
          </m:sSubPr>
          <m:e>
            <m:r>
              <w:rPr>
                <w:rFonts w:ascii="Cambria Math" w:eastAsia="Cambria Math" w:hAnsi="Cambria Math" w:cs="Times New Roman"/>
                <w:color w:val="222222"/>
                <w:sz w:val="24"/>
                <w:szCs w:val="24"/>
                <w:highlight w:val="white"/>
              </w:rPr>
              <m:t>R</m:t>
            </m:r>
          </m:e>
          <m:sub>
            <m:r>
              <w:rPr>
                <w:rFonts w:ascii="Cambria Math" w:eastAsia="Cambria Math" w:hAnsi="Cambria Math" w:cs="Times New Roman"/>
                <w:color w:val="222222"/>
                <w:sz w:val="24"/>
                <w:szCs w:val="24"/>
              </w:rPr>
              <m:t>i</m:t>
            </m:r>
          </m:sub>
        </m:sSub>
        <m:r>
          <w:rPr>
            <w:rFonts w:ascii="Cambria Math" w:eastAsia="Cambria Math" w:hAnsi="Cambria Math" w:cs="Times New Roman"/>
            <w:color w:val="222222"/>
            <w:sz w:val="24"/>
            <w:szCs w:val="24"/>
            <w:highlight w:val="white"/>
            <w:lang w:val="en-US"/>
          </w:rPr>
          <m:t>(</m:t>
        </m:r>
        <m:r>
          <w:rPr>
            <w:rFonts w:ascii="Cambria Math" w:eastAsia="Cambria Math" w:hAnsi="Cambria Math" w:cs="Times New Roman"/>
            <w:color w:val="222222"/>
            <w:sz w:val="24"/>
            <w:szCs w:val="24"/>
            <w:lang w:val="en-US"/>
          </w:rPr>
          <m:t>"</m:t>
        </m:r>
        <m:r>
          <m:rPr>
            <m:sty m:val="p"/>
          </m:rPr>
          <w:rPr>
            <w:rFonts w:ascii="Cambria Math" w:eastAsia="Cambria Math" w:hAnsi="Cambria Math" w:cs="Times New Roman"/>
            <w:sz w:val="24"/>
            <w:szCs w:val="24"/>
            <w:lang w:val="en-US"/>
          </w:rPr>
          <m:t>lemon"</m:t>
        </m:r>
        <m:r>
          <m:rPr>
            <m:sty m:val="p"/>
          </m:rPr>
          <w:rPr>
            <w:rFonts w:ascii="Cambria Math" w:eastAsia="Cambria Math" w:hAnsi="Cambria Math" w:cs="Times New Roman"/>
            <w:color w:val="222222"/>
            <w:sz w:val="24"/>
            <w:szCs w:val="24"/>
            <w:lang w:val="en-US"/>
          </w:rPr>
          <m:t>)</m:t>
        </m:r>
      </m:oMath>
      <w:r w:rsidRPr="00377F6D">
        <w:rPr>
          <w:rFonts w:ascii="Times New Roman" w:hAnsi="Times New Roman" w:cs="Times New Roman"/>
          <w:sz w:val="24"/>
          <w:szCs w:val="24"/>
          <w:lang w:val="en-US"/>
        </w:rPr>
        <w:t xml:space="preserve"> and those found </w:t>
      </w:r>
      <w:r w:rsidRPr="00377F6D">
        <w:rPr>
          <w:rFonts w:ascii="Times New Roman" w:hAnsi="Times New Roman" w:cs="Times New Roman"/>
          <w:i/>
          <w:iCs/>
          <w:sz w:val="24"/>
          <w:szCs w:val="24"/>
          <w:lang w:val="en-US"/>
        </w:rPr>
        <w:t xml:space="preserve">only </w:t>
      </w:r>
      <w:r w:rsidRPr="00377F6D">
        <w:rPr>
          <w:rFonts w:ascii="Times New Roman" w:hAnsi="Times New Roman" w:cs="Times New Roman"/>
          <w:sz w:val="24"/>
          <w:szCs w:val="24"/>
          <w:lang w:val="en-US"/>
        </w:rPr>
        <w:t xml:space="preserve">in </w:t>
      </w:r>
      <m:oMath>
        <m:r>
          <m:rPr>
            <m:sty m:val="p"/>
          </m:rPr>
          <w:rPr>
            <w:rFonts w:ascii="Cambria Math" w:eastAsia="Times New Roman" w:hAnsi="Cambria Math" w:cs="Times New Roman"/>
            <w:smallCaps/>
            <w:color w:val="000000"/>
            <w:sz w:val="24"/>
            <w:szCs w:val="24"/>
            <w:lang w:val="en-US"/>
          </w:rPr>
          <m:t>yellow∪light green</m:t>
        </m:r>
      </m:oMath>
      <w:r w:rsidRPr="00377F6D">
        <w:rPr>
          <w:rFonts w:ascii="Times New Roman" w:hAnsi="Times New Roman" w:cs="Times New Roman"/>
          <w:sz w:val="24"/>
          <w:szCs w:val="24"/>
          <w:lang w:val="en-US"/>
        </w:rPr>
        <w:t xml:space="preserve">. If the denominator is non-zero, this shows that the union of the two regions associated with the adjectives "yellow" and "light green" is still an </w:t>
      </w:r>
      <w:r w:rsidRPr="00377F6D">
        <w:rPr>
          <w:rFonts w:ascii="Times New Roman" w:hAnsi="Times New Roman" w:cs="Times New Roman"/>
          <w:i/>
          <w:iCs/>
          <w:sz w:val="24"/>
          <w:szCs w:val="24"/>
          <w:lang w:val="en-US"/>
        </w:rPr>
        <w:t xml:space="preserve">approximation of </w:t>
      </w:r>
      <w:r w:rsidRPr="00377F6D">
        <w:rPr>
          <w:rFonts w:ascii="Times New Roman" w:hAnsi="Times New Roman" w:cs="Times New Roman"/>
          <w:sz w:val="24"/>
          <w:szCs w:val="24"/>
          <w:lang w:val="en-US"/>
        </w:rPr>
        <w:t>the concept of "lemon" in the colour domain.</w:t>
      </w:r>
    </w:p>
    <w:p w14:paraId="3B203C89" w14:textId="77777777" w:rsidR="00480EF1" w:rsidRDefault="00480EF1" w:rsidP="00480EF1">
      <w:pPr>
        <w:pStyle w:val="Notedebasdepage"/>
        <w:spacing w:before="240" w:line="480" w:lineRule="auto"/>
        <w:jc w:val="both"/>
        <w:rPr>
          <w:rFonts w:ascii="Times New Roman" w:hAnsi="Times New Roman" w:cs="Times New Roman"/>
          <w:sz w:val="24"/>
          <w:szCs w:val="24"/>
          <w:lang w:val="en-US"/>
        </w:rPr>
      </w:pPr>
    </w:p>
    <w:p w14:paraId="5EBF1E3F" w14:textId="77777777" w:rsidR="00480EF1" w:rsidRDefault="00480EF1" w:rsidP="00480EF1">
      <w:pPr>
        <w:pStyle w:val="Notedebasdepage"/>
        <w:spacing w:before="240" w:line="480" w:lineRule="auto"/>
        <w:jc w:val="both"/>
        <w:rPr>
          <w:rFonts w:ascii="Times New Roman" w:hAnsi="Times New Roman" w:cs="Times New Roman"/>
          <w:sz w:val="24"/>
          <w:szCs w:val="24"/>
          <w:lang w:val="en-US"/>
        </w:rPr>
      </w:pPr>
    </w:p>
    <w:p w14:paraId="64F845DB" w14:textId="77777777" w:rsidR="00480EF1" w:rsidRPr="00377F6D" w:rsidRDefault="00480EF1" w:rsidP="00480EF1">
      <w:pPr>
        <w:pStyle w:val="Notedebasdepage"/>
        <w:spacing w:before="240" w:line="480" w:lineRule="auto"/>
        <w:jc w:val="both"/>
        <w:rPr>
          <w:rFonts w:ascii="Times New Roman" w:hAnsi="Times New Roman" w:cs="Times New Roman"/>
          <w:sz w:val="24"/>
          <w:szCs w:val="24"/>
          <w:lang w:val="en-US"/>
        </w:rPr>
      </w:pPr>
    </w:p>
    <w:p w14:paraId="239CBCC6" w14:textId="77777777" w:rsidR="00480EF1" w:rsidRPr="00BC0E27" w:rsidRDefault="00480EF1" w:rsidP="00480EF1">
      <w:pPr>
        <w:pStyle w:val="Titre2"/>
        <w:spacing w:line="480" w:lineRule="auto"/>
        <w:jc w:val="center"/>
        <w:rPr>
          <w:rFonts w:cs="Times New Roman"/>
          <w:lang w:val="en-US"/>
        </w:rPr>
      </w:pPr>
      <w:bookmarkStart w:id="5" w:name="_heading=h.3znysh7" w:colFirst="0" w:colLast="0"/>
      <w:bookmarkStart w:id="6" w:name="_Toc167466980"/>
      <w:bookmarkEnd w:id="5"/>
      <w:r w:rsidRPr="00BC0E27">
        <w:rPr>
          <w:rFonts w:cs="Times New Roman"/>
          <w:lang w:val="en-US"/>
        </w:rPr>
        <w:lastRenderedPageBreak/>
        <w:t>The equivalence between tree and spatial representations</w:t>
      </w:r>
      <w:bookmarkEnd w:id="6"/>
    </w:p>
    <w:p w14:paraId="4F02C614"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In his </w:t>
      </w:r>
      <w:r w:rsidRPr="00377F6D">
        <w:rPr>
          <w:rFonts w:ascii="Times New Roman" w:eastAsia="Times New Roman" w:hAnsi="Times New Roman" w:cs="Times New Roman"/>
          <w:i/>
          <w:sz w:val="24"/>
          <w:szCs w:val="24"/>
          <w:lang w:val="en-US"/>
        </w:rPr>
        <w:t xml:space="preserve">Organon, </w:t>
      </w:r>
      <w:r w:rsidRPr="00377F6D">
        <w:rPr>
          <w:rFonts w:ascii="Times New Roman" w:eastAsia="Times New Roman" w:hAnsi="Times New Roman" w:cs="Times New Roman"/>
          <w:sz w:val="24"/>
          <w:szCs w:val="24"/>
          <w:lang w:val="en-US"/>
        </w:rPr>
        <w:t xml:space="preserve">Aristotle defines </w:t>
      </w:r>
      <w:r w:rsidRPr="00377F6D">
        <w:rPr>
          <w:rFonts w:ascii="Times New Roman" w:eastAsia="Times New Roman" w:hAnsi="Times New Roman" w:cs="Times New Roman"/>
          <w:i/>
          <w:sz w:val="24"/>
          <w:szCs w:val="24"/>
          <w:lang w:val="en-US"/>
        </w:rPr>
        <w:t xml:space="preserve">genus </w:t>
      </w:r>
      <w:r w:rsidRPr="00377F6D">
        <w:rPr>
          <w:rFonts w:ascii="Times New Roman" w:eastAsia="Times New Roman" w:hAnsi="Times New Roman" w:cs="Times New Roman"/>
          <w:sz w:val="24"/>
          <w:szCs w:val="24"/>
          <w:lang w:val="en-US"/>
        </w:rPr>
        <w:t>(</w:t>
      </w:r>
      <w:r w:rsidRPr="005715EE">
        <w:rPr>
          <w:rFonts w:ascii="Times New Roman" w:eastAsia="Times New Roman" w:hAnsi="Times New Roman" w:cs="Times New Roman"/>
          <w:sz w:val="24"/>
          <w:szCs w:val="24"/>
        </w:rPr>
        <w:t>γένος</w:t>
      </w:r>
      <w:r w:rsidRPr="00377F6D">
        <w:rPr>
          <w:rFonts w:ascii="Times New Roman" w:eastAsia="Times New Roman" w:hAnsi="Times New Roman" w:cs="Times New Roman"/>
          <w:sz w:val="24"/>
          <w:szCs w:val="24"/>
          <w:lang w:val="en-US"/>
        </w:rPr>
        <w:t xml:space="preserve">) as a </w:t>
      </w:r>
      <w:r w:rsidRPr="00377F6D">
        <w:rPr>
          <w:rFonts w:ascii="Times New Roman" w:eastAsia="Times New Roman" w:hAnsi="Times New Roman" w:cs="Times New Roman"/>
          <w:i/>
          <w:sz w:val="24"/>
          <w:szCs w:val="24"/>
          <w:lang w:val="en-US"/>
        </w:rPr>
        <w:t xml:space="preserve">predicate </w:t>
      </w:r>
      <w:r w:rsidRPr="00377F6D">
        <w:rPr>
          <w:rFonts w:ascii="Times New Roman" w:eastAsia="Times New Roman" w:hAnsi="Times New Roman" w:cs="Times New Roman"/>
          <w:sz w:val="24"/>
          <w:szCs w:val="24"/>
          <w:lang w:val="en-US"/>
        </w:rPr>
        <w:t xml:space="preserve">common to several things having </w:t>
      </w:r>
      <w:r w:rsidRPr="00377F6D">
        <w:rPr>
          <w:rFonts w:ascii="Times New Roman" w:eastAsia="Times New Roman" w:hAnsi="Times New Roman" w:cs="Times New Roman"/>
          <w:i/>
          <w:sz w:val="24"/>
          <w:szCs w:val="24"/>
          <w:lang w:val="en-US"/>
        </w:rPr>
        <w:t xml:space="preserve">specific differences </w:t>
      </w:r>
      <w:r w:rsidRPr="00377F6D">
        <w:rPr>
          <w:rFonts w:ascii="Times New Roman" w:eastAsia="Times New Roman" w:hAnsi="Times New Roman" w:cs="Times New Roman"/>
          <w:sz w:val="24"/>
          <w:szCs w:val="24"/>
          <w:lang w:val="en-US"/>
        </w:rPr>
        <w:t>between them.</w:t>
      </w:r>
      <w:r w:rsidRPr="005715EE">
        <w:rPr>
          <w:rStyle w:val="Appelnotedebasdep"/>
          <w:rFonts w:ascii="Times New Roman" w:hAnsi="Times New Roman" w:cs="Times New Roman"/>
        </w:rPr>
        <w:footnoteReference w:id="11"/>
      </w:r>
      <w:r w:rsidRPr="00377F6D">
        <w:rPr>
          <w:rFonts w:ascii="Times New Roman" w:eastAsia="Times New Roman" w:hAnsi="Times New Roman" w:cs="Times New Roman"/>
          <w:sz w:val="24"/>
          <w:szCs w:val="24"/>
          <w:lang w:val="en-US"/>
        </w:rPr>
        <w:t xml:space="preserve"> Thus </w:t>
      </w:r>
      <w:r w:rsidRPr="00706D85">
        <w:rPr>
          <w:rFonts w:ascii="Times New Roman" w:eastAsia="Times New Roman" w:hAnsi="Times New Roman" w:cs="Times New Roman"/>
          <w:i/>
          <w:iCs/>
          <w:sz w:val="24"/>
          <w:szCs w:val="24"/>
          <w:lang w:val="en-US"/>
        </w:rPr>
        <w:t>genus</w:t>
      </w:r>
      <w:r w:rsidRPr="00377F6D">
        <w:rPr>
          <w:rFonts w:ascii="Times New Roman" w:eastAsia="Times New Roman" w:hAnsi="Times New Roman" w:cs="Times New Roman"/>
          <w:sz w:val="24"/>
          <w:szCs w:val="24"/>
          <w:lang w:val="en-US"/>
        </w:rPr>
        <w:t xml:space="preserve"> is an essential attribute shared by several </w:t>
      </w:r>
      <w:r w:rsidRPr="00377F6D">
        <w:rPr>
          <w:rFonts w:ascii="Times New Roman" w:eastAsia="Times New Roman" w:hAnsi="Times New Roman" w:cs="Times New Roman"/>
          <w:i/>
          <w:sz w:val="24"/>
          <w:szCs w:val="24"/>
          <w:lang w:val="en-US"/>
        </w:rPr>
        <w:t xml:space="preserve">species </w:t>
      </w:r>
      <w:r w:rsidRPr="00377F6D">
        <w:rPr>
          <w:rFonts w:ascii="Times New Roman" w:eastAsia="Times New Roman" w:hAnsi="Times New Roman" w:cs="Times New Roman"/>
          <w:sz w:val="24"/>
          <w:szCs w:val="24"/>
          <w:lang w:val="en-US"/>
        </w:rPr>
        <w:t>(</w:t>
      </w:r>
      <w:r w:rsidRPr="005715EE">
        <w:rPr>
          <w:rFonts w:ascii="Times New Roman" w:eastAsia="Times New Roman" w:hAnsi="Times New Roman" w:cs="Times New Roman"/>
          <w:sz w:val="24"/>
          <w:szCs w:val="24"/>
        </w:rPr>
        <w:t>εἶδος</w:t>
      </w:r>
      <w:r w:rsidRPr="00377F6D">
        <w:rPr>
          <w:rFonts w:ascii="Times New Roman" w:eastAsia="Times New Roman" w:hAnsi="Times New Roman" w:cs="Times New Roman"/>
          <w:sz w:val="24"/>
          <w:szCs w:val="24"/>
          <w:lang w:val="en-US"/>
        </w:rPr>
        <w:t xml:space="preserve">). For example, "animal" is the genus common to the human species, the species of horses, birds, etc. Each species is defined by adding a specific difference to the genus. In this context, the species "lions" can be defined as </w:t>
      </w:r>
      <w:r w:rsidRPr="00377F6D">
        <w:rPr>
          <w:rFonts w:ascii="Times New Roman" w:eastAsia="Times New Roman" w:hAnsi="Times New Roman" w:cs="Times New Roman"/>
          <w:i/>
          <w:sz w:val="24"/>
          <w:szCs w:val="24"/>
          <w:lang w:val="en-US"/>
        </w:rPr>
        <w:t xml:space="preserve">felines </w:t>
      </w:r>
      <w:r w:rsidRPr="00377F6D">
        <w:rPr>
          <w:rFonts w:ascii="Times New Roman" w:eastAsia="Times New Roman" w:hAnsi="Times New Roman" w:cs="Times New Roman"/>
          <w:sz w:val="24"/>
          <w:szCs w:val="24"/>
          <w:lang w:val="en-US"/>
        </w:rPr>
        <w:t xml:space="preserve">(genus) with a </w:t>
      </w:r>
      <w:r w:rsidRPr="00377F6D">
        <w:rPr>
          <w:rFonts w:ascii="Times New Roman" w:eastAsia="Times New Roman" w:hAnsi="Times New Roman" w:cs="Times New Roman"/>
          <w:i/>
          <w:sz w:val="24"/>
          <w:szCs w:val="24"/>
          <w:lang w:val="en-US"/>
        </w:rPr>
        <w:t xml:space="preserve">mane </w:t>
      </w:r>
      <w:r w:rsidRPr="00377F6D">
        <w:rPr>
          <w:rFonts w:ascii="Times New Roman" w:eastAsia="Times New Roman" w:hAnsi="Times New Roman" w:cs="Times New Roman"/>
          <w:sz w:val="24"/>
          <w:szCs w:val="24"/>
          <w:lang w:val="en-US"/>
        </w:rPr>
        <w:t>(specific difference). The genus therefore has greater extension, because it includes several species, whereas the species requires more conditions in its definition, because it contains additional determinations compared with the genus.</w:t>
      </w:r>
      <w:r w:rsidRPr="005715EE">
        <w:rPr>
          <w:rStyle w:val="Appelnotedebasdep"/>
          <w:rFonts w:ascii="Times New Roman" w:hAnsi="Times New Roman" w:cs="Times New Roman"/>
        </w:rPr>
        <w:footnoteReference w:id="12"/>
      </w:r>
    </w:p>
    <w:p w14:paraId="3875D86A"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The relationship "X and Y are </w:t>
      </w:r>
      <w:r w:rsidRPr="00377F6D">
        <w:rPr>
          <w:rFonts w:ascii="Times New Roman" w:eastAsia="Times New Roman" w:hAnsi="Times New Roman" w:cs="Times New Roman"/>
          <w:i/>
          <w:sz w:val="24"/>
          <w:szCs w:val="24"/>
          <w:lang w:val="en-US"/>
        </w:rPr>
        <w:t xml:space="preserve">two kinds </w:t>
      </w:r>
      <w:r w:rsidRPr="00377F6D">
        <w:rPr>
          <w:rFonts w:ascii="Times New Roman" w:eastAsia="Times New Roman" w:hAnsi="Times New Roman" w:cs="Times New Roman"/>
          <w:sz w:val="24"/>
          <w:szCs w:val="24"/>
          <w:lang w:val="en-US"/>
        </w:rPr>
        <w:t xml:space="preserve">of </w:t>
      </w:r>
      <w:r w:rsidRPr="00377F6D">
        <w:rPr>
          <w:rFonts w:ascii="Times New Roman" w:eastAsia="Times New Roman" w:hAnsi="Times New Roman" w:cs="Times New Roman"/>
          <w:i/>
          <w:sz w:val="24"/>
          <w:szCs w:val="24"/>
          <w:lang w:val="en-US"/>
        </w:rPr>
        <w:t>Z</w:t>
      </w:r>
      <w:r w:rsidRPr="00377F6D">
        <w:rPr>
          <w:rFonts w:ascii="Times New Roman" w:eastAsia="Times New Roman" w:hAnsi="Times New Roman" w:cs="Times New Roman"/>
          <w:sz w:val="24"/>
          <w:szCs w:val="24"/>
          <w:lang w:val="en-US"/>
        </w:rPr>
        <w:t xml:space="preserve">" (or equivalently "Z is the </w:t>
      </w:r>
      <w:r w:rsidRPr="00377F6D">
        <w:rPr>
          <w:rFonts w:ascii="Times New Roman" w:eastAsia="Times New Roman" w:hAnsi="Times New Roman" w:cs="Times New Roman"/>
          <w:i/>
          <w:sz w:val="24"/>
          <w:szCs w:val="24"/>
          <w:lang w:val="en-US"/>
        </w:rPr>
        <w:t xml:space="preserve">kind of </w:t>
      </w:r>
      <w:r w:rsidRPr="00377F6D">
        <w:rPr>
          <w:rFonts w:ascii="Times New Roman" w:eastAsia="Times New Roman" w:hAnsi="Times New Roman" w:cs="Times New Roman"/>
          <w:sz w:val="24"/>
          <w:szCs w:val="24"/>
          <w:lang w:val="en-US"/>
        </w:rPr>
        <w:t xml:space="preserve">X and Y") can be represented in two distinct ways: either </w:t>
      </w:r>
      <w:r w:rsidRPr="00377F6D">
        <w:rPr>
          <w:rFonts w:ascii="Times New Roman" w:eastAsia="Times New Roman" w:hAnsi="Times New Roman" w:cs="Times New Roman"/>
          <w:b/>
          <w:i/>
          <w:sz w:val="24"/>
          <w:szCs w:val="24"/>
          <w:lang w:val="en-US"/>
        </w:rPr>
        <w:t>aborescently</w:t>
      </w:r>
      <w:r w:rsidRPr="00377F6D">
        <w:rPr>
          <w:rFonts w:ascii="Times New Roman" w:eastAsia="Times New Roman" w:hAnsi="Times New Roman" w:cs="Times New Roman"/>
          <w:sz w:val="24"/>
          <w:szCs w:val="24"/>
          <w:lang w:val="en-US"/>
        </w:rPr>
        <w:t xml:space="preserve">, where X and Y are two lower nodes connected to the upper node Z, or </w:t>
      </w:r>
      <w:r w:rsidRPr="00377F6D">
        <w:rPr>
          <w:rFonts w:ascii="Times New Roman" w:eastAsia="Times New Roman" w:hAnsi="Times New Roman" w:cs="Times New Roman"/>
          <w:b/>
          <w:i/>
          <w:sz w:val="24"/>
          <w:szCs w:val="24"/>
          <w:lang w:val="en-US"/>
        </w:rPr>
        <w:t>spatially</w:t>
      </w:r>
      <w:r w:rsidRPr="00377F6D">
        <w:rPr>
          <w:rFonts w:ascii="Times New Roman" w:eastAsia="Times New Roman" w:hAnsi="Times New Roman" w:cs="Times New Roman"/>
          <w:sz w:val="24"/>
          <w:szCs w:val="24"/>
          <w:lang w:val="en-US"/>
        </w:rPr>
        <w:t xml:space="preserve">, where X and Y are </w:t>
      </w:r>
      <w:r w:rsidRPr="00377F6D">
        <w:rPr>
          <w:rFonts w:ascii="Times New Roman" w:eastAsia="Times New Roman" w:hAnsi="Times New Roman" w:cs="Times New Roman"/>
          <w:i/>
          <w:sz w:val="24"/>
          <w:szCs w:val="24"/>
          <w:lang w:val="en-US"/>
        </w:rPr>
        <w:t xml:space="preserve">enclosed </w:t>
      </w:r>
      <w:r w:rsidRPr="00377F6D">
        <w:rPr>
          <w:rFonts w:ascii="Times New Roman" w:eastAsia="Times New Roman" w:hAnsi="Times New Roman" w:cs="Times New Roman"/>
          <w:sz w:val="24"/>
          <w:szCs w:val="24"/>
          <w:lang w:val="en-US"/>
        </w:rPr>
        <w:t xml:space="preserve">within Z as if in a box. The properties that define Z are also assigned to X and Y. Interpreted in a tree structure, this means that lower nodes </w:t>
      </w:r>
      <w:r w:rsidRPr="00377F6D">
        <w:rPr>
          <w:rFonts w:ascii="Times New Roman" w:eastAsia="Times New Roman" w:hAnsi="Times New Roman" w:cs="Times New Roman"/>
          <w:i/>
          <w:sz w:val="24"/>
          <w:szCs w:val="24"/>
          <w:lang w:val="en-US"/>
        </w:rPr>
        <w:t xml:space="preserve">inherit </w:t>
      </w:r>
      <w:r w:rsidRPr="00377F6D">
        <w:rPr>
          <w:rFonts w:ascii="Times New Roman" w:eastAsia="Times New Roman" w:hAnsi="Times New Roman" w:cs="Times New Roman"/>
          <w:sz w:val="24"/>
          <w:szCs w:val="24"/>
          <w:lang w:val="en-US"/>
        </w:rPr>
        <w:t xml:space="preserve">the properties of higher </w:t>
      </w:r>
      <w:r w:rsidRPr="00377F6D">
        <w:rPr>
          <w:rFonts w:ascii="Times New Roman" w:eastAsia="Times New Roman" w:hAnsi="Times New Roman" w:cs="Times New Roman"/>
          <w:i/>
          <w:sz w:val="24"/>
          <w:szCs w:val="24"/>
          <w:lang w:val="en-US"/>
        </w:rPr>
        <w:t xml:space="preserve">nodes. </w:t>
      </w:r>
      <w:r w:rsidRPr="00377F6D">
        <w:rPr>
          <w:rFonts w:ascii="Times New Roman" w:eastAsia="Times New Roman" w:hAnsi="Times New Roman" w:cs="Times New Roman"/>
          <w:sz w:val="24"/>
          <w:szCs w:val="24"/>
          <w:lang w:val="en-US"/>
        </w:rPr>
        <w:t xml:space="preserve">Interpreted spatially, this means that a property defining a set is </w:t>
      </w:r>
      <w:r w:rsidRPr="00377F6D">
        <w:rPr>
          <w:rFonts w:ascii="Times New Roman" w:eastAsia="Times New Roman" w:hAnsi="Times New Roman" w:cs="Times New Roman"/>
          <w:i/>
          <w:sz w:val="24"/>
          <w:szCs w:val="24"/>
          <w:lang w:val="en-US"/>
        </w:rPr>
        <w:t xml:space="preserve">passed on </w:t>
      </w:r>
      <w:r w:rsidRPr="00377F6D">
        <w:rPr>
          <w:rFonts w:ascii="Times New Roman" w:eastAsia="Times New Roman" w:hAnsi="Times New Roman" w:cs="Times New Roman"/>
          <w:sz w:val="24"/>
          <w:szCs w:val="24"/>
          <w:lang w:val="en-US"/>
        </w:rPr>
        <w:t xml:space="preserve">to its subsets. So, the </w:t>
      </w:r>
      <w:r w:rsidRPr="00377F6D">
        <w:rPr>
          <w:rFonts w:ascii="Times New Roman" w:eastAsia="Times New Roman" w:hAnsi="Times New Roman" w:cs="Times New Roman"/>
          <w:i/>
          <w:sz w:val="24"/>
          <w:szCs w:val="24"/>
          <w:lang w:val="en-US"/>
        </w:rPr>
        <w:t xml:space="preserve">higher </w:t>
      </w:r>
      <w:r w:rsidRPr="00377F6D">
        <w:rPr>
          <w:rFonts w:ascii="Times New Roman" w:eastAsia="Times New Roman" w:hAnsi="Times New Roman" w:cs="Times New Roman"/>
          <w:sz w:val="24"/>
          <w:szCs w:val="24"/>
          <w:lang w:val="en-US"/>
        </w:rPr>
        <w:t xml:space="preserve">a node is in the tree structure, the more </w:t>
      </w:r>
      <w:r w:rsidRPr="00377F6D">
        <w:rPr>
          <w:rFonts w:ascii="Times New Roman" w:eastAsia="Times New Roman" w:hAnsi="Times New Roman" w:cs="Times New Roman"/>
          <w:i/>
          <w:sz w:val="24"/>
          <w:szCs w:val="24"/>
          <w:lang w:val="en-US"/>
        </w:rPr>
        <w:t xml:space="preserve">general </w:t>
      </w:r>
      <w:r w:rsidRPr="00377F6D">
        <w:rPr>
          <w:rFonts w:ascii="Times New Roman" w:eastAsia="Times New Roman" w:hAnsi="Times New Roman" w:cs="Times New Roman"/>
          <w:sz w:val="24"/>
          <w:szCs w:val="24"/>
          <w:lang w:val="en-US"/>
        </w:rPr>
        <w:t xml:space="preserve">the properties that characterise it are, and vice versa. Similarly, the less restrictive and specific the conditions required to belong to Z, the broader the extension of Z will be, and vice versa. These principles seem to be particularly well exemplified in the taxonomies of living beings, or in those of mathematical objects. For example, Nicole and Arnauld (1662) proposed a hierarchical tree structure for a number of </w:t>
      </w:r>
      <w:r w:rsidRPr="00377F6D">
        <w:rPr>
          <w:rFonts w:ascii="Times New Roman" w:eastAsia="Times New Roman" w:hAnsi="Times New Roman" w:cs="Times New Roman"/>
          <w:i/>
          <w:sz w:val="24"/>
          <w:szCs w:val="24"/>
          <w:lang w:val="en-US"/>
        </w:rPr>
        <w:t>geometric concepts</w:t>
      </w:r>
      <w:r w:rsidRPr="005715EE">
        <w:rPr>
          <w:rStyle w:val="Appelnotedebasdep"/>
          <w:rFonts w:ascii="Times New Roman" w:hAnsi="Times New Roman" w:cs="Times New Roman"/>
        </w:rPr>
        <w:footnoteReference w:id="13"/>
      </w:r>
      <w:r w:rsidRPr="00377F6D">
        <w:rPr>
          <w:rFonts w:ascii="Times New Roman" w:eastAsia="Times New Roman" w:hAnsi="Times New Roman" w:cs="Times New Roman"/>
          <w:sz w:val="24"/>
          <w:szCs w:val="24"/>
          <w:lang w:val="en-US"/>
        </w:rPr>
        <w:t xml:space="preserve"> :</w:t>
      </w:r>
    </w:p>
    <w:p w14:paraId="1BFC2A9C" w14:textId="77777777" w:rsidR="00480EF1" w:rsidRDefault="00480EF1" w:rsidP="00480EF1">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14:ligatures w14:val="standardContextual"/>
        </w:rPr>
        <w:lastRenderedPageBreak/>
        <w:drawing>
          <wp:inline distT="0" distB="0" distL="0" distR="0" wp14:anchorId="3ADAE175" wp14:editId="7A081CA4">
            <wp:extent cx="5370394" cy="1566366"/>
            <wp:effectExtent l="0" t="0" r="0" b="0"/>
            <wp:docPr id="1978686838"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86838" name="Graphique 1978686838"/>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36811" cy="1585738"/>
                    </a:xfrm>
                    <a:prstGeom prst="rect">
                      <a:avLst/>
                    </a:prstGeom>
                  </pic:spPr>
                </pic:pic>
              </a:graphicData>
            </a:graphic>
          </wp:inline>
        </w:drawing>
      </w:r>
    </w:p>
    <w:p w14:paraId="33FB5CD1" w14:textId="77777777" w:rsidR="00480EF1" w:rsidRPr="00377F6D" w:rsidRDefault="00480EF1" w:rsidP="00480EF1">
      <w:pPr>
        <w:spacing w:before="240"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Each node in the tree represents a set of objects satisfying specific properties. Nicole and Arnault specify that the set of triangles "can be divided according to the sides, or according to the angles".</w:t>
      </w:r>
      <w:r w:rsidRPr="005715EE">
        <w:rPr>
          <w:rStyle w:val="Appelnotedebasdep"/>
          <w:rFonts w:ascii="Times New Roman" w:hAnsi="Times New Roman" w:cs="Times New Roman"/>
        </w:rPr>
        <w:footnoteReference w:id="14"/>
      </w:r>
      <w:r w:rsidRPr="00377F6D">
        <w:rPr>
          <w:rFonts w:ascii="Times New Roman" w:eastAsia="Times New Roman" w:hAnsi="Times New Roman" w:cs="Times New Roman"/>
          <w:sz w:val="24"/>
          <w:szCs w:val="24"/>
          <w:lang w:val="en-US"/>
        </w:rPr>
        <w:t xml:space="preserve"> The division according to angles is illustrated in the tree structure above, while the division according to sides would have produced three branches: isosceles, equilateral and scalene triangles. The division depends on the property being considered.</w:t>
      </w:r>
    </w:p>
    <w:p w14:paraId="4D2495F7" w14:textId="77777777" w:rsidR="00480EF1" w:rsidRPr="00377F6D" w:rsidRDefault="00480EF1" w:rsidP="00480EF1">
      <w:pPr>
        <w:spacing w:line="480" w:lineRule="auto"/>
        <w:jc w:val="both"/>
        <w:rPr>
          <w:rFonts w:ascii="Times New Roman" w:eastAsia="Times New Roman" w:hAnsi="Times New Roman" w:cs="Times New Roman"/>
          <w:sz w:val="24"/>
          <w:szCs w:val="24"/>
          <w:lang w:val="en-US"/>
        </w:rPr>
      </w:pPr>
    </w:p>
    <w:p w14:paraId="0F9A0EFB" w14:textId="77777777" w:rsidR="00480EF1" w:rsidRPr="00377F6D" w:rsidRDefault="00480EF1" w:rsidP="00480EF1">
      <w:pPr>
        <w:pStyle w:val="Titre2"/>
        <w:spacing w:before="0" w:line="480" w:lineRule="auto"/>
        <w:jc w:val="center"/>
        <w:rPr>
          <w:rFonts w:cs="Times New Roman"/>
          <w:sz w:val="28"/>
          <w:szCs w:val="28"/>
          <w:lang w:val="en-US"/>
        </w:rPr>
      </w:pPr>
      <w:bookmarkStart w:id="7" w:name="_Toc167466981"/>
      <w:r w:rsidRPr="00377F6D">
        <w:rPr>
          <w:rFonts w:cs="Times New Roman"/>
          <w:sz w:val="28"/>
          <w:szCs w:val="28"/>
          <w:lang w:val="en-US"/>
        </w:rPr>
        <w:t>Represent the semantics of ordinary concepts as regions :</w:t>
      </w:r>
      <w:r>
        <w:rPr>
          <w:rFonts w:cs="Times New Roman"/>
          <w:sz w:val="28"/>
          <w:szCs w:val="28"/>
          <w:lang w:val="en-US"/>
        </w:rPr>
        <w:t xml:space="preserve"> </w:t>
      </w:r>
      <w:r w:rsidRPr="00377F6D">
        <w:rPr>
          <w:rFonts w:cs="Times New Roman"/>
          <w:sz w:val="28"/>
          <w:szCs w:val="28"/>
          <w:lang w:val="en-US"/>
        </w:rPr>
        <w:t>a challenge for the theory of conceptual spaces</w:t>
      </w:r>
      <w:bookmarkEnd w:id="7"/>
    </w:p>
    <w:p w14:paraId="243D7C64"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As mentioned, the hierarchical relationships between these concepts can be represented either by a </w:t>
      </w:r>
      <w:r w:rsidRPr="00377F6D">
        <w:rPr>
          <w:rFonts w:ascii="Times New Roman" w:eastAsia="Times New Roman" w:hAnsi="Times New Roman" w:cs="Times New Roman"/>
          <w:i/>
          <w:sz w:val="24"/>
          <w:szCs w:val="24"/>
          <w:lang w:val="en-US"/>
        </w:rPr>
        <w:t xml:space="preserve">tree structure </w:t>
      </w:r>
      <w:r w:rsidRPr="00377F6D">
        <w:rPr>
          <w:rFonts w:ascii="Times New Roman" w:eastAsia="Times New Roman" w:hAnsi="Times New Roman" w:cs="Times New Roman"/>
          <w:sz w:val="24"/>
          <w:szCs w:val="24"/>
          <w:lang w:val="en-US"/>
        </w:rPr>
        <w:t xml:space="preserve">or </w:t>
      </w:r>
      <w:r w:rsidRPr="00377F6D">
        <w:rPr>
          <w:rFonts w:ascii="Times New Roman" w:eastAsia="Times New Roman" w:hAnsi="Times New Roman" w:cs="Times New Roman"/>
          <w:i/>
          <w:sz w:val="24"/>
          <w:szCs w:val="24"/>
          <w:lang w:val="en-US"/>
        </w:rPr>
        <w:t>spatially</w:t>
      </w:r>
      <w:r w:rsidRPr="00377F6D">
        <w:rPr>
          <w:rFonts w:ascii="Times New Roman" w:eastAsia="Times New Roman" w:hAnsi="Times New Roman" w:cs="Times New Roman"/>
          <w:sz w:val="24"/>
          <w:szCs w:val="24"/>
          <w:lang w:val="en-US"/>
        </w:rPr>
        <w:t xml:space="preserve">, where the extension of the concepts is represented by boxes enclosed within each other. In contrast to tree representation, spatialization makes it possible to quantify measures such as the </w:t>
      </w:r>
      <w:r w:rsidRPr="00377F6D">
        <w:rPr>
          <w:rFonts w:ascii="Times New Roman" w:eastAsia="Times New Roman" w:hAnsi="Times New Roman" w:cs="Times New Roman"/>
          <w:i/>
          <w:sz w:val="24"/>
          <w:szCs w:val="24"/>
          <w:lang w:val="en-US"/>
        </w:rPr>
        <w:t xml:space="preserve">size of </w:t>
      </w:r>
      <w:r w:rsidRPr="00377F6D">
        <w:rPr>
          <w:rFonts w:ascii="Times New Roman" w:eastAsia="Times New Roman" w:hAnsi="Times New Roman" w:cs="Times New Roman"/>
          <w:sz w:val="24"/>
          <w:szCs w:val="24"/>
          <w:lang w:val="en-US"/>
        </w:rPr>
        <w:t xml:space="preserve">the different boxes or the </w:t>
      </w:r>
      <w:r w:rsidRPr="00377F6D">
        <w:rPr>
          <w:rFonts w:ascii="Times New Roman" w:eastAsia="Times New Roman" w:hAnsi="Times New Roman" w:cs="Times New Roman"/>
          <w:i/>
          <w:sz w:val="24"/>
          <w:szCs w:val="24"/>
          <w:lang w:val="en-US"/>
        </w:rPr>
        <w:t xml:space="preserve">distances </w:t>
      </w:r>
      <w:r w:rsidRPr="00377F6D">
        <w:rPr>
          <w:rFonts w:ascii="Times New Roman" w:eastAsia="Times New Roman" w:hAnsi="Times New Roman" w:cs="Times New Roman"/>
          <w:sz w:val="24"/>
          <w:szCs w:val="24"/>
          <w:lang w:val="en-US"/>
        </w:rPr>
        <w:t>between them. A large part of research in the context of conceptual spaces wants to seize these advantages: it is not enough to write: "</w:t>
      </w:r>
      <w:r w:rsidRPr="00377F6D">
        <w:rPr>
          <w:rFonts w:ascii="Times New Roman" w:eastAsia="Times New Roman" w:hAnsi="Times New Roman" w:cs="Times New Roman"/>
          <w:smallCaps/>
          <w:lang w:val="en-US"/>
        </w:rPr>
        <w:t xml:space="preserve">Concept A </w:t>
      </w:r>
      <w:r w:rsidRPr="00377F6D">
        <w:rPr>
          <w:rFonts w:ascii="Cambria Math" w:eastAsia="Cambria Math" w:hAnsi="Cambria Math" w:cs="Cambria Math"/>
          <w:smallCaps/>
          <w:lang w:val="en-US"/>
        </w:rPr>
        <w:t xml:space="preserve">⊂ </w:t>
      </w:r>
      <w:r w:rsidRPr="00377F6D">
        <w:rPr>
          <w:rFonts w:ascii="Times New Roman" w:eastAsia="Times New Roman" w:hAnsi="Times New Roman" w:cs="Times New Roman"/>
          <w:smallCaps/>
          <w:lang w:val="en-US"/>
        </w:rPr>
        <w:t xml:space="preserve">Concept B", </w:t>
      </w:r>
      <w:r w:rsidRPr="00377F6D">
        <w:rPr>
          <w:rFonts w:ascii="Times New Roman" w:eastAsia="Times New Roman" w:hAnsi="Times New Roman" w:cs="Times New Roman"/>
          <w:sz w:val="24"/>
          <w:szCs w:val="24"/>
          <w:lang w:val="en-US"/>
        </w:rPr>
        <w:t xml:space="preserve">but we must try to determine the </w:t>
      </w:r>
      <w:r w:rsidRPr="00377F6D">
        <w:rPr>
          <w:rFonts w:ascii="Times New Roman" w:eastAsia="Times New Roman" w:hAnsi="Times New Roman" w:cs="Times New Roman"/>
          <w:i/>
          <w:sz w:val="24"/>
          <w:szCs w:val="24"/>
          <w:lang w:val="en-US"/>
        </w:rPr>
        <w:t xml:space="preserve">size of </w:t>
      </w:r>
      <w:r w:rsidRPr="00377F6D">
        <w:rPr>
          <w:rFonts w:ascii="Times New Roman" w:eastAsia="Times New Roman" w:hAnsi="Times New Roman" w:cs="Times New Roman"/>
          <w:sz w:val="24"/>
          <w:szCs w:val="24"/>
          <w:lang w:val="en-US"/>
        </w:rPr>
        <w:t xml:space="preserve">the extension of </w:t>
      </w:r>
      <w:r w:rsidRPr="00377F6D">
        <w:rPr>
          <w:rFonts w:ascii="Times New Roman" w:eastAsia="Times New Roman" w:hAnsi="Times New Roman" w:cs="Times New Roman"/>
          <w:smallCaps/>
          <w:lang w:val="en-US"/>
        </w:rPr>
        <w:t xml:space="preserve">A in relation to </w:t>
      </w:r>
      <w:r w:rsidRPr="00377F6D">
        <w:rPr>
          <w:rFonts w:ascii="Times New Roman" w:eastAsia="Times New Roman" w:hAnsi="Times New Roman" w:cs="Times New Roman"/>
          <w:sz w:val="24"/>
          <w:szCs w:val="24"/>
          <w:lang w:val="en-US"/>
        </w:rPr>
        <w:t xml:space="preserve">that of B, to determine the </w:t>
      </w:r>
      <w:r w:rsidRPr="00377F6D">
        <w:rPr>
          <w:rFonts w:ascii="Times New Roman" w:eastAsia="Times New Roman" w:hAnsi="Times New Roman" w:cs="Times New Roman"/>
          <w:i/>
          <w:sz w:val="24"/>
          <w:szCs w:val="24"/>
          <w:lang w:val="en-US"/>
        </w:rPr>
        <w:t xml:space="preserve">distance </w:t>
      </w:r>
      <w:r w:rsidRPr="00377F6D">
        <w:rPr>
          <w:rFonts w:ascii="Times New Roman" w:eastAsia="Times New Roman" w:hAnsi="Times New Roman" w:cs="Times New Roman"/>
          <w:sz w:val="24"/>
          <w:szCs w:val="24"/>
          <w:lang w:val="en-US"/>
        </w:rPr>
        <w:t xml:space="preserve">separating the extensions of A and B. The ambition to determine </w:t>
      </w:r>
      <w:r w:rsidRPr="00377F6D">
        <w:rPr>
          <w:rFonts w:ascii="Times New Roman" w:eastAsia="Times New Roman" w:hAnsi="Times New Roman" w:cs="Times New Roman"/>
          <w:i/>
          <w:sz w:val="24"/>
          <w:szCs w:val="24"/>
          <w:lang w:val="en-US"/>
        </w:rPr>
        <w:t xml:space="preserve">the size </w:t>
      </w:r>
      <w:r w:rsidRPr="00377F6D">
        <w:rPr>
          <w:rFonts w:ascii="Times New Roman" w:eastAsia="Times New Roman" w:hAnsi="Times New Roman" w:cs="Times New Roman"/>
          <w:sz w:val="24"/>
          <w:szCs w:val="24"/>
          <w:lang w:val="en-US"/>
        </w:rPr>
        <w:t xml:space="preserve">and </w:t>
      </w:r>
      <w:r w:rsidRPr="00377F6D">
        <w:rPr>
          <w:rFonts w:ascii="Times New Roman" w:eastAsia="Times New Roman" w:hAnsi="Times New Roman" w:cs="Times New Roman"/>
          <w:i/>
          <w:sz w:val="24"/>
          <w:szCs w:val="24"/>
          <w:lang w:val="en-US"/>
        </w:rPr>
        <w:t xml:space="preserve">distances </w:t>
      </w:r>
      <w:r w:rsidRPr="00377F6D">
        <w:rPr>
          <w:rFonts w:ascii="Times New Roman" w:eastAsia="Times New Roman" w:hAnsi="Times New Roman" w:cs="Times New Roman"/>
          <w:sz w:val="24"/>
          <w:szCs w:val="24"/>
          <w:lang w:val="en-US"/>
        </w:rPr>
        <w:t xml:space="preserve">between the semantic extensions of concepts has met with some success for sensory categories and particularly for </w:t>
      </w:r>
      <w:r w:rsidRPr="00377F6D">
        <w:rPr>
          <w:rFonts w:ascii="Times New Roman" w:eastAsia="Times New Roman" w:hAnsi="Times New Roman" w:cs="Times New Roman"/>
          <w:i/>
          <w:sz w:val="24"/>
          <w:szCs w:val="24"/>
          <w:lang w:val="en-US"/>
        </w:rPr>
        <w:t>colours</w:t>
      </w:r>
      <w:r w:rsidRPr="00377F6D">
        <w:rPr>
          <w:rFonts w:ascii="Times New Roman" w:eastAsia="Times New Roman" w:hAnsi="Times New Roman" w:cs="Times New Roman"/>
          <w:sz w:val="24"/>
          <w:szCs w:val="24"/>
          <w:lang w:val="en-US"/>
        </w:rPr>
        <w:t xml:space="preserve">. For other concepts in ordinary language, although there are many techniques for </w:t>
      </w:r>
      <w:r w:rsidRPr="00377F6D">
        <w:rPr>
          <w:rFonts w:ascii="Times New Roman" w:eastAsia="Times New Roman" w:hAnsi="Times New Roman" w:cs="Times New Roman"/>
          <w:sz w:val="24"/>
          <w:szCs w:val="24"/>
          <w:lang w:val="en-US"/>
        </w:rPr>
        <w:lastRenderedPageBreak/>
        <w:t>measuring the distance between two words (e.g. between '</w:t>
      </w:r>
      <w:r w:rsidRPr="00377F6D">
        <w:rPr>
          <w:rFonts w:ascii="Times New Roman" w:eastAsia="Times New Roman" w:hAnsi="Times New Roman" w:cs="Times New Roman"/>
          <w:i/>
          <w:sz w:val="24"/>
          <w:szCs w:val="24"/>
          <w:lang w:val="en-US"/>
        </w:rPr>
        <w:t xml:space="preserve">cat' </w:t>
      </w:r>
      <w:r w:rsidRPr="00377F6D">
        <w:rPr>
          <w:rFonts w:ascii="Times New Roman" w:eastAsia="Times New Roman" w:hAnsi="Times New Roman" w:cs="Times New Roman"/>
          <w:sz w:val="24"/>
          <w:szCs w:val="24"/>
          <w:lang w:val="en-US"/>
        </w:rPr>
        <w:t>and '</w:t>
      </w:r>
      <w:r w:rsidRPr="00377F6D">
        <w:rPr>
          <w:rFonts w:ascii="Times New Roman" w:eastAsia="Times New Roman" w:hAnsi="Times New Roman" w:cs="Times New Roman"/>
          <w:i/>
          <w:sz w:val="24"/>
          <w:szCs w:val="24"/>
          <w:lang w:val="en-US"/>
        </w:rPr>
        <w:t>dog'</w:t>
      </w:r>
      <w:r w:rsidRPr="00377F6D">
        <w:rPr>
          <w:rFonts w:ascii="Times New Roman" w:eastAsia="Times New Roman" w:hAnsi="Times New Roman" w:cs="Times New Roman"/>
          <w:sz w:val="24"/>
          <w:szCs w:val="24"/>
          <w:lang w:val="en-US"/>
        </w:rPr>
        <w:t xml:space="preserve">), it generally seems very difficult to estimate </w:t>
      </w:r>
      <w:r w:rsidRPr="00377F6D">
        <w:rPr>
          <w:rFonts w:ascii="Times New Roman" w:eastAsia="Times New Roman" w:hAnsi="Times New Roman" w:cs="Times New Roman"/>
          <w:i/>
          <w:sz w:val="24"/>
          <w:szCs w:val="24"/>
          <w:lang w:val="en-US"/>
        </w:rPr>
        <w:t xml:space="preserve">the size of </w:t>
      </w:r>
      <w:r w:rsidRPr="00377F6D">
        <w:rPr>
          <w:rFonts w:ascii="Times New Roman" w:eastAsia="Times New Roman" w:hAnsi="Times New Roman" w:cs="Times New Roman"/>
          <w:sz w:val="24"/>
          <w:szCs w:val="24"/>
          <w:lang w:val="en-US"/>
        </w:rPr>
        <w:t>the two regions corresponding to the semantics of these two concepts.</w:t>
      </w:r>
    </w:p>
    <w:p w14:paraId="65D9CD8F"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For about a decade, some research into conceptual spaces has been inspired by </w:t>
      </w:r>
      <w:r w:rsidRPr="00377F6D">
        <w:rPr>
          <w:rFonts w:ascii="Times New Roman" w:eastAsia="Times New Roman" w:hAnsi="Times New Roman" w:cs="Times New Roman"/>
          <w:i/>
          <w:sz w:val="24"/>
          <w:szCs w:val="24"/>
          <w:lang w:val="en-US"/>
        </w:rPr>
        <w:t>word emebedding models</w:t>
      </w:r>
      <w:r w:rsidRPr="00377F6D">
        <w:rPr>
          <w:rFonts w:ascii="Times New Roman" w:eastAsia="Times New Roman" w:hAnsi="Times New Roman" w:cs="Times New Roman"/>
          <w:sz w:val="24"/>
          <w:szCs w:val="24"/>
          <w:lang w:val="en-US"/>
        </w:rPr>
        <w:t xml:space="preserve">, which represent words in the form of </w:t>
      </w:r>
      <w:r w:rsidRPr="00377F6D">
        <w:rPr>
          <w:rFonts w:ascii="Times New Roman" w:eastAsia="Times New Roman" w:hAnsi="Times New Roman" w:cs="Times New Roman"/>
          <w:i/>
          <w:sz w:val="24"/>
          <w:szCs w:val="24"/>
          <w:lang w:val="en-US"/>
        </w:rPr>
        <w:t>vectors</w:t>
      </w:r>
      <w:r w:rsidRPr="005715EE">
        <w:rPr>
          <w:rStyle w:val="Appelnotedebasdep"/>
          <w:rFonts w:ascii="Times New Roman" w:hAnsi="Times New Roman" w:cs="Times New Roman"/>
        </w:rPr>
        <w:footnoteReference w:id="15"/>
      </w:r>
      <w:r w:rsidRPr="00377F6D">
        <w:rPr>
          <w:rFonts w:ascii="Times New Roman" w:eastAsia="Times New Roman" w:hAnsi="Times New Roman" w:cs="Times New Roman"/>
          <w:sz w:val="24"/>
          <w:szCs w:val="24"/>
          <w:lang w:val="en-US"/>
        </w:rPr>
        <w:t xml:space="preserve">, i.e. </w:t>
      </w:r>
      <w:r w:rsidRPr="00377F6D">
        <w:rPr>
          <w:rFonts w:ascii="Times New Roman" w:eastAsia="Times New Roman" w:hAnsi="Times New Roman" w:cs="Times New Roman"/>
          <w:b/>
          <w:i/>
          <w:sz w:val="24"/>
          <w:szCs w:val="24"/>
          <w:lang w:val="en-US"/>
        </w:rPr>
        <w:t xml:space="preserve">points </w:t>
      </w:r>
      <w:r w:rsidRPr="00377F6D">
        <w:rPr>
          <w:rFonts w:ascii="Times New Roman" w:eastAsia="Times New Roman" w:hAnsi="Times New Roman" w:cs="Times New Roman"/>
          <w:sz w:val="24"/>
          <w:szCs w:val="24"/>
          <w:lang w:val="en-US"/>
        </w:rPr>
        <w:t xml:space="preserve">in spaces with several hundred </w:t>
      </w:r>
      <w:r w:rsidRPr="00377F6D">
        <w:rPr>
          <w:rFonts w:ascii="Times New Roman" w:eastAsia="Times New Roman" w:hAnsi="Times New Roman" w:cs="Times New Roman"/>
          <w:b/>
          <w:i/>
          <w:sz w:val="24"/>
          <w:szCs w:val="24"/>
          <w:lang w:val="en-US"/>
        </w:rPr>
        <w:t xml:space="preserve">non-interpretable </w:t>
      </w:r>
      <w:r w:rsidRPr="00377F6D">
        <w:rPr>
          <w:rFonts w:ascii="Times New Roman" w:eastAsia="Times New Roman" w:hAnsi="Times New Roman" w:cs="Times New Roman"/>
          <w:sz w:val="24"/>
          <w:szCs w:val="24"/>
          <w:lang w:val="en-US"/>
        </w:rPr>
        <w:t>dimensions. These models allow each word to be represented by a single vector, which encodes its position relative to all the other words.</w:t>
      </w:r>
      <w:r w:rsidRPr="005715EE">
        <w:rPr>
          <w:rStyle w:val="Appelnotedebasdep"/>
          <w:rFonts w:ascii="Times New Roman" w:hAnsi="Times New Roman" w:cs="Times New Roman"/>
        </w:rPr>
        <w:footnoteReference w:id="16"/>
      </w:r>
      <w:r w:rsidRPr="00377F6D">
        <w:rPr>
          <w:rFonts w:ascii="Times New Roman" w:eastAsia="Times New Roman" w:hAnsi="Times New Roman" w:cs="Times New Roman"/>
          <w:sz w:val="24"/>
          <w:szCs w:val="24"/>
          <w:lang w:val="en-US"/>
        </w:rPr>
        <w:t xml:space="preserve"> This approach seems to us to be in tension with the theory of conceptual spaces in at least two respects.</w:t>
      </w:r>
    </w:p>
    <w:p w14:paraId="6FAFE0DB"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Firstly, the theory of conceptual spaces represents concepts as </w:t>
      </w:r>
      <w:r w:rsidRPr="00377F6D">
        <w:rPr>
          <w:rFonts w:ascii="Times New Roman" w:eastAsia="Times New Roman" w:hAnsi="Times New Roman" w:cs="Times New Roman"/>
          <w:b/>
          <w:i/>
          <w:sz w:val="24"/>
          <w:szCs w:val="24"/>
          <w:lang w:val="en-US"/>
        </w:rPr>
        <w:t xml:space="preserve">regions </w:t>
      </w:r>
      <w:r w:rsidRPr="00377F6D">
        <w:rPr>
          <w:rFonts w:ascii="Times New Roman" w:eastAsia="Times New Roman" w:hAnsi="Times New Roman" w:cs="Times New Roman"/>
          <w:sz w:val="24"/>
          <w:szCs w:val="24"/>
          <w:lang w:val="en-US"/>
        </w:rPr>
        <w:t>that delimit the set of instances that satisfy the concept's membership conditions. Representation with points does not account as well for the variability and flexibility of the semantics of the concepts concerned. Secondly, the individual dimensions that make up word-vectors in word embedding models are generally very difficult to interpret</w:t>
      </w:r>
      <w:r w:rsidRPr="005715EE">
        <w:rPr>
          <w:rStyle w:val="Appelnotedebasdep"/>
          <w:rFonts w:ascii="Times New Roman" w:hAnsi="Times New Roman" w:cs="Times New Roman"/>
        </w:rPr>
        <w:footnoteReference w:id="17"/>
      </w:r>
      <w:r w:rsidRPr="00377F6D">
        <w:rPr>
          <w:rFonts w:ascii="Times New Roman" w:eastAsia="Times New Roman" w:hAnsi="Times New Roman" w:cs="Times New Roman"/>
          <w:sz w:val="24"/>
          <w:szCs w:val="24"/>
          <w:lang w:val="en-US"/>
        </w:rPr>
        <w:t xml:space="preserve"> , whereas in conceptual spaces, each dimension represents an </w:t>
      </w:r>
      <w:r w:rsidRPr="00377F6D">
        <w:rPr>
          <w:rFonts w:ascii="Times New Roman" w:eastAsia="Times New Roman" w:hAnsi="Times New Roman" w:cs="Times New Roman"/>
          <w:b/>
          <w:i/>
          <w:sz w:val="24"/>
          <w:szCs w:val="24"/>
          <w:lang w:val="en-US"/>
        </w:rPr>
        <w:t xml:space="preserve">interpretable </w:t>
      </w:r>
      <w:r w:rsidRPr="00377F6D">
        <w:rPr>
          <w:rFonts w:ascii="Times New Roman" w:eastAsia="Times New Roman" w:hAnsi="Times New Roman" w:cs="Times New Roman"/>
          <w:sz w:val="24"/>
          <w:szCs w:val="24"/>
          <w:lang w:val="en-US"/>
        </w:rPr>
        <w:t>quality</w:t>
      </w:r>
      <w:r w:rsidRPr="005715EE">
        <w:rPr>
          <w:rStyle w:val="Appelnotedebasdep"/>
          <w:rFonts w:ascii="Times New Roman" w:hAnsi="Times New Roman" w:cs="Times New Roman"/>
        </w:rPr>
        <w:footnoteReference w:id="18"/>
      </w:r>
      <w:r w:rsidRPr="00377F6D">
        <w:rPr>
          <w:rFonts w:ascii="Times New Roman" w:eastAsia="Times New Roman" w:hAnsi="Times New Roman" w:cs="Times New Roman"/>
          <w:sz w:val="24"/>
          <w:szCs w:val="24"/>
          <w:lang w:val="en-US"/>
        </w:rPr>
        <w:t xml:space="preserve"> (</w:t>
      </w:r>
      <w:r w:rsidRPr="00377F6D">
        <w:rPr>
          <w:rFonts w:ascii="Times New Roman" w:eastAsia="Times New Roman" w:hAnsi="Times New Roman" w:cs="Times New Roman"/>
          <w:i/>
          <w:sz w:val="24"/>
          <w:szCs w:val="24"/>
          <w:lang w:val="en-US"/>
        </w:rPr>
        <w:t xml:space="preserve">e.g. </w:t>
      </w:r>
      <w:r w:rsidRPr="00377F6D">
        <w:rPr>
          <w:rFonts w:ascii="Times New Roman" w:eastAsia="Times New Roman" w:hAnsi="Times New Roman" w:cs="Times New Roman"/>
          <w:sz w:val="24"/>
          <w:szCs w:val="24"/>
          <w:lang w:val="en-US"/>
        </w:rPr>
        <w:t xml:space="preserve">for </w:t>
      </w:r>
      <w:r w:rsidRPr="00377F6D">
        <w:rPr>
          <w:rFonts w:ascii="Times New Roman" w:eastAsia="Times New Roman" w:hAnsi="Times New Roman" w:cs="Times New Roman"/>
          <w:i/>
          <w:sz w:val="24"/>
          <w:szCs w:val="24"/>
          <w:lang w:val="en-US"/>
        </w:rPr>
        <w:t xml:space="preserve">colours: </w:t>
      </w:r>
      <w:r w:rsidRPr="00377F6D">
        <w:rPr>
          <w:rFonts w:ascii="Times New Roman" w:eastAsia="Times New Roman" w:hAnsi="Times New Roman" w:cs="Times New Roman"/>
          <w:sz w:val="24"/>
          <w:szCs w:val="24"/>
          <w:lang w:val="en-US"/>
        </w:rPr>
        <w:t xml:space="preserve">the degree of brightness, hue, saturation (1.1), for </w:t>
      </w:r>
      <w:r w:rsidRPr="00377F6D">
        <w:rPr>
          <w:rFonts w:ascii="Times New Roman" w:eastAsia="Times New Roman" w:hAnsi="Times New Roman" w:cs="Times New Roman"/>
          <w:i/>
          <w:sz w:val="24"/>
          <w:szCs w:val="24"/>
          <w:lang w:val="en-US"/>
        </w:rPr>
        <w:t xml:space="preserve">taste: </w:t>
      </w:r>
      <w:r w:rsidRPr="00377F6D">
        <w:rPr>
          <w:rFonts w:ascii="Times New Roman" w:eastAsia="Times New Roman" w:hAnsi="Times New Roman" w:cs="Times New Roman"/>
          <w:sz w:val="24"/>
          <w:szCs w:val="24"/>
          <w:lang w:val="en-US"/>
        </w:rPr>
        <w:t>the degree of acidity, sweetness</w:t>
      </w:r>
      <w:r w:rsidRPr="005715EE">
        <w:rPr>
          <w:rStyle w:val="Appelnotedebasdep"/>
          <w:rFonts w:ascii="Times New Roman" w:hAnsi="Times New Roman" w:cs="Times New Roman"/>
        </w:rPr>
        <w:footnoteReference w:id="19"/>
      </w:r>
      <w:r w:rsidRPr="00377F6D">
        <w:rPr>
          <w:rFonts w:ascii="Times New Roman" w:eastAsia="Times New Roman" w:hAnsi="Times New Roman" w:cs="Times New Roman"/>
          <w:sz w:val="24"/>
          <w:szCs w:val="24"/>
          <w:lang w:val="en-US"/>
        </w:rPr>
        <w:t xml:space="preserve"> , etc.). There are many techniques that can be </w:t>
      </w:r>
      <w:r w:rsidRPr="00377F6D">
        <w:rPr>
          <w:rFonts w:ascii="Times New Roman" w:eastAsia="Times New Roman" w:hAnsi="Times New Roman" w:cs="Times New Roman"/>
          <w:sz w:val="24"/>
          <w:szCs w:val="24"/>
          <w:lang w:val="en-US"/>
        </w:rPr>
        <w:lastRenderedPageBreak/>
        <w:t xml:space="preserve">used to </w:t>
      </w:r>
      <w:r w:rsidRPr="00377F6D">
        <w:rPr>
          <w:rFonts w:ascii="Times New Roman" w:eastAsia="Times New Roman" w:hAnsi="Times New Roman" w:cs="Times New Roman"/>
          <w:i/>
          <w:sz w:val="24"/>
          <w:szCs w:val="24"/>
          <w:lang w:val="en-US"/>
        </w:rPr>
        <w:t xml:space="preserve">reconcile emebedding models </w:t>
      </w:r>
      <w:r w:rsidRPr="00377F6D">
        <w:rPr>
          <w:rFonts w:ascii="Times New Roman" w:eastAsia="Times New Roman" w:hAnsi="Times New Roman" w:cs="Times New Roman"/>
          <w:sz w:val="24"/>
          <w:szCs w:val="24"/>
          <w:lang w:val="en-US"/>
        </w:rPr>
        <w:t xml:space="preserve">of </w:t>
      </w:r>
      <w:r w:rsidRPr="00377F6D">
        <w:rPr>
          <w:rFonts w:ascii="Times New Roman" w:eastAsia="Times New Roman" w:hAnsi="Times New Roman" w:cs="Times New Roman"/>
          <w:i/>
          <w:sz w:val="24"/>
          <w:szCs w:val="24"/>
          <w:lang w:val="en-US"/>
        </w:rPr>
        <w:t xml:space="preserve">words </w:t>
      </w:r>
      <w:r w:rsidRPr="00377F6D">
        <w:rPr>
          <w:rFonts w:ascii="Times New Roman" w:eastAsia="Times New Roman" w:hAnsi="Times New Roman" w:cs="Times New Roman"/>
          <w:sz w:val="24"/>
          <w:szCs w:val="24"/>
          <w:lang w:val="en-US"/>
        </w:rPr>
        <w:t>with conceptual spaces. Before detailing them, the motivations are given in the following paragraph.</w:t>
      </w:r>
    </w:p>
    <w:p w14:paraId="49521FB4"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Is the difficulty in interpreting word vectors in these word embedding models due to the fact that they have several hundred dimensions? This question leads to another: are only low-dimensional spaces interpretable?</w:t>
      </w:r>
    </w:p>
    <w:p w14:paraId="6E9716D4"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In reality, in the theory of conceptual spaces, it is only the </w:t>
      </w:r>
      <w:r w:rsidRPr="00377F6D">
        <w:rPr>
          <w:rFonts w:ascii="Times New Roman" w:eastAsia="Times New Roman" w:hAnsi="Times New Roman" w:cs="Times New Roman"/>
          <w:i/>
          <w:sz w:val="24"/>
          <w:szCs w:val="24"/>
          <w:lang w:val="en-US"/>
        </w:rPr>
        <w:t xml:space="preserve">domains that are </w:t>
      </w:r>
      <w:r w:rsidRPr="00377F6D">
        <w:rPr>
          <w:rFonts w:ascii="Times New Roman" w:eastAsia="Times New Roman" w:hAnsi="Times New Roman" w:cs="Times New Roman"/>
          <w:sz w:val="24"/>
          <w:szCs w:val="24"/>
          <w:lang w:val="en-US"/>
        </w:rPr>
        <w:t xml:space="preserve">of low dimensionality. For example, the semantics of an adjective that refers to </w:t>
      </w:r>
      <w:r w:rsidRPr="00377F6D">
        <w:rPr>
          <w:rFonts w:ascii="Times New Roman" w:eastAsia="Times New Roman" w:hAnsi="Times New Roman" w:cs="Times New Roman"/>
          <w:i/>
          <w:iCs/>
          <w:sz w:val="24"/>
          <w:szCs w:val="24"/>
          <w:lang w:val="en-US"/>
        </w:rPr>
        <w:t xml:space="preserve">a single </w:t>
      </w:r>
      <w:r w:rsidRPr="00377F6D">
        <w:rPr>
          <w:rFonts w:ascii="Times New Roman" w:eastAsia="Times New Roman" w:hAnsi="Times New Roman" w:cs="Times New Roman"/>
          <w:sz w:val="24"/>
          <w:szCs w:val="24"/>
          <w:lang w:val="en-US"/>
        </w:rPr>
        <w:t>sensory domain</w:t>
      </w:r>
      <w:r w:rsidRPr="005715EE">
        <w:rPr>
          <w:rStyle w:val="Appelnotedebasdep"/>
          <w:rFonts w:ascii="Times New Roman" w:hAnsi="Times New Roman" w:cs="Times New Roman"/>
        </w:rPr>
        <w:footnoteReference w:id="20"/>
      </w:r>
      <w:r w:rsidRPr="00377F6D">
        <w:rPr>
          <w:rFonts w:ascii="Times New Roman" w:eastAsia="Times New Roman" w:hAnsi="Times New Roman" w:cs="Times New Roman"/>
          <w:sz w:val="24"/>
          <w:szCs w:val="24"/>
          <w:lang w:val="en-US"/>
        </w:rPr>
        <w:t xml:space="preserve"> (such as "blue", "bitter", "sharp") is generally represented in a three-dimensional space. However, for words that do not refer to a single sensory domain, visualisation is only possible for each semantic component considered in isolation.</w:t>
      </w:r>
    </w:p>
    <w:p w14:paraId="3553A612" w14:textId="77777777" w:rsidR="00480EF1"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A frequently used example is the concept of </w:t>
      </w:r>
      <w:r w:rsidRPr="00377F6D">
        <w:rPr>
          <w:rFonts w:ascii="Times New Roman" w:eastAsia="Times New Roman" w:hAnsi="Times New Roman" w:cs="Times New Roman"/>
          <w:i/>
          <w:sz w:val="24"/>
          <w:szCs w:val="24"/>
          <w:lang w:val="en-US"/>
        </w:rPr>
        <w:t>apple</w:t>
      </w:r>
      <w:r w:rsidRPr="00377F6D">
        <w:rPr>
          <w:rFonts w:ascii="Times New Roman" w:eastAsia="Times New Roman" w:hAnsi="Times New Roman" w:cs="Times New Roman"/>
          <w:sz w:val="24"/>
          <w:szCs w:val="24"/>
          <w:lang w:val="en-US"/>
        </w:rPr>
        <w:t>. The semantics of this concept are represented in the domains of colour, shape, taste, texture and nutritional and biological specifications</w:t>
      </w:r>
      <w:r w:rsidRPr="005715EE">
        <w:rPr>
          <w:rStyle w:val="Appelnotedebasdep"/>
          <w:rFonts w:ascii="Times New Roman" w:hAnsi="Times New Roman" w:cs="Times New Roman"/>
        </w:rPr>
        <w:footnoteReference w:id="21"/>
      </w:r>
      <w:r w:rsidRPr="00377F6D">
        <w:rPr>
          <w:rFonts w:ascii="Times New Roman" w:eastAsia="Times New Roman" w:hAnsi="Times New Roman" w:cs="Times New Roman"/>
          <w:sz w:val="24"/>
          <w:szCs w:val="24"/>
          <w:lang w:val="en-US"/>
        </w:rPr>
        <w:t xml:space="preserve"> . The regions in these different domains can all be visualised: for example, the three-dimensional region containing all the possible colours for apples can be represented in colour space. However, if the </w:t>
      </w:r>
      <w:r w:rsidRPr="00377F6D">
        <w:rPr>
          <w:rFonts w:ascii="Times New Roman" w:eastAsia="Times New Roman" w:hAnsi="Times New Roman" w:cs="Times New Roman"/>
          <w:i/>
          <w:sz w:val="24"/>
          <w:szCs w:val="24"/>
          <w:lang w:val="en-US"/>
        </w:rPr>
        <w:t xml:space="preserve">global semantics </w:t>
      </w:r>
      <w:r w:rsidRPr="00377F6D">
        <w:rPr>
          <w:rFonts w:ascii="Times New Roman" w:eastAsia="Times New Roman" w:hAnsi="Times New Roman" w:cs="Times New Roman"/>
          <w:sz w:val="24"/>
          <w:szCs w:val="24"/>
          <w:lang w:val="en-US"/>
        </w:rPr>
        <w:t xml:space="preserve">of the concept of apple involves all these domains simultaneously, it becomes difficult to visualise in a low-dimensional space where each dimension is interpretable. This conceptual space for the concept of an apple is </w:t>
      </w:r>
      <w:r w:rsidRPr="00377F6D">
        <w:rPr>
          <w:rFonts w:ascii="Times New Roman" w:eastAsia="Times New Roman" w:hAnsi="Times New Roman" w:cs="Times New Roman"/>
          <w:i/>
          <w:sz w:val="24"/>
          <w:szCs w:val="24"/>
          <w:lang w:val="en-US"/>
        </w:rPr>
        <w:t>"hand-crafted"</w:t>
      </w:r>
      <w:r w:rsidRPr="005715EE">
        <w:rPr>
          <w:rStyle w:val="Appelnotedebasdep"/>
          <w:rFonts w:ascii="Times New Roman" w:hAnsi="Times New Roman" w:cs="Times New Roman"/>
        </w:rPr>
        <w:footnoteReference w:id="22"/>
      </w:r>
      <w:r w:rsidRPr="00377F6D">
        <w:rPr>
          <w:rFonts w:ascii="Times New Roman" w:eastAsia="Times New Roman" w:hAnsi="Times New Roman" w:cs="Times New Roman"/>
          <w:sz w:val="24"/>
          <w:szCs w:val="24"/>
          <w:lang w:val="en-US"/>
        </w:rPr>
        <w:t xml:space="preserve"> , i.e. the properties of the concept are determined a priori. In general, "hand-made" </w:t>
      </w:r>
      <w:r w:rsidRPr="00377F6D">
        <w:rPr>
          <w:rFonts w:ascii="Times New Roman" w:eastAsia="Times New Roman" w:hAnsi="Times New Roman" w:cs="Times New Roman"/>
          <w:sz w:val="24"/>
          <w:szCs w:val="24"/>
          <w:lang w:val="en-US"/>
        </w:rPr>
        <w:lastRenderedPageBreak/>
        <w:t xml:space="preserve">spaces have the merit of defining the concept in an </w:t>
      </w:r>
      <w:r w:rsidRPr="00377F6D">
        <w:rPr>
          <w:rFonts w:ascii="Times New Roman" w:eastAsia="Times New Roman" w:hAnsi="Times New Roman" w:cs="Times New Roman"/>
          <w:i/>
          <w:sz w:val="24"/>
          <w:szCs w:val="24"/>
          <w:lang w:val="en-US"/>
        </w:rPr>
        <w:t xml:space="preserve">interpretable </w:t>
      </w:r>
      <w:r w:rsidRPr="00377F6D">
        <w:rPr>
          <w:rFonts w:ascii="Times New Roman" w:eastAsia="Times New Roman" w:hAnsi="Times New Roman" w:cs="Times New Roman"/>
          <w:sz w:val="24"/>
          <w:szCs w:val="24"/>
          <w:lang w:val="en-US"/>
        </w:rPr>
        <w:t xml:space="preserve">and </w:t>
      </w:r>
      <w:r w:rsidRPr="00377F6D">
        <w:rPr>
          <w:rFonts w:ascii="Times New Roman" w:eastAsia="Times New Roman" w:hAnsi="Times New Roman" w:cs="Times New Roman"/>
          <w:i/>
          <w:sz w:val="24"/>
          <w:szCs w:val="24"/>
          <w:lang w:val="en-US"/>
        </w:rPr>
        <w:t xml:space="preserve">intuitive </w:t>
      </w:r>
      <w:r w:rsidRPr="00377F6D">
        <w:rPr>
          <w:rFonts w:ascii="Times New Roman" w:eastAsia="Times New Roman" w:hAnsi="Times New Roman" w:cs="Times New Roman"/>
          <w:sz w:val="24"/>
          <w:szCs w:val="24"/>
          <w:lang w:val="en-US"/>
        </w:rPr>
        <w:t>way</w:t>
      </w:r>
      <w:r w:rsidRPr="00377F6D">
        <w:rPr>
          <w:rFonts w:ascii="Times New Roman" w:eastAsia="Times New Roman" w:hAnsi="Times New Roman" w:cs="Times New Roman"/>
          <w:i/>
          <w:sz w:val="24"/>
          <w:szCs w:val="24"/>
          <w:lang w:val="en-US"/>
        </w:rPr>
        <w:t xml:space="preserve">, </w:t>
      </w:r>
      <w:r w:rsidRPr="00377F6D">
        <w:rPr>
          <w:rFonts w:ascii="Times New Roman" w:eastAsia="Times New Roman" w:hAnsi="Times New Roman" w:cs="Times New Roman"/>
          <w:sz w:val="24"/>
          <w:szCs w:val="24"/>
          <w:lang w:val="en-US"/>
        </w:rPr>
        <w:t xml:space="preserve">but have the disadvantage of having no predictive power, since they do not define each property of the concept </w:t>
      </w:r>
      <w:r w:rsidRPr="00377F6D">
        <w:rPr>
          <w:rFonts w:ascii="Times New Roman" w:eastAsia="Times New Roman" w:hAnsi="Times New Roman" w:cs="Times New Roman"/>
          <w:i/>
          <w:sz w:val="24"/>
          <w:szCs w:val="24"/>
          <w:lang w:val="en-US"/>
        </w:rPr>
        <w:t>quantitatively</w:t>
      </w:r>
      <w:r w:rsidRPr="00377F6D">
        <w:rPr>
          <w:rFonts w:ascii="Times New Roman" w:eastAsia="Times New Roman" w:hAnsi="Times New Roman" w:cs="Times New Roman"/>
          <w:sz w:val="24"/>
          <w:szCs w:val="24"/>
          <w:lang w:val="en-US"/>
        </w:rPr>
        <w:t>. This is one of the reasons why, today, some research attempts to obtain conceptual spaces by processing data. So let's explain the steps we need to take to do this.</w:t>
      </w:r>
    </w:p>
    <w:p w14:paraId="6516DF79" w14:textId="77777777" w:rsidR="00480EF1" w:rsidRPr="00071ED7" w:rsidRDefault="00480EF1" w:rsidP="00480EF1">
      <w:pPr>
        <w:spacing w:line="480" w:lineRule="auto"/>
        <w:ind w:firstLine="708"/>
        <w:jc w:val="both"/>
        <w:rPr>
          <w:rFonts w:ascii="Times New Roman" w:eastAsia="Times New Roman" w:hAnsi="Times New Roman" w:cs="Times New Roman"/>
          <w:sz w:val="24"/>
          <w:szCs w:val="24"/>
          <w:lang w:val="en-US"/>
        </w:rPr>
      </w:pPr>
    </w:p>
    <w:p w14:paraId="3988041E" w14:textId="77777777" w:rsidR="00480EF1" w:rsidRDefault="00480EF1" w:rsidP="00480EF1">
      <w:pPr>
        <w:pStyle w:val="Titre2"/>
        <w:jc w:val="center"/>
        <w:rPr>
          <w:lang w:val="en-US"/>
        </w:rPr>
      </w:pPr>
      <w:bookmarkStart w:id="8" w:name="_Toc167466982"/>
      <w:r w:rsidRPr="00377F6D">
        <w:rPr>
          <w:lang w:val="en-US"/>
        </w:rPr>
        <w:t xml:space="preserve">How </w:t>
      </w:r>
      <w:r>
        <w:rPr>
          <w:lang w:val="en-US"/>
        </w:rPr>
        <w:t>to</w:t>
      </w:r>
      <w:r w:rsidRPr="00377F6D">
        <w:rPr>
          <w:lang w:val="en-US"/>
        </w:rPr>
        <w:t xml:space="preserve"> build a conceptual space?</w:t>
      </w:r>
      <w:bookmarkEnd w:id="8"/>
    </w:p>
    <w:p w14:paraId="3212C09A" w14:textId="77777777" w:rsidR="00480EF1" w:rsidRPr="00E51C1E" w:rsidRDefault="00480EF1" w:rsidP="00480EF1">
      <w:pPr>
        <w:rPr>
          <w:lang w:val="en-US"/>
        </w:rPr>
      </w:pPr>
    </w:p>
    <w:p w14:paraId="14739549"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b/>
          <w:bCs/>
          <w:i/>
          <w:iCs/>
          <w:color w:val="222222"/>
          <w:sz w:val="24"/>
          <w:szCs w:val="24"/>
          <w:lang w:val="en-US"/>
        </w:rPr>
        <w:t xml:space="preserve">Data collection. </w:t>
      </w:r>
      <w:r w:rsidRPr="00377F6D">
        <w:rPr>
          <w:rFonts w:ascii="Times New Roman" w:eastAsia="Times New Roman" w:hAnsi="Times New Roman" w:cs="Times New Roman"/>
          <w:color w:val="222222"/>
          <w:sz w:val="24"/>
          <w:szCs w:val="24"/>
          <w:lang w:val="en-US"/>
        </w:rPr>
        <w:t xml:space="preserve">Before constructing a conceptual space, it is first necessary to obtain </w:t>
      </w:r>
      <w:r w:rsidRPr="00377F6D">
        <w:rPr>
          <w:rFonts w:ascii="Times New Roman" w:eastAsia="Times New Roman" w:hAnsi="Times New Roman" w:cs="Times New Roman"/>
          <w:i/>
          <w:iCs/>
          <w:color w:val="222222"/>
          <w:sz w:val="24"/>
          <w:szCs w:val="24"/>
          <w:lang w:val="en-US"/>
        </w:rPr>
        <w:t xml:space="preserve">data </w:t>
      </w:r>
      <w:r w:rsidRPr="00377F6D">
        <w:rPr>
          <w:rFonts w:ascii="Times New Roman" w:eastAsia="Times New Roman" w:hAnsi="Times New Roman" w:cs="Times New Roman"/>
          <w:color w:val="222222"/>
          <w:sz w:val="24"/>
          <w:szCs w:val="24"/>
          <w:lang w:val="en-US"/>
        </w:rPr>
        <w:t xml:space="preserve">on the </w:t>
      </w:r>
      <w:r w:rsidRPr="00377F6D">
        <w:rPr>
          <w:rFonts w:ascii="Times New Roman" w:eastAsia="Times New Roman" w:hAnsi="Times New Roman" w:cs="Times New Roman"/>
          <w:i/>
          <w:iCs/>
          <w:color w:val="222222"/>
          <w:sz w:val="24"/>
          <w:szCs w:val="24"/>
          <w:lang w:val="en-US"/>
        </w:rPr>
        <w:t xml:space="preserve">similarity of </w:t>
      </w:r>
      <w:r w:rsidRPr="00377F6D">
        <w:rPr>
          <w:rFonts w:ascii="Times New Roman" w:eastAsia="Times New Roman" w:hAnsi="Times New Roman" w:cs="Times New Roman"/>
          <w:color w:val="222222"/>
          <w:sz w:val="24"/>
          <w:szCs w:val="24"/>
          <w:lang w:val="en-US"/>
        </w:rPr>
        <w:t xml:space="preserve">the </w:t>
      </w:r>
      <m:oMath>
        <m:r>
          <w:rPr>
            <w:rFonts w:ascii="Cambria Math" w:eastAsia="Times New Roman" w:hAnsi="Cambria Math" w:cs="Times New Roman"/>
            <w:color w:val="222222"/>
            <w:sz w:val="24"/>
            <w:szCs w:val="24"/>
          </w:rPr>
          <m:t>n</m:t>
        </m:r>
      </m:oMath>
      <w:r w:rsidRPr="00377F6D">
        <w:rPr>
          <w:rFonts w:ascii="Times New Roman" w:eastAsia="Times New Roman" w:hAnsi="Times New Roman" w:cs="Times New Roman"/>
          <w:color w:val="222222"/>
          <w:sz w:val="24"/>
          <w:szCs w:val="24"/>
          <w:lang w:val="en-US"/>
        </w:rPr>
        <w:t xml:space="preserve"> elements to be represented in it.</w:t>
      </w:r>
      <w:r w:rsidRPr="005715EE">
        <w:rPr>
          <w:rStyle w:val="Appelnotedebasdep"/>
          <w:rFonts w:ascii="Times New Roman" w:hAnsi="Times New Roman" w:cs="Times New Roman"/>
        </w:rPr>
        <w:footnoteReference w:id="23"/>
      </w:r>
      <w:r w:rsidRPr="00377F6D">
        <w:rPr>
          <w:rFonts w:ascii="Times New Roman" w:eastAsia="Times New Roman" w:hAnsi="Times New Roman" w:cs="Times New Roman"/>
          <w:color w:val="222222"/>
          <w:sz w:val="24"/>
          <w:szCs w:val="24"/>
          <w:lang w:val="en-US"/>
        </w:rPr>
        <w:t xml:space="preserve"> This data collection can use </w:t>
      </w:r>
      <w:r w:rsidRPr="00377F6D">
        <w:rPr>
          <w:rFonts w:ascii="Times New Roman" w:eastAsia="Times New Roman" w:hAnsi="Times New Roman" w:cs="Times New Roman"/>
          <w:sz w:val="24"/>
          <w:szCs w:val="24"/>
          <w:lang w:val="en-US"/>
        </w:rPr>
        <w:t xml:space="preserve">both experimental and computational methods: </w:t>
      </w:r>
      <w:r w:rsidRPr="00377F6D">
        <w:rPr>
          <w:rFonts w:ascii="Times New Roman" w:eastAsia="Times New Roman" w:hAnsi="Times New Roman" w:cs="Times New Roman"/>
          <w:color w:val="222222"/>
          <w:sz w:val="24"/>
          <w:szCs w:val="24"/>
          <w:lang w:val="en-US"/>
        </w:rPr>
        <w:t xml:space="preserve">humans can be asked to estimate the similarity between all possible pairs with these </w:t>
      </w:r>
      <m:oMath>
        <m:r>
          <w:rPr>
            <w:rFonts w:ascii="Cambria Math" w:eastAsia="Times New Roman" w:hAnsi="Cambria Math" w:cs="Times New Roman"/>
            <w:color w:val="222222"/>
            <w:sz w:val="24"/>
            <w:szCs w:val="24"/>
          </w:rPr>
          <m:t>n</m:t>
        </m:r>
      </m:oMath>
      <w:r w:rsidRPr="00377F6D">
        <w:rPr>
          <w:rFonts w:ascii="Times New Roman" w:eastAsia="Times New Roman" w:hAnsi="Times New Roman" w:cs="Times New Roman"/>
          <w:color w:val="222222"/>
          <w:sz w:val="24"/>
          <w:szCs w:val="24"/>
          <w:lang w:val="en-US"/>
        </w:rPr>
        <w:t xml:space="preserve"> elements</w:t>
      </w:r>
      <w:r w:rsidRPr="005715EE">
        <w:rPr>
          <w:rStyle w:val="Appelnotedebasdep"/>
          <w:rFonts w:ascii="Times New Roman" w:hAnsi="Times New Roman" w:cs="Times New Roman"/>
        </w:rPr>
        <w:footnoteReference w:id="24"/>
      </w:r>
      <w:r w:rsidRPr="00377F6D">
        <w:rPr>
          <w:rFonts w:ascii="Times New Roman" w:eastAsia="Times New Roman" w:hAnsi="Times New Roman" w:cs="Times New Roman"/>
          <w:color w:val="222222"/>
          <w:sz w:val="24"/>
          <w:szCs w:val="24"/>
          <w:lang w:val="en-US"/>
        </w:rPr>
        <w:t xml:space="preserve"> . Similar data can be obtained using </w:t>
      </w:r>
      <w:r w:rsidRPr="00377F6D">
        <w:rPr>
          <w:rFonts w:ascii="Times New Roman" w:eastAsia="Times New Roman" w:hAnsi="Times New Roman" w:cs="Times New Roman"/>
          <w:i/>
          <w:iCs/>
          <w:color w:val="222222"/>
          <w:sz w:val="24"/>
          <w:szCs w:val="24"/>
          <w:lang w:val="en-US"/>
        </w:rPr>
        <w:t xml:space="preserve">word embedding </w:t>
      </w:r>
      <w:r w:rsidRPr="00377F6D">
        <w:rPr>
          <w:rFonts w:ascii="Times New Roman" w:eastAsia="Times New Roman" w:hAnsi="Times New Roman" w:cs="Times New Roman"/>
          <w:color w:val="222222"/>
          <w:sz w:val="24"/>
          <w:szCs w:val="24"/>
          <w:lang w:val="en-US"/>
        </w:rPr>
        <w:t>models and/or large language models (LLMs)</w:t>
      </w:r>
      <w:r w:rsidRPr="005715EE">
        <w:rPr>
          <w:rStyle w:val="Appelnotedebasdep"/>
          <w:rFonts w:ascii="Times New Roman" w:hAnsi="Times New Roman" w:cs="Times New Roman"/>
        </w:rPr>
        <w:footnoteReference w:id="25"/>
      </w:r>
      <w:r w:rsidRPr="00377F6D">
        <w:rPr>
          <w:rFonts w:ascii="Times New Roman" w:eastAsia="Times New Roman" w:hAnsi="Times New Roman" w:cs="Times New Roman"/>
          <w:color w:val="222222"/>
          <w:sz w:val="24"/>
          <w:szCs w:val="24"/>
          <w:lang w:val="en-US"/>
        </w:rPr>
        <w:t xml:space="preserve"> . We can also manually </w:t>
      </w:r>
      <w:r w:rsidRPr="00377F6D">
        <w:rPr>
          <w:rFonts w:ascii="Times New Roman" w:hAnsi="Times New Roman" w:cs="Times New Roman"/>
          <w:sz w:val="24"/>
          <w:szCs w:val="24"/>
          <w:lang w:val="en-US"/>
        </w:rPr>
        <w:t xml:space="preserve">run </w:t>
      </w:r>
      <w:r w:rsidRPr="00377F6D">
        <w:rPr>
          <w:rFonts w:ascii="Times New Roman" w:hAnsi="Times New Roman" w:cs="Times New Roman"/>
          <w:i/>
          <w:iCs/>
          <w:sz w:val="24"/>
          <w:szCs w:val="24"/>
          <w:lang w:val="en-US"/>
        </w:rPr>
        <w:t xml:space="preserve">co-occurrence statistics </w:t>
      </w:r>
      <w:r w:rsidRPr="00377F6D">
        <w:rPr>
          <w:rFonts w:ascii="Times New Roman" w:hAnsi="Times New Roman" w:cs="Times New Roman"/>
          <w:sz w:val="24"/>
          <w:szCs w:val="24"/>
          <w:lang w:val="en-US"/>
        </w:rPr>
        <w:t xml:space="preserve">between certain words on targeted text corpora to estimate their semantic </w:t>
      </w:r>
      <w:r w:rsidRPr="00377F6D">
        <w:rPr>
          <w:rFonts w:ascii="Times New Roman" w:hAnsi="Times New Roman" w:cs="Times New Roman"/>
          <w:sz w:val="24"/>
          <w:szCs w:val="24"/>
          <w:lang w:val="en-US"/>
        </w:rPr>
        <w:lastRenderedPageBreak/>
        <w:t>proximity.</w:t>
      </w:r>
      <w:r w:rsidRPr="005715EE">
        <w:rPr>
          <w:rStyle w:val="Appelnotedebasdep"/>
          <w:rFonts w:ascii="Times New Roman" w:hAnsi="Times New Roman" w:cs="Times New Roman"/>
        </w:rPr>
        <w:footnoteReference w:id="26"/>
      </w:r>
      <w:r w:rsidRPr="00377F6D">
        <w:rPr>
          <w:rFonts w:ascii="Times New Roman" w:eastAsia="Times New Roman" w:hAnsi="Times New Roman" w:cs="Times New Roman"/>
          <w:color w:val="222222"/>
          <w:sz w:val="24"/>
          <w:szCs w:val="24"/>
          <w:lang w:val="en-US"/>
        </w:rPr>
        <w:t xml:space="preserve"> The data is arranged in a </w:t>
      </w:r>
      <w:r w:rsidRPr="00377F6D">
        <w:rPr>
          <w:rFonts w:ascii="Times New Roman" w:eastAsia="Times New Roman" w:hAnsi="Times New Roman" w:cs="Times New Roman"/>
          <w:i/>
          <w:iCs/>
          <w:color w:val="222222"/>
          <w:sz w:val="24"/>
          <w:szCs w:val="24"/>
          <w:lang w:val="en-US"/>
        </w:rPr>
        <w:t>similarity matrix</w:t>
      </w:r>
      <w:r w:rsidRPr="00377F6D">
        <w:rPr>
          <w:rFonts w:ascii="Times New Roman" w:eastAsia="Times New Roman" w:hAnsi="Times New Roman" w:cs="Times New Roman"/>
          <w:color w:val="222222"/>
          <w:sz w:val="24"/>
          <w:szCs w:val="24"/>
          <w:lang w:val="en-US"/>
        </w:rPr>
        <w:t>.</w:t>
      </w:r>
      <w:r w:rsidRPr="005715EE">
        <w:rPr>
          <w:rStyle w:val="Appelnotedebasdep"/>
          <w:rFonts w:ascii="Times New Roman" w:hAnsi="Times New Roman" w:cs="Times New Roman"/>
        </w:rPr>
        <w:footnoteReference w:id="27"/>
      </w:r>
      <w:r w:rsidRPr="00377F6D">
        <w:rPr>
          <w:rFonts w:ascii="Times New Roman" w:eastAsia="Times New Roman" w:hAnsi="Times New Roman" w:cs="Times New Roman"/>
          <w:sz w:val="24"/>
          <w:szCs w:val="24"/>
          <w:lang w:val="en-US"/>
        </w:rPr>
        <w:t xml:space="preserve"> This matrix reflects the </w:t>
      </w:r>
      <w:r w:rsidRPr="00377F6D">
        <w:rPr>
          <w:rFonts w:ascii="Times New Roman" w:eastAsia="Times New Roman" w:hAnsi="Times New Roman" w:cs="Times New Roman"/>
          <w:i/>
          <w:iCs/>
          <w:sz w:val="24"/>
          <w:szCs w:val="24"/>
          <w:lang w:val="en-US"/>
        </w:rPr>
        <w:t xml:space="preserve">similarity judgements </w:t>
      </w:r>
      <w:r w:rsidRPr="00377F6D">
        <w:rPr>
          <w:rFonts w:ascii="Times New Roman" w:eastAsia="Times New Roman" w:hAnsi="Times New Roman" w:cs="Times New Roman"/>
          <w:sz w:val="24"/>
          <w:szCs w:val="24"/>
          <w:lang w:val="en-US"/>
        </w:rPr>
        <w:t>between these elements</w:t>
      </w:r>
      <w:r w:rsidRPr="00377F6D">
        <w:rPr>
          <w:rFonts w:ascii="Times New Roman" w:eastAsia="Times New Roman" w:hAnsi="Times New Roman" w:cs="Times New Roman"/>
          <w:color w:val="222222"/>
          <w:sz w:val="24"/>
          <w:szCs w:val="24"/>
          <w:lang w:val="en-US"/>
        </w:rPr>
        <w:t xml:space="preserve">: each cell </w:t>
      </w:r>
      <m:oMath>
        <m:r>
          <w:rPr>
            <w:rFonts w:ascii="Cambria Math" w:eastAsia="Times New Roman" w:hAnsi="Cambria Math" w:cs="Times New Roman"/>
            <w:color w:val="222222"/>
            <w:sz w:val="24"/>
            <w:szCs w:val="24"/>
            <w:lang w:val="en-US"/>
          </w:rPr>
          <m:t>(</m:t>
        </m:r>
        <m:r>
          <w:rPr>
            <w:rFonts w:ascii="Cambria Math" w:eastAsia="Times New Roman" w:hAnsi="Cambria Math" w:cs="Times New Roman"/>
            <w:color w:val="222222"/>
            <w:sz w:val="24"/>
            <w:szCs w:val="24"/>
          </w:rPr>
          <m:t>i</m:t>
        </m:r>
        <m:r>
          <w:rPr>
            <w:rFonts w:ascii="Cambria Math" w:eastAsia="Times New Roman" w:hAnsi="Cambria Math" w:cs="Times New Roman"/>
            <w:color w:val="222222"/>
            <w:sz w:val="24"/>
            <w:szCs w:val="24"/>
            <w:lang w:val="en-US"/>
          </w:rPr>
          <m:t>,</m:t>
        </m:r>
        <m:r>
          <w:rPr>
            <w:rFonts w:ascii="Cambria Math" w:eastAsia="Times New Roman" w:hAnsi="Cambria Math" w:cs="Times New Roman"/>
            <w:color w:val="222222"/>
            <w:sz w:val="24"/>
            <w:szCs w:val="24"/>
          </w:rPr>
          <m:t>j</m:t>
        </m:r>
        <m:r>
          <w:rPr>
            <w:rFonts w:ascii="Cambria Math" w:eastAsia="Times New Roman" w:hAnsi="Cambria Math" w:cs="Times New Roman"/>
            <w:color w:val="222222"/>
            <w:sz w:val="24"/>
            <w:szCs w:val="24"/>
            <w:lang w:val="en-US"/>
          </w:rPr>
          <m:t>)</m:t>
        </m:r>
      </m:oMath>
      <w:r w:rsidRPr="00377F6D">
        <w:rPr>
          <w:rFonts w:ascii="Times New Roman" w:eastAsia="Times New Roman" w:hAnsi="Times New Roman" w:cs="Times New Roman"/>
          <w:color w:val="222222"/>
          <w:sz w:val="24"/>
          <w:szCs w:val="24"/>
          <w:lang w:val="en-US"/>
        </w:rPr>
        <w:t xml:space="preserve"> of the matrix contains the similarity of </w:t>
      </w:r>
      <m:oMath>
        <m:r>
          <w:rPr>
            <w:rFonts w:ascii="Cambria Math" w:eastAsia="Times New Roman" w:hAnsi="Cambria Math" w:cs="Times New Roman"/>
            <w:color w:val="222222"/>
            <w:sz w:val="24"/>
            <w:szCs w:val="24"/>
          </w:rPr>
          <m:t>i</m:t>
        </m:r>
      </m:oMath>
      <w:r w:rsidRPr="00377F6D">
        <w:rPr>
          <w:rFonts w:ascii="Times New Roman" w:eastAsia="Times New Roman" w:hAnsi="Times New Roman" w:cs="Times New Roman"/>
          <w:color w:val="222222"/>
          <w:sz w:val="24"/>
          <w:szCs w:val="24"/>
          <w:lang w:val="en-US"/>
        </w:rPr>
        <w:t xml:space="preserve"> with </w:t>
      </w:r>
      <m:oMath>
        <m:r>
          <w:rPr>
            <w:rFonts w:ascii="Cambria Math" w:eastAsia="Times New Roman" w:hAnsi="Cambria Math" w:cs="Times New Roman"/>
            <w:color w:val="222222"/>
            <w:sz w:val="24"/>
            <w:szCs w:val="24"/>
          </w:rPr>
          <m:t>j</m:t>
        </m:r>
      </m:oMath>
      <w:r w:rsidRPr="00377F6D">
        <w:rPr>
          <w:rFonts w:ascii="Times New Roman" w:eastAsia="Times New Roman" w:hAnsi="Times New Roman" w:cs="Times New Roman"/>
          <w:color w:val="222222"/>
          <w:sz w:val="24"/>
          <w:szCs w:val="24"/>
          <w:lang w:val="en-US"/>
        </w:rPr>
        <w:t>.</w:t>
      </w:r>
      <w:r w:rsidRPr="00377F6D">
        <w:rPr>
          <w:rFonts w:ascii="Times New Roman" w:eastAsia="Times New Roman" w:hAnsi="Times New Roman" w:cs="Times New Roman"/>
          <w:sz w:val="24"/>
          <w:szCs w:val="24"/>
          <w:lang w:val="en-US"/>
        </w:rPr>
        <w:t xml:space="preserve"> The raw data in such a matrix has large dimensions.</w:t>
      </w:r>
    </w:p>
    <w:p w14:paraId="3132D3FB" w14:textId="77777777" w:rsidR="00480EF1" w:rsidRPr="00377F6D" w:rsidRDefault="00480EF1" w:rsidP="00480EF1">
      <w:pPr>
        <w:spacing w:line="480" w:lineRule="auto"/>
        <w:ind w:firstLine="708"/>
        <w:jc w:val="both"/>
        <w:rPr>
          <w:rFonts w:ascii="Times New Roman" w:hAnsi="Times New Roman" w:cs="Times New Roman"/>
          <w:sz w:val="24"/>
          <w:szCs w:val="24"/>
          <w:lang w:val="en-US"/>
        </w:rPr>
      </w:pPr>
    </w:p>
    <w:p w14:paraId="05FB2272"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b/>
          <w:bCs/>
          <w:i/>
          <w:iCs/>
          <w:sz w:val="24"/>
          <w:szCs w:val="24"/>
          <w:lang w:val="en-US"/>
        </w:rPr>
        <w:t xml:space="preserve">Dimensionality reduction. </w:t>
      </w:r>
      <w:r w:rsidRPr="00696E26">
        <w:rPr>
          <w:rFonts w:ascii="Times New Roman" w:eastAsia="Times New Roman" w:hAnsi="Times New Roman" w:cs="Times New Roman"/>
          <w:sz w:val="24"/>
          <w:szCs w:val="24"/>
          <w:lang w:val="en-US"/>
        </w:rPr>
        <w:t>Although there is</w:t>
      </w:r>
      <w:r w:rsidRPr="00377F6D">
        <w:rPr>
          <w:rFonts w:ascii="Times New Roman" w:eastAsia="Times New Roman" w:hAnsi="Times New Roman" w:cs="Times New Roman"/>
          <w:b/>
          <w:bCs/>
          <w:i/>
          <w:iCs/>
          <w:sz w:val="24"/>
          <w:szCs w:val="24"/>
          <w:lang w:val="en-US"/>
        </w:rPr>
        <w:t xml:space="preserve"> </w:t>
      </w:r>
      <w:r w:rsidRPr="00377F6D">
        <w:rPr>
          <w:rFonts w:ascii="Times New Roman" w:eastAsia="Times New Roman" w:hAnsi="Times New Roman" w:cs="Times New Roman"/>
          <w:sz w:val="24"/>
          <w:szCs w:val="24"/>
          <w:lang w:val="en-US"/>
        </w:rPr>
        <w:t xml:space="preserve">some diversity in the </w:t>
      </w:r>
      <w:r w:rsidRPr="00377F6D">
        <w:rPr>
          <w:rFonts w:ascii="Times New Roman" w:eastAsia="Times New Roman" w:hAnsi="Times New Roman" w:cs="Times New Roman"/>
          <w:i/>
          <w:iCs/>
          <w:sz w:val="24"/>
          <w:szCs w:val="24"/>
          <w:lang w:val="en-US"/>
        </w:rPr>
        <w:t xml:space="preserve">sources </w:t>
      </w:r>
      <w:r w:rsidRPr="00377F6D">
        <w:rPr>
          <w:rFonts w:ascii="Times New Roman" w:eastAsia="Times New Roman" w:hAnsi="Times New Roman" w:cs="Times New Roman"/>
          <w:sz w:val="24"/>
          <w:szCs w:val="24"/>
          <w:lang w:val="en-US"/>
        </w:rPr>
        <w:t xml:space="preserve">and </w:t>
      </w:r>
      <w:r w:rsidRPr="00377F6D">
        <w:rPr>
          <w:rFonts w:ascii="Times New Roman" w:eastAsia="Times New Roman" w:hAnsi="Times New Roman" w:cs="Times New Roman"/>
          <w:i/>
          <w:iCs/>
          <w:sz w:val="24"/>
          <w:szCs w:val="24"/>
          <w:lang w:val="en-US"/>
        </w:rPr>
        <w:t xml:space="preserve">protocols that </w:t>
      </w:r>
      <w:r w:rsidRPr="00377F6D">
        <w:rPr>
          <w:rFonts w:ascii="Times New Roman" w:eastAsia="Times New Roman" w:hAnsi="Times New Roman" w:cs="Times New Roman"/>
          <w:sz w:val="24"/>
          <w:szCs w:val="24"/>
          <w:lang w:val="en-US"/>
        </w:rPr>
        <w:t xml:space="preserve">can be used to obtain this similarity data, the </w:t>
      </w:r>
      <w:r w:rsidRPr="00377F6D">
        <w:rPr>
          <w:rFonts w:ascii="Times New Roman" w:eastAsia="Times New Roman" w:hAnsi="Times New Roman" w:cs="Times New Roman"/>
          <w:i/>
          <w:iCs/>
          <w:sz w:val="24"/>
          <w:szCs w:val="24"/>
          <w:lang w:val="en-US"/>
        </w:rPr>
        <w:t xml:space="preserve">same </w:t>
      </w:r>
      <w:r w:rsidRPr="00377F6D">
        <w:rPr>
          <w:rFonts w:ascii="Times New Roman" w:eastAsia="Times New Roman" w:hAnsi="Times New Roman" w:cs="Times New Roman"/>
          <w:sz w:val="24"/>
          <w:szCs w:val="24"/>
          <w:lang w:val="en-US"/>
        </w:rPr>
        <w:t xml:space="preserve">dimensionality reduction </w:t>
      </w:r>
      <w:r w:rsidRPr="00377F6D">
        <w:rPr>
          <w:rFonts w:ascii="Times New Roman" w:eastAsia="Times New Roman" w:hAnsi="Times New Roman" w:cs="Times New Roman"/>
          <w:i/>
          <w:iCs/>
          <w:sz w:val="24"/>
          <w:szCs w:val="24"/>
          <w:lang w:val="en-US"/>
        </w:rPr>
        <w:t xml:space="preserve">technique </w:t>
      </w:r>
      <w:r w:rsidRPr="00377F6D">
        <w:rPr>
          <w:rFonts w:ascii="Times New Roman" w:eastAsia="Times New Roman" w:hAnsi="Times New Roman" w:cs="Times New Roman"/>
          <w:sz w:val="24"/>
          <w:szCs w:val="24"/>
          <w:lang w:val="en-US"/>
        </w:rPr>
        <w:t xml:space="preserve">is used almost systematically in the literature to construct conceptual spaces from this data. This technique is known as </w:t>
      </w:r>
      <w:r w:rsidRPr="00377F6D">
        <w:rPr>
          <w:rFonts w:ascii="Times New Roman" w:eastAsia="Times New Roman" w:hAnsi="Times New Roman" w:cs="Times New Roman"/>
          <w:i/>
          <w:iCs/>
          <w:sz w:val="24"/>
          <w:szCs w:val="24"/>
          <w:lang w:val="en-US"/>
        </w:rPr>
        <w:t xml:space="preserve">Multidimensional </w:t>
      </w:r>
      <w:r w:rsidRPr="00377F6D">
        <w:rPr>
          <w:rFonts w:ascii="Times New Roman" w:eastAsia="Times New Roman" w:hAnsi="Times New Roman" w:cs="Times New Roman"/>
          <w:sz w:val="24"/>
          <w:szCs w:val="24"/>
          <w:lang w:val="en-US"/>
        </w:rPr>
        <w:t>Scaling (MDS).</w:t>
      </w:r>
      <w:r w:rsidRPr="005715EE">
        <w:rPr>
          <w:rStyle w:val="Appelnotedebasdep"/>
          <w:rFonts w:ascii="Times New Roman" w:hAnsi="Times New Roman" w:cs="Times New Roman"/>
        </w:rPr>
        <w:footnoteReference w:id="28"/>
      </w:r>
      <w:r w:rsidRPr="00377F6D">
        <w:rPr>
          <w:rFonts w:ascii="Times New Roman" w:eastAsia="Times New Roman" w:hAnsi="Times New Roman" w:cs="Times New Roman"/>
          <w:sz w:val="24"/>
          <w:szCs w:val="24"/>
          <w:lang w:val="en-US"/>
        </w:rPr>
        <w:t xml:space="preserve"> MDS makes it possible to project these elements into a lower-dimensional space, while preserving the initial similarity relationships as far as possible.</w:t>
      </w:r>
      <w:r w:rsidRPr="005715EE">
        <w:rPr>
          <w:rStyle w:val="Appelnotedebasdep"/>
          <w:rFonts w:ascii="Times New Roman" w:hAnsi="Times New Roman" w:cs="Times New Roman"/>
        </w:rPr>
        <w:footnoteReference w:id="29"/>
      </w:r>
      <w:r w:rsidRPr="00377F6D">
        <w:rPr>
          <w:rFonts w:ascii="Times New Roman" w:eastAsia="Times New Roman" w:hAnsi="Times New Roman" w:cs="Times New Roman"/>
          <w:sz w:val="24"/>
          <w:szCs w:val="24"/>
          <w:lang w:val="en-US"/>
        </w:rPr>
        <w:t xml:space="preserve"> More specifically, it involves minimising a cost function called </w:t>
      </w:r>
      <w:r w:rsidRPr="00377F6D">
        <w:rPr>
          <w:rFonts w:ascii="Times New Roman" w:eastAsia="Times New Roman" w:hAnsi="Times New Roman" w:cs="Times New Roman"/>
          <w:i/>
          <w:iCs/>
          <w:sz w:val="24"/>
          <w:szCs w:val="24"/>
          <w:lang w:val="en-US"/>
        </w:rPr>
        <w:t>Stress</w:t>
      </w:r>
      <w:r w:rsidRPr="00377F6D">
        <w:rPr>
          <w:rFonts w:ascii="Times New Roman" w:eastAsia="Times New Roman" w:hAnsi="Times New Roman" w:cs="Times New Roman"/>
          <w:sz w:val="24"/>
          <w:szCs w:val="24"/>
          <w:lang w:val="en-US"/>
        </w:rPr>
        <w:t>, which measures the difference between the initial similarities and the distances in the projected space.</w:t>
      </w:r>
      <w:r w:rsidRPr="005715EE">
        <w:rPr>
          <w:rStyle w:val="Appelnotedebasdep"/>
          <w:rFonts w:ascii="Times New Roman" w:hAnsi="Times New Roman" w:cs="Times New Roman"/>
        </w:rPr>
        <w:footnoteReference w:id="30"/>
      </w:r>
      <w:r w:rsidRPr="00377F6D">
        <w:rPr>
          <w:rFonts w:ascii="Times New Roman" w:eastAsia="Times New Roman" w:hAnsi="Times New Roman" w:cs="Times New Roman"/>
          <w:sz w:val="24"/>
          <w:szCs w:val="24"/>
          <w:lang w:val="en-US"/>
        </w:rPr>
        <w:t xml:space="preserve"> The quality of a spatial representation obtained by an MDS can be visualised in a graph called a </w:t>
      </w:r>
      <w:r w:rsidRPr="00377F6D">
        <w:rPr>
          <w:rFonts w:ascii="Times New Roman" w:eastAsia="Times New Roman" w:hAnsi="Times New Roman" w:cs="Times New Roman"/>
          <w:i/>
          <w:iCs/>
          <w:sz w:val="24"/>
          <w:szCs w:val="24"/>
          <w:lang w:val="en-US"/>
        </w:rPr>
        <w:t>Shepard diagram</w:t>
      </w:r>
      <w:r w:rsidRPr="00377F6D">
        <w:rPr>
          <w:rFonts w:ascii="Times New Roman" w:eastAsia="Times New Roman" w:hAnsi="Times New Roman" w:cs="Times New Roman"/>
          <w:sz w:val="24"/>
          <w:szCs w:val="24"/>
          <w:lang w:val="en-US"/>
        </w:rPr>
        <w:t xml:space="preserve">. More precisely, a Shepard diagram represents the relationship between the initial similarities in the matrix and the distances obtained in the space after application of the MDS. The similarity relationships of the initial </w:t>
      </w:r>
      <w:r w:rsidRPr="00377F6D">
        <w:rPr>
          <w:rFonts w:ascii="Times New Roman" w:eastAsia="Times New Roman" w:hAnsi="Times New Roman" w:cs="Times New Roman"/>
          <w:sz w:val="24"/>
          <w:szCs w:val="24"/>
          <w:lang w:val="en-US"/>
        </w:rPr>
        <w:lastRenderedPageBreak/>
        <w:t>data are plotted on the x-axis, while the distances between pairs of elements are plotted on the y-axis. Ideally, if the distances in the projected space correspond perfectly to the initial similarities, the points in a Shepard diagram should lie exactly on a monotonically decreasing line</w:t>
      </w:r>
      <w:r w:rsidRPr="005715EE">
        <w:rPr>
          <w:rStyle w:val="Appelnotedebasdep"/>
          <w:rFonts w:ascii="Times New Roman" w:hAnsi="Times New Roman" w:cs="Times New Roman"/>
        </w:rPr>
        <w:footnoteReference w:id="31"/>
      </w:r>
      <w:r w:rsidRPr="00377F6D">
        <w:rPr>
          <w:rFonts w:ascii="Times New Roman" w:eastAsia="Times New Roman" w:hAnsi="Times New Roman" w:cs="Times New Roman"/>
          <w:sz w:val="24"/>
          <w:szCs w:val="24"/>
          <w:lang w:val="en-US"/>
        </w:rPr>
        <w:t xml:space="preserve"> . Conversely, the less faithful the space is to the initial dissimilarities, the further these points will deviate from this straight line. In general, low-dimensional spaces are more interpretable, but risk being less faithful to the data. Conversely, high-dimensional spaces are more faithful to the data, but less interpretable.</w:t>
      </w:r>
      <w:r w:rsidRPr="005715EE">
        <w:rPr>
          <w:rStyle w:val="Appelnotedebasdep"/>
          <w:rFonts w:ascii="Times New Roman" w:hAnsi="Times New Roman" w:cs="Times New Roman"/>
        </w:rPr>
        <w:footnoteReference w:id="32"/>
      </w:r>
      <w:r w:rsidRPr="00377F6D">
        <w:rPr>
          <w:rFonts w:ascii="Times New Roman" w:eastAsia="Times New Roman" w:hAnsi="Times New Roman" w:cs="Times New Roman"/>
          <w:sz w:val="24"/>
          <w:szCs w:val="24"/>
          <w:lang w:val="en-US"/>
        </w:rPr>
        <w:t xml:space="preserve"> Shepard diagrams help to find the best compromise between these two constraints. </w:t>
      </w:r>
    </w:p>
    <w:p w14:paraId="0E65363A"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Applying an MDS to a matrix containing similarity relations produces a </w:t>
      </w:r>
      <w:r w:rsidRPr="00377F6D">
        <w:rPr>
          <w:rFonts w:ascii="Times New Roman" w:eastAsia="Times New Roman" w:hAnsi="Times New Roman" w:cs="Times New Roman"/>
          <w:i/>
          <w:iCs/>
          <w:sz w:val="24"/>
          <w:szCs w:val="24"/>
          <w:lang w:val="en-US"/>
        </w:rPr>
        <w:t xml:space="preserve">similarity space, </w:t>
      </w:r>
      <w:r w:rsidRPr="00377F6D">
        <w:rPr>
          <w:rFonts w:ascii="Times New Roman" w:eastAsia="Times New Roman" w:hAnsi="Times New Roman" w:cs="Times New Roman"/>
          <w:sz w:val="24"/>
          <w:szCs w:val="24"/>
          <w:lang w:val="en-US"/>
        </w:rPr>
        <w:t xml:space="preserve">but not yet a </w:t>
      </w:r>
      <w:r w:rsidRPr="00377F6D">
        <w:rPr>
          <w:rFonts w:ascii="Times New Roman" w:eastAsia="Times New Roman" w:hAnsi="Times New Roman" w:cs="Times New Roman"/>
          <w:i/>
          <w:iCs/>
          <w:sz w:val="24"/>
          <w:szCs w:val="24"/>
          <w:lang w:val="en-US"/>
        </w:rPr>
        <w:t>conceptual space</w:t>
      </w:r>
      <w:r w:rsidRPr="00377F6D">
        <w:rPr>
          <w:rFonts w:ascii="Times New Roman" w:eastAsia="Times New Roman" w:hAnsi="Times New Roman" w:cs="Times New Roman"/>
          <w:sz w:val="24"/>
          <w:szCs w:val="24"/>
          <w:lang w:val="en-US"/>
        </w:rPr>
        <w:t xml:space="preserve">. A conceptual space is a </w:t>
      </w:r>
      <w:r w:rsidRPr="00377F6D">
        <w:rPr>
          <w:rFonts w:ascii="Times New Roman" w:eastAsia="Times New Roman" w:hAnsi="Times New Roman" w:cs="Times New Roman"/>
          <w:i/>
          <w:iCs/>
          <w:sz w:val="24"/>
          <w:szCs w:val="24"/>
          <w:lang w:val="en-US"/>
        </w:rPr>
        <w:t xml:space="preserve">special case </w:t>
      </w:r>
      <w:r w:rsidRPr="00377F6D">
        <w:rPr>
          <w:rFonts w:ascii="Times New Roman" w:eastAsia="Times New Roman" w:hAnsi="Times New Roman" w:cs="Times New Roman"/>
          <w:sz w:val="24"/>
          <w:szCs w:val="24"/>
          <w:lang w:val="en-US"/>
        </w:rPr>
        <w:t xml:space="preserve">of a similarity space: it has </w:t>
      </w:r>
      <w:r w:rsidRPr="00377F6D">
        <w:rPr>
          <w:rFonts w:ascii="Times New Roman" w:eastAsia="Times New Roman" w:hAnsi="Times New Roman" w:cs="Times New Roman"/>
          <w:i/>
          <w:iCs/>
          <w:sz w:val="24"/>
          <w:szCs w:val="24"/>
          <w:lang w:val="en-US"/>
        </w:rPr>
        <w:t xml:space="preserve">low dimensionality, </w:t>
      </w:r>
      <w:r w:rsidRPr="00377F6D">
        <w:rPr>
          <w:rFonts w:ascii="Times New Roman" w:eastAsia="Times New Roman" w:hAnsi="Times New Roman" w:cs="Times New Roman"/>
          <w:sz w:val="24"/>
          <w:szCs w:val="24"/>
          <w:lang w:val="en-US"/>
        </w:rPr>
        <w:t>and distance is identified with dissimilarity. To enrich a similarity space in such a way as to transform it into a conceptual space, the following two additions are required:</w:t>
      </w:r>
    </w:p>
    <w:p w14:paraId="5BDDF522" w14:textId="77777777" w:rsidR="00480EF1" w:rsidRPr="00377F6D" w:rsidRDefault="00480EF1" w:rsidP="00480EF1">
      <w:pPr>
        <w:spacing w:line="480" w:lineRule="auto"/>
        <w:jc w:val="both"/>
        <w:rPr>
          <w:rFonts w:ascii="Times New Roman" w:eastAsia="Times New Roman" w:hAnsi="Times New Roman" w:cs="Times New Roman"/>
          <w:i/>
          <w:iCs/>
          <w:sz w:val="24"/>
          <w:szCs w:val="24"/>
          <w:lang w:val="en-US"/>
        </w:rPr>
      </w:pPr>
      <w:r w:rsidRPr="00377F6D">
        <w:rPr>
          <w:rFonts w:ascii="Times New Roman" w:eastAsia="Times New Roman" w:hAnsi="Times New Roman" w:cs="Times New Roman"/>
          <w:sz w:val="24"/>
          <w:szCs w:val="24"/>
          <w:lang w:val="en-US"/>
        </w:rPr>
        <w:t>(</w:t>
      </w:r>
      <w:r w:rsidRPr="00377F6D">
        <w:rPr>
          <w:rFonts w:ascii="Times New Roman" w:eastAsia="Times New Roman" w:hAnsi="Times New Roman" w:cs="Times New Roman"/>
          <w:b/>
          <w:bCs/>
          <w:i/>
          <w:iCs/>
          <w:sz w:val="24"/>
          <w:szCs w:val="24"/>
          <w:lang w:val="en-US"/>
        </w:rPr>
        <w:t>1</w:t>
      </w:r>
      <w:r w:rsidRPr="00377F6D">
        <w:rPr>
          <w:rFonts w:ascii="Times New Roman" w:eastAsia="Times New Roman" w:hAnsi="Times New Roman" w:cs="Times New Roman"/>
          <w:sz w:val="24"/>
          <w:szCs w:val="24"/>
          <w:lang w:val="en-US"/>
        </w:rPr>
        <w:t xml:space="preserve">) In a similarity space, dimensions may not be interpretable, whereas in a conceptual space, dimensions have </w:t>
      </w:r>
      <w:r w:rsidRPr="00377F6D">
        <w:rPr>
          <w:rFonts w:ascii="Times New Roman" w:eastAsia="Times New Roman" w:hAnsi="Times New Roman" w:cs="Times New Roman"/>
          <w:b/>
          <w:bCs/>
          <w:i/>
          <w:iCs/>
          <w:sz w:val="24"/>
          <w:szCs w:val="24"/>
          <w:lang w:val="en-US"/>
        </w:rPr>
        <w:t>meaning</w:t>
      </w:r>
      <w:r w:rsidRPr="00377F6D">
        <w:rPr>
          <w:rFonts w:ascii="Times New Roman" w:eastAsia="Times New Roman" w:hAnsi="Times New Roman" w:cs="Times New Roman"/>
          <w:sz w:val="24"/>
          <w:szCs w:val="24"/>
          <w:lang w:val="en-US"/>
        </w:rPr>
        <w:t>.</w:t>
      </w:r>
    </w:p>
    <w:p w14:paraId="6D11FDAE" w14:textId="77777777" w:rsidR="00480EF1" w:rsidRPr="00377F6D" w:rsidRDefault="00480EF1" w:rsidP="00480EF1">
      <w:pPr>
        <w:spacing w:line="480" w:lineRule="auto"/>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w:t>
      </w:r>
      <w:r w:rsidRPr="00377F6D">
        <w:rPr>
          <w:rFonts w:ascii="Times New Roman" w:eastAsia="Times New Roman" w:hAnsi="Times New Roman" w:cs="Times New Roman"/>
          <w:b/>
          <w:bCs/>
          <w:i/>
          <w:iCs/>
          <w:sz w:val="24"/>
          <w:szCs w:val="24"/>
          <w:lang w:val="en-US"/>
        </w:rPr>
        <w:t>2</w:t>
      </w:r>
      <w:r w:rsidRPr="00377F6D">
        <w:rPr>
          <w:rFonts w:ascii="Times New Roman" w:eastAsia="Times New Roman" w:hAnsi="Times New Roman" w:cs="Times New Roman"/>
          <w:sz w:val="24"/>
          <w:szCs w:val="24"/>
          <w:lang w:val="en-US"/>
        </w:rPr>
        <w:t xml:space="preserve">) In a similarity space, each concept and property is represented by a </w:t>
      </w:r>
      <w:r w:rsidRPr="00377F6D">
        <w:rPr>
          <w:rFonts w:ascii="Times New Roman" w:eastAsia="Times New Roman" w:hAnsi="Times New Roman" w:cs="Times New Roman"/>
          <w:i/>
          <w:iCs/>
          <w:sz w:val="24"/>
          <w:szCs w:val="24"/>
          <w:lang w:val="en-US"/>
        </w:rPr>
        <w:t xml:space="preserve">point, whereas </w:t>
      </w:r>
      <w:r w:rsidRPr="00377F6D">
        <w:rPr>
          <w:rFonts w:ascii="Times New Roman" w:eastAsia="Times New Roman" w:hAnsi="Times New Roman" w:cs="Times New Roman"/>
          <w:sz w:val="24"/>
          <w:szCs w:val="24"/>
          <w:lang w:val="en-US"/>
        </w:rPr>
        <w:t xml:space="preserve">in a conceptual space they are represented by </w:t>
      </w:r>
      <w:r w:rsidRPr="00377F6D">
        <w:rPr>
          <w:rFonts w:ascii="Times New Roman" w:eastAsia="Times New Roman" w:hAnsi="Times New Roman" w:cs="Times New Roman"/>
          <w:b/>
          <w:bCs/>
          <w:i/>
          <w:iCs/>
          <w:sz w:val="24"/>
          <w:szCs w:val="24"/>
          <w:lang w:val="en-US"/>
        </w:rPr>
        <w:t>regions.</w:t>
      </w:r>
      <w:bookmarkEnd w:id="0"/>
    </w:p>
    <w:p w14:paraId="663DDE5D"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    </w:t>
      </w:r>
    </w:p>
    <w:p w14:paraId="6E889430"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To obtain a true conceptual space, it is therefore necessary to enrich the expressiveness of the similarity space by </w:t>
      </w:r>
      <w:r w:rsidRPr="00377F6D">
        <w:rPr>
          <w:rFonts w:ascii="Times New Roman" w:eastAsia="Times New Roman" w:hAnsi="Times New Roman" w:cs="Times New Roman"/>
          <w:i/>
          <w:iCs/>
          <w:sz w:val="24"/>
          <w:szCs w:val="24"/>
          <w:lang w:val="en-US"/>
        </w:rPr>
        <w:t xml:space="preserve">interpreting </w:t>
      </w:r>
      <w:r w:rsidRPr="00377F6D">
        <w:rPr>
          <w:rFonts w:ascii="Times New Roman" w:eastAsia="Times New Roman" w:hAnsi="Times New Roman" w:cs="Times New Roman"/>
          <w:sz w:val="24"/>
          <w:szCs w:val="24"/>
          <w:lang w:val="en-US"/>
        </w:rPr>
        <w:t xml:space="preserve">its dimensions and constructing </w:t>
      </w:r>
      <w:r w:rsidRPr="00377F6D">
        <w:rPr>
          <w:rFonts w:ascii="Times New Roman" w:eastAsia="Times New Roman" w:hAnsi="Times New Roman" w:cs="Times New Roman"/>
          <w:i/>
          <w:iCs/>
          <w:sz w:val="24"/>
          <w:szCs w:val="24"/>
          <w:lang w:val="en-US"/>
        </w:rPr>
        <w:t xml:space="preserve">regions </w:t>
      </w:r>
      <w:r w:rsidRPr="00377F6D">
        <w:rPr>
          <w:rFonts w:ascii="Times New Roman" w:eastAsia="Times New Roman" w:hAnsi="Times New Roman" w:cs="Times New Roman"/>
          <w:sz w:val="24"/>
          <w:szCs w:val="24"/>
          <w:lang w:val="en-US"/>
        </w:rPr>
        <w:t xml:space="preserve">within it. It </w:t>
      </w:r>
      <w:r w:rsidRPr="00377F6D">
        <w:rPr>
          <w:rFonts w:ascii="Times New Roman" w:eastAsia="Times New Roman" w:hAnsi="Times New Roman" w:cs="Times New Roman"/>
          <w:sz w:val="24"/>
          <w:szCs w:val="24"/>
          <w:lang w:val="en-US"/>
        </w:rPr>
        <w:lastRenderedPageBreak/>
        <w:t xml:space="preserve">seems to us that the need for </w:t>
      </w:r>
      <w:r w:rsidRPr="00377F6D">
        <w:rPr>
          <w:rFonts w:ascii="Times New Roman" w:eastAsia="Times New Roman" w:hAnsi="Times New Roman" w:cs="Times New Roman"/>
          <w:i/>
          <w:iCs/>
          <w:sz w:val="24"/>
          <w:szCs w:val="24"/>
          <w:lang w:val="en-US"/>
        </w:rPr>
        <w:t xml:space="preserve">interpretability </w:t>
      </w:r>
      <w:r w:rsidRPr="00377F6D">
        <w:rPr>
          <w:rFonts w:ascii="Times New Roman" w:eastAsia="Times New Roman" w:hAnsi="Times New Roman" w:cs="Times New Roman"/>
          <w:sz w:val="24"/>
          <w:szCs w:val="24"/>
          <w:lang w:val="en-US"/>
        </w:rPr>
        <w:t xml:space="preserve">sometimes comes into tension with the need for model </w:t>
      </w:r>
      <w:r w:rsidRPr="00377F6D">
        <w:rPr>
          <w:rFonts w:ascii="Times New Roman" w:eastAsia="Times New Roman" w:hAnsi="Times New Roman" w:cs="Times New Roman"/>
          <w:i/>
          <w:iCs/>
          <w:sz w:val="24"/>
          <w:szCs w:val="24"/>
          <w:lang w:val="en-US"/>
        </w:rPr>
        <w:t>prediction performance.</w:t>
      </w:r>
      <w:r w:rsidRPr="00377F6D">
        <w:rPr>
          <w:rFonts w:ascii="Times New Roman" w:eastAsia="Times New Roman" w:hAnsi="Times New Roman" w:cs="Times New Roman"/>
          <w:sz w:val="24"/>
          <w:szCs w:val="24"/>
          <w:lang w:val="en-US"/>
        </w:rPr>
        <w:t xml:space="preserve"> Let us now present the case of colours in which these two constraints have been reconciled, and then point out the limits of applications to other concepts where reconciliation seems more difficult.</w:t>
      </w:r>
    </w:p>
    <w:p w14:paraId="08A9DFB1"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The conceptual space of colours is at once </w:t>
      </w:r>
      <w:r w:rsidRPr="00377F6D">
        <w:rPr>
          <w:rFonts w:ascii="Times New Roman" w:eastAsia="Times New Roman" w:hAnsi="Times New Roman" w:cs="Times New Roman"/>
          <w:i/>
          <w:iCs/>
          <w:sz w:val="24"/>
          <w:szCs w:val="24"/>
          <w:lang w:val="en-US"/>
        </w:rPr>
        <w:t>interpretable</w:t>
      </w:r>
      <w:r w:rsidRPr="00377F6D">
        <w:rPr>
          <w:rFonts w:ascii="Times New Roman" w:eastAsia="Times New Roman" w:hAnsi="Times New Roman" w:cs="Times New Roman"/>
          <w:sz w:val="24"/>
          <w:szCs w:val="24"/>
          <w:lang w:val="en-US"/>
        </w:rPr>
        <w:t xml:space="preserve">, partitioned into </w:t>
      </w:r>
      <w:r w:rsidRPr="00377F6D">
        <w:rPr>
          <w:rFonts w:ascii="Times New Roman" w:eastAsia="Times New Roman" w:hAnsi="Times New Roman" w:cs="Times New Roman"/>
          <w:i/>
          <w:iCs/>
          <w:sz w:val="24"/>
          <w:szCs w:val="24"/>
          <w:lang w:val="en-US"/>
        </w:rPr>
        <w:t xml:space="preserve">regions </w:t>
      </w:r>
      <w:r w:rsidRPr="00377F6D">
        <w:rPr>
          <w:rFonts w:ascii="Times New Roman" w:eastAsia="Times New Roman" w:hAnsi="Times New Roman" w:cs="Times New Roman"/>
          <w:sz w:val="24"/>
          <w:szCs w:val="24"/>
          <w:lang w:val="en-US"/>
        </w:rPr>
        <w:t>and allows human judgements about colours to be accurately predicted</w:t>
      </w:r>
      <w:r w:rsidRPr="005715EE">
        <w:rPr>
          <w:rStyle w:val="Appelnotedebasdep"/>
          <w:rFonts w:ascii="Times New Roman" w:hAnsi="Times New Roman" w:cs="Times New Roman"/>
        </w:rPr>
        <w:footnoteReference w:id="33"/>
      </w:r>
      <w:r w:rsidRPr="00377F6D">
        <w:rPr>
          <w:rFonts w:ascii="Times New Roman" w:eastAsia="Times New Roman" w:hAnsi="Times New Roman" w:cs="Times New Roman"/>
          <w:sz w:val="24"/>
          <w:szCs w:val="24"/>
          <w:vertAlign w:val="superscript"/>
          <w:lang w:val="en-US"/>
        </w:rPr>
        <w:t>.</w:t>
      </w:r>
      <w:r w:rsidRPr="00377F6D">
        <w:rPr>
          <w:rFonts w:ascii="Times New Roman" w:eastAsia="Times New Roman" w:hAnsi="Times New Roman" w:cs="Times New Roman"/>
          <w:sz w:val="24"/>
          <w:szCs w:val="24"/>
          <w:lang w:val="en-US"/>
        </w:rPr>
        <w:t xml:space="preserve"> According to Douven and Gärdenfors (2019), this application is a </w:t>
      </w:r>
      <w:r w:rsidRPr="00377F6D">
        <w:rPr>
          <w:rFonts w:ascii="Times New Roman" w:eastAsia="Times New Roman" w:hAnsi="Times New Roman" w:cs="Times New Roman"/>
          <w:i/>
          <w:iCs/>
          <w:sz w:val="24"/>
          <w:szCs w:val="24"/>
          <w:lang w:val="en-US"/>
        </w:rPr>
        <w:t xml:space="preserve">success, as the regions </w:t>
      </w:r>
      <w:r w:rsidRPr="00377F6D">
        <w:rPr>
          <w:rFonts w:ascii="Times New Roman" w:eastAsia="Times New Roman" w:hAnsi="Times New Roman" w:cs="Times New Roman"/>
          <w:sz w:val="24"/>
          <w:szCs w:val="24"/>
          <w:lang w:val="en-US"/>
        </w:rPr>
        <w:t>corresponding to the categories of colours seem to follow certain optimality constraints (</w:t>
      </w:r>
      <w:r w:rsidRPr="00377F6D">
        <w:rPr>
          <w:rFonts w:ascii="Times New Roman" w:eastAsia="Times New Roman" w:hAnsi="Times New Roman" w:cs="Times New Roman"/>
          <w:i/>
          <w:iCs/>
          <w:sz w:val="24"/>
          <w:szCs w:val="24"/>
          <w:lang w:val="en-US"/>
        </w:rPr>
        <w:t xml:space="preserve">cf. </w:t>
      </w:r>
      <w:hyperlink w:anchor="_Categorisation_in_prototype" w:history="1">
        <w:r w:rsidRPr="00071ED7">
          <w:rPr>
            <w:rStyle w:val="Lienhypertexte"/>
            <w:rFonts w:ascii="Times New Roman" w:eastAsia="Times New Roman" w:hAnsi="Times New Roman" w:cs="Times New Roman"/>
            <w:sz w:val="24"/>
            <w:szCs w:val="24"/>
            <w:lang w:val="en-US"/>
          </w:rPr>
          <w:t>1.4.4</w:t>
        </w:r>
      </w:hyperlink>
      <w:r w:rsidRPr="00071ED7">
        <w:rPr>
          <w:rFonts w:ascii="Times New Roman" w:eastAsia="Times New Roman" w:hAnsi="Times New Roman" w:cs="Times New Roman"/>
          <w:sz w:val="24"/>
          <w:szCs w:val="24"/>
          <w:lang w:val="en-US"/>
        </w:rPr>
        <w:t>). Th</w:t>
      </w:r>
      <w:r w:rsidRPr="00377F6D">
        <w:rPr>
          <w:rFonts w:ascii="Times New Roman" w:eastAsia="Times New Roman" w:hAnsi="Times New Roman" w:cs="Times New Roman"/>
          <w:sz w:val="24"/>
          <w:szCs w:val="24"/>
          <w:lang w:val="en-US"/>
        </w:rPr>
        <w:t xml:space="preserve">e application of the theory of conceptual spaces to colours is in line with the work of Shepard (1974), who already sought to place colours in an </w:t>
      </w:r>
      <w:r w:rsidRPr="00377F6D">
        <w:rPr>
          <w:rFonts w:ascii="Times New Roman" w:eastAsia="Times New Roman" w:hAnsi="Times New Roman" w:cs="Times New Roman"/>
          <w:i/>
          <w:iCs/>
          <w:sz w:val="24"/>
          <w:szCs w:val="24"/>
          <w:lang w:val="en-US"/>
        </w:rPr>
        <w:t xml:space="preserve">interpretable </w:t>
      </w:r>
      <w:r w:rsidRPr="00377F6D">
        <w:rPr>
          <w:rFonts w:ascii="Times New Roman" w:eastAsia="Times New Roman" w:hAnsi="Times New Roman" w:cs="Times New Roman"/>
          <w:sz w:val="24"/>
          <w:szCs w:val="24"/>
          <w:lang w:val="en-US"/>
        </w:rPr>
        <w:t xml:space="preserve">"psychological space".  The application of the theory of conceptual spaces to colours thus inherits Shepard's ambition to extract </w:t>
      </w:r>
      <w:r w:rsidRPr="00377F6D">
        <w:rPr>
          <w:rFonts w:ascii="Times New Roman" w:eastAsia="Times New Roman" w:hAnsi="Times New Roman" w:cs="Times New Roman"/>
          <w:i/>
          <w:iCs/>
          <w:sz w:val="24"/>
          <w:szCs w:val="24"/>
          <w:lang w:val="en-US"/>
        </w:rPr>
        <w:t xml:space="preserve">general laws </w:t>
      </w:r>
      <w:r w:rsidRPr="00377F6D">
        <w:rPr>
          <w:rFonts w:ascii="Times New Roman" w:eastAsia="Times New Roman" w:hAnsi="Times New Roman" w:cs="Times New Roman"/>
          <w:sz w:val="24"/>
          <w:szCs w:val="24"/>
          <w:lang w:val="en-US"/>
        </w:rPr>
        <w:t xml:space="preserve">from empirical data, where the variables are interpreted by objects of cognitive psychology, but whose relationships are mathematical. A key example is that of the similarity judgement as a function. From data on similarity judgements between colours, Shepard infers a </w:t>
      </w:r>
      <w:r w:rsidRPr="00377F6D">
        <w:rPr>
          <w:rFonts w:ascii="Times New Roman" w:eastAsia="Times New Roman" w:hAnsi="Times New Roman" w:cs="Times New Roman"/>
          <w:i/>
          <w:iCs/>
          <w:sz w:val="24"/>
          <w:szCs w:val="24"/>
          <w:lang w:val="en-US"/>
        </w:rPr>
        <w:t xml:space="preserve">function </w:t>
      </w:r>
      <w:r w:rsidRPr="00377F6D">
        <w:rPr>
          <w:rFonts w:ascii="Times New Roman" w:hAnsi="Times New Roman" w:cs="Times New Roman"/>
          <w:sz w:val="24"/>
          <w:szCs w:val="24"/>
          <w:lang w:val="en-US"/>
        </w:rPr>
        <w:t xml:space="preserve">whose idea is that the similarity between two colours is a decreasing exponential function of their distance in the "psychological space of colours". Shepard's law states that the degree of similarity </w:t>
      </w:r>
      <w:r w:rsidRPr="00377F6D">
        <w:rPr>
          <w:rFonts w:ascii="Times New Roman" w:eastAsia="Times New Roman" w:hAnsi="Times New Roman" w:cs="Times New Roman"/>
          <w:sz w:val="24"/>
          <w:szCs w:val="24"/>
          <w:lang w:val="en-US"/>
        </w:rPr>
        <w:t xml:space="preserve">between </w:t>
      </w:r>
      <m:oMath>
        <m:r>
          <w:rPr>
            <w:rFonts w:ascii="Cambria Math" w:hAnsi="Cambria Math" w:cs="Times New Roman"/>
            <w:sz w:val="24"/>
            <w:szCs w:val="24"/>
          </w:rPr>
          <m:t>x</m:t>
        </m:r>
      </m:oMath>
      <w:r w:rsidRPr="00377F6D">
        <w:rPr>
          <w:rFonts w:ascii="Times New Roman" w:eastAsia="Times New Roman" w:hAnsi="Times New Roman" w:cs="Times New Roman"/>
          <w:sz w:val="24"/>
          <w:szCs w:val="24"/>
          <w:lang w:val="en-US"/>
        </w:rPr>
        <w:t xml:space="preserve"> and </w:t>
      </w:r>
      <m:oMath>
        <m:r>
          <w:rPr>
            <w:rFonts w:ascii="Cambria Math" w:hAnsi="Cambria Math" w:cs="Times New Roman"/>
            <w:sz w:val="24"/>
            <w:szCs w:val="24"/>
          </w:rPr>
          <m:t>y</m:t>
        </m:r>
      </m:oMath>
      <w:r w:rsidRPr="00377F6D">
        <w:rPr>
          <w:rFonts w:ascii="Times New Roman" w:eastAsia="Times New Roman" w:hAnsi="Times New Roman" w:cs="Times New Roman"/>
          <w:sz w:val="24"/>
          <w:szCs w:val="24"/>
          <w:lang w:val="en-US"/>
        </w:rPr>
        <w:t xml:space="preserve"> is given by a function </w:t>
      </w:r>
      <m:oMath>
        <m:r>
          <m:rPr>
            <m:sty m:val="p"/>
          </m:rPr>
          <w:rPr>
            <w:rFonts w:ascii="Cambria Math" w:hAnsi="Cambria Math" w:cs="Times New Roman"/>
            <w:sz w:val="24"/>
            <w:szCs w:val="24"/>
            <w:lang w:val="en-US"/>
          </w:rPr>
          <m:t>Sim</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lang w:val="en-US"/>
              </w:rPr>
              <m:t>,</m:t>
            </m:r>
            <m:r>
              <w:rPr>
                <w:rFonts w:ascii="Cambria Math" w:hAnsi="Cambria Math" w:cs="Times New Roman"/>
                <w:sz w:val="24"/>
                <w:szCs w:val="24"/>
              </w:rPr>
              <m:t>y</m:t>
            </m:r>
          </m:e>
        </m:d>
      </m:oMath>
      <w:r w:rsidRPr="00377F6D">
        <w:rPr>
          <w:rFonts w:ascii="Times New Roman" w:eastAsia="Times New Roman" w:hAnsi="Times New Roman" w:cs="Times New Roman"/>
          <w:sz w:val="24"/>
          <w:szCs w:val="24"/>
          <w:lang w:val="en-US"/>
        </w:rPr>
        <w:t xml:space="preserve"> defined as follows:</w:t>
      </w:r>
    </w:p>
    <w:p w14:paraId="77F72C4A" w14:textId="77777777" w:rsidR="00480EF1" w:rsidRDefault="00480EF1" w:rsidP="00480EF1">
      <w:pPr>
        <w:spacing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 xml:space="preserve">-c ⋅ </m:t>
              </m:r>
              <m:r>
                <m:rPr>
                  <m:scr m:val="script"/>
                </m:rPr>
                <w:rPr>
                  <w:rFonts w:ascii="Cambria Math" w:hAnsi="Cambria Math" w:cs="Times New Roman"/>
                  <w:sz w:val="24"/>
                  <w:szCs w:val="24"/>
                </w:rPr>
                <m:t>D(</m:t>
              </m:r>
              <m:r>
                <w:rPr>
                  <w:rFonts w:ascii="Cambria Math" w:hAnsi="Cambria Math" w:cs="Times New Roman"/>
                  <w:sz w:val="24"/>
                  <w:szCs w:val="24"/>
                </w:rPr>
                <m:t>x,y)</m:t>
              </m:r>
            </m:sup>
          </m:sSup>
        </m:oMath>
      </m:oMathPara>
    </w:p>
    <w:p w14:paraId="606B0C6A" w14:textId="77777777" w:rsidR="00480EF1" w:rsidRPr="00377F6D" w:rsidRDefault="00480EF1" w:rsidP="00480EF1">
      <w:pPr>
        <w:spacing w:line="480" w:lineRule="auto"/>
        <w:jc w:val="both"/>
        <w:rPr>
          <w:rFonts w:ascii="Times New Roman" w:eastAsia="Times New Roman" w:hAnsi="Times New Roman" w:cs="Times New Roman"/>
          <w:sz w:val="24"/>
          <w:szCs w:val="24"/>
          <w:lang w:val="en-US"/>
        </w:rPr>
      </w:pPr>
      <w:r w:rsidRPr="00377F6D">
        <w:rPr>
          <w:rFonts w:ascii="Times New Roman" w:hAnsi="Times New Roman" w:cs="Times New Roman"/>
          <w:sz w:val="24"/>
          <w:szCs w:val="24"/>
          <w:lang w:val="en-US"/>
        </w:rPr>
        <w:t xml:space="preserve">where </w:t>
      </w:r>
      <m:oMath>
        <m:r>
          <m:rPr>
            <m:scr m:val="script"/>
          </m:rPr>
          <w:rPr>
            <w:rFonts w:ascii="Cambria Math" w:hAnsi="Cambria Math" w:cs="Times New Roman"/>
            <w:sz w:val="24"/>
            <w:szCs w:val="24"/>
          </w:rPr>
          <m:t>D</m:t>
        </m:r>
        <m:r>
          <w:rPr>
            <w:rFonts w:ascii="Cambria Math" w:hAnsi="Cambria Math" w:cs="Times New Roman"/>
            <w:sz w:val="24"/>
            <w:szCs w:val="24"/>
            <w:lang w:val="en-US"/>
          </w:rPr>
          <m:t>(</m:t>
        </m:r>
        <m:r>
          <w:rPr>
            <w:rFonts w:ascii="Cambria Math" w:hAnsi="Cambria Math" w:cs="Times New Roman"/>
            <w:sz w:val="24"/>
            <w:szCs w:val="24"/>
          </w:rPr>
          <m:t>x</m:t>
        </m:r>
        <m:r>
          <w:rPr>
            <w:rFonts w:ascii="Cambria Math" w:hAnsi="Cambria Math" w:cs="Times New Roman"/>
            <w:sz w:val="24"/>
            <w:szCs w:val="24"/>
            <w:lang w:val="en-US"/>
          </w:rPr>
          <m:t>,</m:t>
        </m:r>
        <m:r>
          <w:rPr>
            <w:rFonts w:ascii="Cambria Math" w:hAnsi="Cambria Math" w:cs="Times New Roman"/>
            <w:sz w:val="24"/>
            <w:szCs w:val="24"/>
          </w:rPr>
          <m:t>y</m:t>
        </m:r>
        <m:r>
          <w:rPr>
            <w:rFonts w:ascii="Cambria Math" w:hAnsi="Cambria Math" w:cs="Times New Roman"/>
            <w:sz w:val="24"/>
            <w:szCs w:val="24"/>
            <w:lang w:val="en-US"/>
          </w:rPr>
          <m:t>)</m:t>
        </m:r>
      </m:oMath>
      <w:r w:rsidRPr="00377F6D">
        <w:rPr>
          <w:rFonts w:ascii="Times New Roman" w:hAnsi="Times New Roman" w:cs="Times New Roman"/>
          <w:sz w:val="24"/>
          <w:szCs w:val="24"/>
          <w:lang w:val="en-US"/>
        </w:rPr>
        <w:t xml:space="preserve"> is the distance between </w:t>
      </w:r>
      <m:oMath>
        <m:r>
          <w:rPr>
            <w:rFonts w:ascii="Cambria Math" w:hAnsi="Cambria Math" w:cs="Times New Roman"/>
            <w:sz w:val="24"/>
            <w:szCs w:val="24"/>
          </w:rPr>
          <m:t>x</m:t>
        </m:r>
      </m:oMath>
      <w:r w:rsidRPr="00377F6D">
        <w:rPr>
          <w:rFonts w:ascii="Times New Roman" w:eastAsia="Times New Roman" w:hAnsi="Times New Roman" w:cs="Times New Roman"/>
          <w:sz w:val="24"/>
          <w:szCs w:val="24"/>
          <w:lang w:val="en-US"/>
        </w:rPr>
        <w:t xml:space="preserve"> and </w:t>
      </w:r>
      <m:oMath>
        <m:r>
          <w:rPr>
            <w:rFonts w:ascii="Cambria Math" w:hAnsi="Cambria Math" w:cs="Times New Roman"/>
            <w:sz w:val="24"/>
            <w:szCs w:val="24"/>
          </w:rPr>
          <m:t>y</m:t>
        </m:r>
      </m:oMath>
      <w:r w:rsidRPr="00377F6D">
        <w:rPr>
          <w:rFonts w:ascii="Times New Roman" w:eastAsia="Times New Roman" w:hAnsi="Times New Roman" w:cs="Times New Roman"/>
          <w:sz w:val="24"/>
          <w:szCs w:val="24"/>
          <w:lang w:val="en-US"/>
        </w:rPr>
        <w:t xml:space="preserve"> in psychological space, and </w:t>
      </w:r>
      <m:oMath>
        <m:r>
          <w:rPr>
            <w:rFonts w:ascii="Cambria Math" w:hAnsi="Cambria Math" w:cs="Times New Roman"/>
            <w:sz w:val="24"/>
            <w:szCs w:val="24"/>
          </w:rPr>
          <m:t>c</m:t>
        </m:r>
        <m:r>
          <w:rPr>
            <w:rFonts w:ascii="Cambria Math" w:hAnsi="Cambria Math" w:cs="Times New Roman"/>
            <w:sz w:val="24"/>
            <w:szCs w:val="24"/>
            <w:lang w:val="en-US"/>
          </w:rPr>
          <m:t>&gt;0</m:t>
        </m:r>
      </m:oMath>
      <w:r w:rsidRPr="00377F6D">
        <w:rPr>
          <w:rFonts w:ascii="Times New Roman" w:eastAsia="Times New Roman" w:hAnsi="Times New Roman" w:cs="Times New Roman"/>
          <w:sz w:val="24"/>
          <w:szCs w:val="24"/>
          <w:lang w:val="en-US"/>
        </w:rPr>
        <w:t xml:space="preserve"> is a sensitivity parameter that controls the </w:t>
      </w:r>
      <w:r w:rsidRPr="00377F6D">
        <w:rPr>
          <w:rFonts w:ascii="Times New Roman" w:eastAsia="Times New Roman" w:hAnsi="Times New Roman" w:cs="Times New Roman"/>
          <w:i/>
          <w:iCs/>
          <w:sz w:val="24"/>
          <w:szCs w:val="24"/>
          <w:lang w:val="en-US"/>
        </w:rPr>
        <w:t xml:space="preserve">rate </w:t>
      </w:r>
      <w:r w:rsidRPr="00377F6D">
        <w:rPr>
          <w:rFonts w:ascii="Times New Roman" w:eastAsia="Times New Roman" w:hAnsi="Times New Roman" w:cs="Times New Roman"/>
          <w:sz w:val="24"/>
          <w:szCs w:val="24"/>
          <w:lang w:val="en-US"/>
        </w:rPr>
        <w:t xml:space="preserve">at which similarity decreases as a function of distance. Shepard's ambition is to use such a function for stimuli of different natures (visual, auditory, </w:t>
      </w:r>
      <w:r w:rsidRPr="00377F6D">
        <w:rPr>
          <w:rFonts w:ascii="Times New Roman" w:eastAsia="Times New Roman" w:hAnsi="Times New Roman" w:cs="Times New Roman"/>
          <w:sz w:val="24"/>
          <w:szCs w:val="24"/>
          <w:lang w:val="en-US"/>
        </w:rPr>
        <w:lastRenderedPageBreak/>
        <w:t>etc.) and for different species (humans, monkeys, birds, etc.).</w:t>
      </w:r>
      <w:r w:rsidRPr="005715EE">
        <w:rPr>
          <w:rStyle w:val="Appelnotedebasdep"/>
          <w:rFonts w:ascii="Times New Roman" w:hAnsi="Times New Roman" w:cs="Times New Roman"/>
        </w:rPr>
        <w:footnoteReference w:id="34"/>
      </w:r>
      <w:r w:rsidRPr="00377F6D">
        <w:rPr>
          <w:rFonts w:ascii="Times New Roman" w:eastAsia="Times New Roman" w:hAnsi="Times New Roman" w:cs="Times New Roman"/>
          <w:sz w:val="24"/>
          <w:szCs w:val="24"/>
          <w:lang w:val="en-US"/>
        </w:rPr>
        <w:t xml:space="preserve"> This function is widely used in research as part of the theory of conceptual spaces</w:t>
      </w:r>
      <w:r w:rsidRPr="005715EE">
        <w:rPr>
          <w:rStyle w:val="Appelnotedebasdep"/>
          <w:rFonts w:ascii="Times New Roman" w:hAnsi="Times New Roman" w:cs="Times New Roman"/>
        </w:rPr>
        <w:footnoteReference w:id="35"/>
      </w:r>
      <w:r w:rsidRPr="00377F6D">
        <w:rPr>
          <w:rFonts w:ascii="Times New Roman" w:eastAsia="Times New Roman" w:hAnsi="Times New Roman" w:cs="Times New Roman"/>
          <w:sz w:val="24"/>
          <w:szCs w:val="24"/>
          <w:lang w:val="en-US"/>
        </w:rPr>
        <w:t xml:space="preserve"> . One of the ideas that Gärdenfors takes from Shepard is that the </w:t>
      </w:r>
      <w:r w:rsidRPr="00377F6D">
        <w:rPr>
          <w:rFonts w:ascii="Times New Roman" w:eastAsia="Times New Roman" w:hAnsi="Times New Roman" w:cs="Times New Roman"/>
          <w:i/>
          <w:iCs/>
          <w:sz w:val="24"/>
          <w:szCs w:val="24"/>
          <w:lang w:val="en-US"/>
        </w:rPr>
        <w:t xml:space="preserve">further apart </w:t>
      </w:r>
      <w:r w:rsidRPr="00377F6D">
        <w:rPr>
          <w:rFonts w:ascii="Times New Roman" w:eastAsia="Times New Roman" w:hAnsi="Times New Roman" w:cs="Times New Roman"/>
          <w:sz w:val="24"/>
          <w:szCs w:val="24"/>
          <w:lang w:val="en-US"/>
        </w:rPr>
        <w:t xml:space="preserve">two points are in the similarity space, the less likely it is that they belong to the </w:t>
      </w:r>
      <w:r w:rsidRPr="00377F6D">
        <w:rPr>
          <w:rFonts w:ascii="Times New Roman" w:eastAsia="Times New Roman" w:hAnsi="Times New Roman" w:cs="Times New Roman"/>
          <w:i/>
          <w:iCs/>
          <w:sz w:val="24"/>
          <w:szCs w:val="24"/>
          <w:lang w:val="en-US"/>
        </w:rPr>
        <w:t xml:space="preserve">same </w:t>
      </w:r>
      <w:r w:rsidRPr="00377F6D">
        <w:rPr>
          <w:rFonts w:ascii="Times New Roman" w:eastAsia="Times New Roman" w:hAnsi="Times New Roman" w:cs="Times New Roman"/>
          <w:sz w:val="24"/>
          <w:szCs w:val="24"/>
          <w:lang w:val="en-US"/>
        </w:rPr>
        <w:t>category, and conversely, the closer they are, the more likely it is that there is a category whose extension contains them both.</w:t>
      </w:r>
      <w:r w:rsidRPr="005715EE">
        <w:rPr>
          <w:rStyle w:val="Appelnotedebasdep"/>
          <w:rFonts w:ascii="Times New Roman" w:hAnsi="Times New Roman" w:cs="Times New Roman"/>
        </w:rPr>
        <w:footnoteReference w:id="36"/>
      </w:r>
      <w:r w:rsidRPr="00377F6D">
        <w:rPr>
          <w:rFonts w:ascii="Times New Roman" w:eastAsia="Times New Roman" w:hAnsi="Times New Roman" w:cs="Times New Roman"/>
          <w:sz w:val="24"/>
          <w:szCs w:val="24"/>
          <w:lang w:val="en-US"/>
        </w:rPr>
        <w:t xml:space="preserve"> This hypothesis is crucial because it suggests that points belonging to the same category tend to appear as </w:t>
      </w:r>
      <w:r w:rsidRPr="00377F6D">
        <w:rPr>
          <w:rFonts w:ascii="Times New Roman" w:eastAsia="Times New Roman" w:hAnsi="Times New Roman" w:cs="Times New Roman"/>
          <w:i/>
          <w:iCs/>
          <w:sz w:val="24"/>
          <w:szCs w:val="24"/>
          <w:lang w:val="en-US"/>
        </w:rPr>
        <w:t xml:space="preserve">clusters </w:t>
      </w:r>
      <w:r w:rsidRPr="00377F6D">
        <w:rPr>
          <w:rFonts w:ascii="Times New Roman" w:eastAsia="Times New Roman" w:hAnsi="Times New Roman" w:cs="Times New Roman"/>
          <w:sz w:val="24"/>
          <w:szCs w:val="24"/>
          <w:lang w:val="en-US"/>
        </w:rPr>
        <w:t>in a similarity space. If a specific category groups together elements that are homogeneous and similar to each other, they should take the form of a dense cluster that is separable from the rest of the points in the similarity space.</w:t>
      </w:r>
      <w:r w:rsidRPr="005715EE">
        <w:rPr>
          <w:rStyle w:val="Appelnotedebasdep"/>
          <w:rFonts w:ascii="Times New Roman" w:hAnsi="Times New Roman" w:cs="Times New Roman"/>
        </w:rPr>
        <w:footnoteReference w:id="37"/>
      </w:r>
      <w:r w:rsidRPr="00377F6D">
        <w:rPr>
          <w:rFonts w:ascii="Times New Roman" w:eastAsia="Times New Roman" w:hAnsi="Times New Roman" w:cs="Times New Roman"/>
          <w:sz w:val="24"/>
          <w:szCs w:val="24"/>
          <w:lang w:val="en-US"/>
        </w:rPr>
        <w:t xml:space="preserve"> Conversely, the more heterogeneous a category, the more </w:t>
      </w:r>
      <w:r w:rsidRPr="00377F6D">
        <w:rPr>
          <w:rFonts w:ascii="Times New Roman" w:eastAsia="Times New Roman" w:hAnsi="Times New Roman" w:cs="Times New Roman"/>
          <w:i/>
          <w:iCs/>
          <w:sz w:val="24"/>
          <w:szCs w:val="24"/>
          <w:lang w:val="en-US"/>
        </w:rPr>
        <w:t xml:space="preserve">diffuse </w:t>
      </w:r>
      <w:r w:rsidRPr="00377F6D">
        <w:rPr>
          <w:rFonts w:ascii="Times New Roman" w:eastAsia="Times New Roman" w:hAnsi="Times New Roman" w:cs="Times New Roman"/>
          <w:sz w:val="24"/>
          <w:szCs w:val="24"/>
          <w:lang w:val="en-US"/>
        </w:rPr>
        <w:t xml:space="preserve">the cluster of points representing its elements will be, and the more </w:t>
      </w:r>
      <w:r w:rsidRPr="00377F6D">
        <w:rPr>
          <w:rFonts w:ascii="Times New Roman" w:eastAsia="Times New Roman" w:hAnsi="Times New Roman" w:cs="Times New Roman"/>
          <w:i/>
          <w:iCs/>
          <w:sz w:val="24"/>
          <w:szCs w:val="24"/>
          <w:lang w:val="en-US"/>
        </w:rPr>
        <w:t xml:space="preserve">spread out the </w:t>
      </w:r>
      <w:r w:rsidRPr="00377F6D">
        <w:rPr>
          <w:rFonts w:ascii="Times New Roman" w:eastAsia="Times New Roman" w:hAnsi="Times New Roman" w:cs="Times New Roman"/>
          <w:sz w:val="24"/>
          <w:szCs w:val="24"/>
          <w:lang w:val="en-US"/>
        </w:rPr>
        <w:t>points will be in the similarity space. By combining this hypothesis with the prototype theory</w:t>
      </w:r>
      <w:r w:rsidRPr="005715EE">
        <w:rPr>
          <w:rStyle w:val="Appelnotedebasdep"/>
          <w:rFonts w:ascii="Times New Roman" w:hAnsi="Times New Roman" w:cs="Times New Roman"/>
        </w:rPr>
        <w:footnoteReference w:id="38"/>
      </w:r>
      <w:r w:rsidRPr="00377F6D">
        <w:rPr>
          <w:rFonts w:ascii="Times New Roman" w:eastAsia="Times New Roman" w:hAnsi="Times New Roman" w:cs="Times New Roman"/>
          <w:sz w:val="24"/>
          <w:szCs w:val="24"/>
          <w:lang w:val="en-US"/>
        </w:rPr>
        <w:t xml:space="preserve"> , Gärdenfors was able to propose a simple and elegant geometric technique for constructing </w:t>
      </w:r>
      <w:r w:rsidRPr="00377F6D">
        <w:rPr>
          <w:rFonts w:ascii="Times New Roman" w:eastAsia="Times New Roman" w:hAnsi="Times New Roman" w:cs="Times New Roman"/>
          <w:i/>
          <w:iCs/>
          <w:sz w:val="24"/>
          <w:szCs w:val="24"/>
          <w:lang w:val="en-US"/>
        </w:rPr>
        <w:t xml:space="preserve">regions </w:t>
      </w:r>
      <w:r w:rsidRPr="00377F6D">
        <w:rPr>
          <w:rFonts w:ascii="Times New Roman" w:eastAsia="Times New Roman" w:hAnsi="Times New Roman" w:cs="Times New Roman"/>
          <w:sz w:val="24"/>
          <w:szCs w:val="24"/>
          <w:lang w:val="en-US"/>
        </w:rPr>
        <w:t xml:space="preserve">from </w:t>
      </w:r>
      <w:r w:rsidRPr="00377F6D">
        <w:rPr>
          <w:rFonts w:ascii="Times New Roman" w:eastAsia="Times New Roman" w:hAnsi="Times New Roman" w:cs="Times New Roman"/>
          <w:i/>
          <w:iCs/>
          <w:sz w:val="24"/>
          <w:szCs w:val="24"/>
          <w:lang w:val="en-US"/>
        </w:rPr>
        <w:t xml:space="preserve">points </w:t>
      </w:r>
      <w:r w:rsidRPr="00377F6D">
        <w:rPr>
          <w:rFonts w:ascii="Times New Roman" w:eastAsia="Times New Roman" w:hAnsi="Times New Roman" w:cs="Times New Roman"/>
          <w:sz w:val="24"/>
          <w:szCs w:val="24"/>
          <w:lang w:val="en-US"/>
        </w:rPr>
        <w:t>(cf. 1.4.4).</w:t>
      </w:r>
    </w:p>
    <w:p w14:paraId="05C83054" w14:textId="77777777" w:rsidR="00480EF1" w:rsidRPr="00377F6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t xml:space="preserve">One of the advantages of Shepard's hypothesis is that it can be </w:t>
      </w:r>
      <w:r w:rsidRPr="00377F6D">
        <w:rPr>
          <w:rFonts w:ascii="Times New Roman" w:eastAsia="Times New Roman" w:hAnsi="Times New Roman" w:cs="Times New Roman"/>
          <w:i/>
          <w:iCs/>
          <w:sz w:val="24"/>
          <w:szCs w:val="24"/>
          <w:lang w:val="en-US"/>
        </w:rPr>
        <w:t xml:space="preserve">experimentally tested </w:t>
      </w:r>
      <w:r w:rsidRPr="00377F6D">
        <w:rPr>
          <w:rFonts w:ascii="Times New Roman" w:eastAsia="Times New Roman" w:hAnsi="Times New Roman" w:cs="Times New Roman"/>
          <w:sz w:val="24"/>
          <w:szCs w:val="24"/>
          <w:lang w:val="en-US"/>
        </w:rPr>
        <w:t xml:space="preserve">with any items. The first step is to collect similarity judgements between a list of predefined </w:t>
      </w:r>
      <w:r w:rsidRPr="00377F6D">
        <w:rPr>
          <w:rFonts w:ascii="Times New Roman" w:eastAsia="Times New Roman" w:hAnsi="Times New Roman" w:cs="Times New Roman"/>
          <w:sz w:val="24"/>
          <w:szCs w:val="24"/>
          <w:lang w:val="en-US"/>
        </w:rPr>
        <w:lastRenderedPageBreak/>
        <w:t xml:space="preserve">words, for example "oak", "poplar", "maple", "apricot", "banana", "cherry", then apply an MDS to obtain a similarity space, and finally check whether the points corresponding to words in the same category, in this case </w:t>
      </w:r>
      <w:r w:rsidRPr="00377F6D">
        <w:rPr>
          <w:rFonts w:ascii="Times New Roman" w:eastAsia="Times New Roman" w:hAnsi="Times New Roman" w:cs="Times New Roman"/>
          <w:i/>
          <w:iCs/>
          <w:sz w:val="24"/>
          <w:szCs w:val="24"/>
          <w:lang w:val="en-US"/>
        </w:rPr>
        <w:t>fruit trees</w:t>
      </w:r>
      <w:r w:rsidRPr="00377F6D">
        <w:rPr>
          <w:rFonts w:ascii="Times New Roman" w:eastAsia="Times New Roman" w:hAnsi="Times New Roman" w:cs="Times New Roman"/>
          <w:sz w:val="24"/>
          <w:szCs w:val="24"/>
          <w:lang w:val="en-US"/>
        </w:rPr>
        <w:t>, form a dense and small cluster. This is not the only possible category; other characteristics can be used to account for the proximity between points in this similarity space.</w:t>
      </w:r>
      <w:r w:rsidRPr="005715EE">
        <w:rPr>
          <w:rStyle w:val="Appelnotedebasdep"/>
          <w:rFonts w:ascii="Times New Roman" w:hAnsi="Times New Roman" w:cs="Times New Roman"/>
        </w:rPr>
        <w:footnoteReference w:id="39"/>
      </w:r>
    </w:p>
    <w:p w14:paraId="6BF2B69E" w14:textId="77777777" w:rsidR="00480EF1" w:rsidRPr="00377F6D" w:rsidRDefault="00480EF1" w:rsidP="00480EF1">
      <w:pPr>
        <w:spacing w:line="480" w:lineRule="auto"/>
        <w:ind w:firstLine="708"/>
        <w:jc w:val="both"/>
        <w:rPr>
          <w:rFonts w:ascii="Times New Roman" w:eastAsia="Times New Roman" w:hAnsi="Times New Roman" w:cs="Times New Roman"/>
          <w:color w:val="222222"/>
          <w:sz w:val="24"/>
          <w:szCs w:val="24"/>
          <w:lang w:val="en-US"/>
        </w:rPr>
      </w:pPr>
      <w:r w:rsidRPr="00377F6D">
        <w:rPr>
          <w:rFonts w:ascii="Times New Roman" w:eastAsia="Times New Roman" w:hAnsi="Times New Roman" w:cs="Times New Roman"/>
          <w:sz w:val="24"/>
          <w:szCs w:val="24"/>
          <w:lang w:val="en-US"/>
        </w:rPr>
        <w:t xml:space="preserve">To make this more concrete, let's give another example: we can determine a list of animals, which are linked to characteristics such as their respective habitats </w:t>
      </w:r>
      <w:r w:rsidRPr="00377F6D">
        <w:rPr>
          <w:rFonts w:ascii="Times New Roman" w:eastAsia="Times New Roman" w:hAnsi="Times New Roman" w:cs="Times New Roman"/>
          <w:color w:val="222222"/>
          <w:sz w:val="24"/>
          <w:szCs w:val="24"/>
          <w:lang w:val="en-US"/>
        </w:rPr>
        <w:t xml:space="preserve">(terrestrial, aquatic, aerial) and their sizes (small, medium, large). The data derived from similarity judgements about these animals can be </w:t>
      </w:r>
      <w:r w:rsidRPr="00377F6D">
        <w:rPr>
          <w:rFonts w:ascii="Times New Roman" w:eastAsia="Times New Roman" w:hAnsi="Times New Roman" w:cs="Times New Roman"/>
          <w:i/>
          <w:iCs/>
          <w:color w:val="222222"/>
          <w:sz w:val="24"/>
          <w:szCs w:val="24"/>
          <w:lang w:val="en-US"/>
        </w:rPr>
        <w:t xml:space="preserve">projected </w:t>
      </w:r>
      <w:r w:rsidRPr="00377F6D">
        <w:rPr>
          <w:rFonts w:ascii="Times New Roman" w:eastAsia="Times New Roman" w:hAnsi="Times New Roman" w:cs="Times New Roman"/>
          <w:color w:val="222222"/>
          <w:sz w:val="24"/>
          <w:szCs w:val="24"/>
          <w:lang w:val="en-US"/>
        </w:rPr>
        <w:t xml:space="preserve">into a similarity space by applying an MDS. This space can then be interpreted on the </w:t>
      </w:r>
      <w:r w:rsidRPr="00377F6D">
        <w:rPr>
          <w:rFonts w:ascii="Times New Roman" w:eastAsia="Times New Roman" w:hAnsi="Times New Roman" w:cs="Times New Roman"/>
          <w:i/>
          <w:iCs/>
          <w:color w:val="222222"/>
          <w:sz w:val="24"/>
          <w:szCs w:val="24"/>
          <w:lang w:val="en-US"/>
        </w:rPr>
        <w:t xml:space="preserve">basis of </w:t>
      </w:r>
      <w:r w:rsidRPr="00377F6D">
        <w:rPr>
          <w:rFonts w:ascii="Times New Roman" w:eastAsia="Times New Roman" w:hAnsi="Times New Roman" w:cs="Times New Roman"/>
          <w:color w:val="222222"/>
          <w:sz w:val="24"/>
          <w:szCs w:val="24"/>
          <w:lang w:val="en-US"/>
        </w:rPr>
        <w:t>the list of characteristics initially established. This is precisely what Douven et al (2023) propose, with the following similarity space:</w:t>
      </w:r>
    </w:p>
    <w:p w14:paraId="5954BCC4" w14:textId="77777777" w:rsidR="00480EF1" w:rsidRPr="00377F6D" w:rsidRDefault="00480EF1" w:rsidP="00480EF1">
      <w:pPr>
        <w:spacing w:line="480" w:lineRule="auto"/>
        <w:jc w:val="center"/>
        <w:rPr>
          <w:rFonts w:ascii="Times New Roman" w:eastAsia="Times New Roman" w:hAnsi="Times New Roman" w:cs="Times New Roman"/>
          <w:color w:val="222222"/>
          <w:sz w:val="24"/>
          <w:szCs w:val="24"/>
          <w:lang w:val="en-US"/>
        </w:rPr>
      </w:pPr>
      <w:r w:rsidRPr="006B1539">
        <w:rPr>
          <w:rFonts w:ascii="Times New Roman" w:eastAsia="Times New Roman" w:hAnsi="Times New Roman" w:cs="Times New Roman"/>
          <w:noProof/>
          <w:color w:val="222222"/>
          <w:sz w:val="24"/>
          <w:szCs w:val="24"/>
        </w:rPr>
        <w:drawing>
          <wp:anchor distT="0" distB="0" distL="114300" distR="114300" simplePos="0" relativeHeight="251659264" behindDoc="1" locked="0" layoutInCell="1" allowOverlap="1" wp14:anchorId="243FC94C" wp14:editId="241AF6B3">
            <wp:simplePos x="0" y="0"/>
            <wp:positionH relativeFrom="margin">
              <wp:align>center</wp:align>
            </wp:positionH>
            <wp:positionV relativeFrom="paragraph">
              <wp:posOffset>7011</wp:posOffset>
            </wp:positionV>
            <wp:extent cx="3001645" cy="2926080"/>
            <wp:effectExtent l="0" t="0" r="8255" b="7620"/>
            <wp:wrapTight wrapText="bothSides">
              <wp:wrapPolygon edited="0">
                <wp:start x="0" y="0"/>
                <wp:lineTo x="0" y="21516"/>
                <wp:lineTo x="21522" y="21516"/>
                <wp:lineTo x="21522" y="0"/>
                <wp:lineTo x="0" y="0"/>
              </wp:wrapPolygon>
            </wp:wrapTight>
            <wp:docPr id="2011330068" name="image3.png" descr="Une image contenant texte, capture d’écran, nombre, diagramm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3.png" descr="Une image contenant texte, capture d’écran, nombre, diagramme&#10;&#10;Description générée automatiquement"/>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001645" cy="2926080"/>
                    </a:xfrm>
                    <a:prstGeom prst="rect">
                      <a:avLst/>
                    </a:prstGeom>
                    <a:ln/>
                  </pic:spPr>
                </pic:pic>
              </a:graphicData>
            </a:graphic>
            <wp14:sizeRelH relativeFrom="page">
              <wp14:pctWidth>0</wp14:pctWidth>
            </wp14:sizeRelH>
            <wp14:sizeRelV relativeFrom="page">
              <wp14:pctHeight>0</wp14:pctHeight>
            </wp14:sizeRelV>
          </wp:anchor>
        </w:drawing>
      </w:r>
    </w:p>
    <w:p w14:paraId="22DA7E4D" w14:textId="77777777" w:rsidR="00480EF1" w:rsidRPr="00377F6D" w:rsidRDefault="00480EF1" w:rsidP="00480EF1">
      <w:pPr>
        <w:spacing w:line="480" w:lineRule="auto"/>
        <w:jc w:val="center"/>
        <w:rPr>
          <w:rFonts w:ascii="Times New Roman" w:eastAsia="Times New Roman" w:hAnsi="Times New Roman" w:cs="Times New Roman"/>
          <w:color w:val="222222"/>
          <w:sz w:val="24"/>
          <w:szCs w:val="24"/>
          <w:lang w:val="en-US"/>
        </w:rPr>
      </w:pPr>
    </w:p>
    <w:p w14:paraId="332C144F" w14:textId="77777777" w:rsidR="00480EF1" w:rsidRDefault="00480EF1" w:rsidP="00480EF1">
      <w:pPr>
        <w:spacing w:line="480" w:lineRule="auto"/>
        <w:jc w:val="center"/>
        <w:rPr>
          <w:rFonts w:ascii="Times New Roman" w:eastAsia="Times New Roman" w:hAnsi="Times New Roman" w:cs="Times New Roman"/>
          <w:sz w:val="24"/>
          <w:szCs w:val="24"/>
          <w:lang w:val="en-US"/>
        </w:rPr>
      </w:pPr>
    </w:p>
    <w:p w14:paraId="3D13E75A" w14:textId="77777777" w:rsidR="00480EF1" w:rsidRDefault="00480EF1" w:rsidP="00480EF1">
      <w:pPr>
        <w:spacing w:line="480" w:lineRule="auto"/>
        <w:jc w:val="center"/>
        <w:rPr>
          <w:rFonts w:ascii="Times New Roman" w:eastAsia="Times New Roman" w:hAnsi="Times New Roman" w:cs="Times New Roman"/>
          <w:sz w:val="24"/>
          <w:szCs w:val="24"/>
          <w:lang w:val="en-US"/>
        </w:rPr>
      </w:pPr>
    </w:p>
    <w:p w14:paraId="3F9F3A91" w14:textId="77777777" w:rsidR="00480EF1" w:rsidRDefault="00480EF1" w:rsidP="00480EF1">
      <w:pPr>
        <w:spacing w:line="480" w:lineRule="auto"/>
        <w:jc w:val="center"/>
        <w:rPr>
          <w:rFonts w:ascii="Times New Roman" w:eastAsia="Times New Roman" w:hAnsi="Times New Roman" w:cs="Times New Roman"/>
          <w:sz w:val="24"/>
          <w:szCs w:val="24"/>
          <w:lang w:val="en-US"/>
        </w:rPr>
      </w:pPr>
    </w:p>
    <w:p w14:paraId="5A96A278" w14:textId="77777777" w:rsidR="00480EF1" w:rsidRDefault="00480EF1" w:rsidP="00480EF1">
      <w:pPr>
        <w:spacing w:line="480" w:lineRule="auto"/>
        <w:jc w:val="center"/>
        <w:rPr>
          <w:rFonts w:ascii="Times New Roman" w:eastAsia="Times New Roman" w:hAnsi="Times New Roman" w:cs="Times New Roman"/>
          <w:sz w:val="24"/>
          <w:szCs w:val="24"/>
          <w:lang w:val="en-US"/>
        </w:rPr>
      </w:pPr>
    </w:p>
    <w:p w14:paraId="5FE3AE9B" w14:textId="77777777" w:rsidR="00480EF1" w:rsidRDefault="00480EF1" w:rsidP="00480EF1">
      <w:pPr>
        <w:spacing w:line="480" w:lineRule="auto"/>
        <w:jc w:val="center"/>
        <w:rPr>
          <w:rFonts w:ascii="Times New Roman" w:eastAsia="Times New Roman" w:hAnsi="Times New Roman" w:cs="Times New Roman"/>
          <w:sz w:val="24"/>
          <w:szCs w:val="24"/>
          <w:lang w:val="en-US"/>
        </w:rPr>
      </w:pPr>
    </w:p>
    <w:p w14:paraId="3CAE686B" w14:textId="77777777" w:rsidR="00480EF1" w:rsidRDefault="00480EF1" w:rsidP="00480EF1">
      <w:pPr>
        <w:spacing w:line="480" w:lineRule="auto"/>
        <w:jc w:val="center"/>
        <w:rPr>
          <w:rFonts w:ascii="Times New Roman" w:eastAsia="Times New Roman" w:hAnsi="Times New Roman" w:cs="Times New Roman"/>
          <w:sz w:val="24"/>
          <w:szCs w:val="24"/>
          <w:lang w:val="en-US"/>
        </w:rPr>
      </w:pPr>
    </w:p>
    <w:p w14:paraId="09E8B13C" w14:textId="77777777" w:rsidR="00480EF1" w:rsidRDefault="00480EF1" w:rsidP="00480EF1">
      <w:pPr>
        <w:spacing w:line="480" w:lineRule="auto"/>
        <w:jc w:val="center"/>
        <w:rPr>
          <w:rFonts w:ascii="Times New Roman" w:eastAsia="Times New Roman" w:hAnsi="Times New Roman" w:cs="Times New Roman"/>
          <w:sz w:val="24"/>
          <w:szCs w:val="24"/>
          <w:lang w:val="en-US"/>
        </w:rPr>
      </w:pPr>
    </w:p>
    <w:p w14:paraId="3EE3EE8A" w14:textId="77777777" w:rsidR="00480EF1" w:rsidRPr="00377F6D" w:rsidRDefault="00480EF1" w:rsidP="00480EF1">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Fig. A. </w:t>
      </w:r>
      <w:r w:rsidRPr="00377F6D">
        <w:rPr>
          <w:rFonts w:ascii="Times New Roman" w:eastAsia="Times New Roman" w:hAnsi="Times New Roman" w:cs="Times New Roman"/>
          <w:sz w:val="24"/>
          <w:szCs w:val="24"/>
          <w:lang w:val="en-US"/>
        </w:rPr>
        <w:t>Similarity space containing 20 mammals. Extract from Douven et al (2023)</w:t>
      </w:r>
    </w:p>
    <w:p w14:paraId="4942F042" w14:textId="77777777" w:rsidR="00480EF1" w:rsidRPr="00377F6D" w:rsidRDefault="00480EF1" w:rsidP="00480EF1">
      <w:pPr>
        <w:spacing w:line="480" w:lineRule="auto"/>
        <w:jc w:val="both"/>
        <w:rPr>
          <w:rFonts w:ascii="Times New Roman" w:eastAsia="Times New Roman" w:hAnsi="Times New Roman" w:cs="Times New Roman"/>
          <w:sz w:val="24"/>
          <w:szCs w:val="24"/>
          <w:lang w:val="en-US"/>
        </w:rPr>
      </w:pPr>
    </w:p>
    <w:p w14:paraId="280802CC" w14:textId="77777777" w:rsidR="00480EF1" w:rsidRPr="0050399D" w:rsidRDefault="00480EF1" w:rsidP="00480EF1">
      <w:pPr>
        <w:spacing w:line="480" w:lineRule="auto"/>
        <w:ind w:firstLine="708"/>
        <w:jc w:val="both"/>
        <w:rPr>
          <w:rFonts w:ascii="Times New Roman" w:eastAsia="Times New Roman" w:hAnsi="Times New Roman" w:cs="Times New Roman"/>
          <w:sz w:val="24"/>
          <w:szCs w:val="24"/>
          <w:lang w:val="en-US"/>
        </w:rPr>
      </w:pPr>
      <w:r w:rsidRPr="00377F6D">
        <w:rPr>
          <w:rFonts w:ascii="Times New Roman" w:eastAsia="Times New Roman" w:hAnsi="Times New Roman" w:cs="Times New Roman"/>
          <w:sz w:val="24"/>
          <w:szCs w:val="24"/>
          <w:lang w:val="en-US"/>
        </w:rPr>
        <w:lastRenderedPageBreak/>
        <w:t xml:space="preserve">The </w:t>
      </w:r>
      <w:r w:rsidRPr="00377F6D">
        <w:rPr>
          <w:rFonts w:ascii="Times New Roman" w:eastAsia="Times New Roman" w:hAnsi="Times New Roman" w:cs="Times New Roman"/>
          <w:i/>
          <w:color w:val="222222"/>
          <w:sz w:val="24"/>
          <w:szCs w:val="24"/>
          <w:highlight w:val="white"/>
          <w:lang w:val="en-US"/>
        </w:rPr>
        <w:t xml:space="preserve">y-axis </w:t>
      </w:r>
      <w:r w:rsidRPr="00377F6D">
        <w:rPr>
          <w:rFonts w:ascii="Times New Roman" w:eastAsia="Times New Roman" w:hAnsi="Times New Roman" w:cs="Times New Roman"/>
          <w:color w:val="222222"/>
          <w:sz w:val="24"/>
          <w:szCs w:val="24"/>
          <w:highlight w:val="white"/>
          <w:lang w:val="en-US"/>
        </w:rPr>
        <w:t>seems to correlate with the ferocity of the twenty mammals</w:t>
      </w:r>
      <w:r w:rsidRPr="005715EE">
        <w:rPr>
          <w:rStyle w:val="Appelnotedebasdep"/>
          <w:rFonts w:ascii="Times New Roman" w:hAnsi="Times New Roman" w:cs="Times New Roman"/>
        </w:rPr>
        <w:footnoteReference w:id="40"/>
      </w:r>
      <w:r w:rsidRPr="00377F6D">
        <w:rPr>
          <w:rFonts w:ascii="Times New Roman" w:eastAsia="Times New Roman" w:hAnsi="Times New Roman" w:cs="Times New Roman"/>
          <w:color w:val="222222"/>
          <w:sz w:val="24"/>
          <w:szCs w:val="24"/>
          <w:lang w:val="en-US"/>
        </w:rPr>
        <w:t xml:space="preserve"> and the </w:t>
      </w:r>
      <w:r w:rsidRPr="00377F6D">
        <w:rPr>
          <w:rFonts w:ascii="Times New Roman" w:eastAsia="Times New Roman" w:hAnsi="Times New Roman" w:cs="Times New Roman"/>
          <w:i/>
          <w:iCs/>
          <w:color w:val="222222"/>
          <w:sz w:val="24"/>
          <w:szCs w:val="24"/>
          <w:lang w:val="en-US"/>
        </w:rPr>
        <w:t xml:space="preserve">x-axis </w:t>
      </w:r>
      <w:r w:rsidRPr="00377F6D">
        <w:rPr>
          <w:rFonts w:ascii="Times New Roman" w:eastAsia="Times New Roman" w:hAnsi="Times New Roman" w:cs="Times New Roman"/>
          <w:color w:val="222222"/>
          <w:sz w:val="24"/>
          <w:szCs w:val="24"/>
          <w:lang w:val="en-US"/>
        </w:rPr>
        <w:t xml:space="preserve">seems to </w:t>
      </w:r>
      <w:r w:rsidRPr="0050399D">
        <w:rPr>
          <w:rFonts w:ascii="Times New Roman" w:eastAsia="Times New Roman" w:hAnsi="Times New Roman" w:cs="Times New Roman"/>
          <w:color w:val="222222"/>
          <w:sz w:val="24"/>
          <w:szCs w:val="24"/>
          <w:lang w:val="en-US"/>
        </w:rPr>
        <w:t xml:space="preserve">correlate with their size. We can try to make sense of the different clusters, identifying the bottom one as corresponding to </w:t>
      </w:r>
      <w:r w:rsidRPr="0050399D">
        <w:rPr>
          <w:rFonts w:ascii="Times New Roman" w:eastAsia="Times New Roman" w:hAnsi="Times New Roman" w:cs="Times New Roman"/>
          <w:i/>
          <w:iCs/>
          <w:color w:val="222222"/>
          <w:sz w:val="24"/>
          <w:szCs w:val="24"/>
          <w:lang w:val="en-US"/>
        </w:rPr>
        <w:t>small animals</w:t>
      </w:r>
      <w:r w:rsidRPr="0050399D">
        <w:rPr>
          <w:rFonts w:ascii="Times New Roman" w:eastAsia="Times New Roman" w:hAnsi="Times New Roman" w:cs="Times New Roman"/>
          <w:color w:val="222222"/>
          <w:sz w:val="24"/>
          <w:szCs w:val="24"/>
          <w:lang w:val="en-US"/>
        </w:rPr>
        <w:t xml:space="preserve">, the one on the left as corresponding to </w:t>
      </w:r>
      <w:r w:rsidRPr="0050399D">
        <w:rPr>
          <w:rFonts w:ascii="Times New Roman" w:eastAsia="Times New Roman" w:hAnsi="Times New Roman" w:cs="Times New Roman"/>
          <w:i/>
          <w:iCs/>
          <w:color w:val="222222"/>
          <w:sz w:val="24"/>
          <w:szCs w:val="24"/>
          <w:lang w:val="en-US"/>
        </w:rPr>
        <w:t>herbivores</w:t>
      </w:r>
      <w:r w:rsidRPr="0050399D">
        <w:rPr>
          <w:rFonts w:ascii="Times New Roman" w:eastAsia="Times New Roman" w:hAnsi="Times New Roman" w:cs="Times New Roman"/>
          <w:color w:val="222222"/>
          <w:sz w:val="24"/>
          <w:szCs w:val="24"/>
          <w:lang w:val="en-US"/>
        </w:rPr>
        <w:t xml:space="preserve">, and the top one to </w:t>
      </w:r>
      <w:r w:rsidRPr="0050399D">
        <w:rPr>
          <w:rFonts w:ascii="Times New Roman" w:eastAsia="Times New Roman" w:hAnsi="Times New Roman" w:cs="Times New Roman"/>
          <w:i/>
          <w:iCs/>
          <w:color w:val="222222"/>
          <w:sz w:val="24"/>
          <w:szCs w:val="24"/>
          <w:lang w:val="en-US"/>
        </w:rPr>
        <w:t>carnivores</w:t>
      </w:r>
      <w:r w:rsidRPr="0050399D">
        <w:rPr>
          <w:rFonts w:ascii="Times New Roman" w:eastAsia="Times New Roman" w:hAnsi="Times New Roman" w:cs="Times New Roman"/>
          <w:color w:val="222222"/>
          <w:sz w:val="24"/>
          <w:szCs w:val="24"/>
          <w:lang w:val="en-US"/>
        </w:rPr>
        <w:t>.</w:t>
      </w:r>
      <w:r w:rsidRPr="0050399D">
        <w:rPr>
          <w:rStyle w:val="Appelnotedebasdep"/>
          <w:rFonts w:ascii="Times New Roman" w:hAnsi="Times New Roman" w:cs="Times New Roman"/>
          <w:sz w:val="24"/>
          <w:szCs w:val="24"/>
        </w:rPr>
        <w:footnoteReference w:id="41"/>
      </w:r>
    </w:p>
    <w:p w14:paraId="56601863" w14:textId="77777777" w:rsidR="00480EF1" w:rsidRPr="0050399D" w:rsidRDefault="00480EF1" w:rsidP="00480EF1">
      <w:pPr>
        <w:spacing w:line="480" w:lineRule="auto"/>
        <w:ind w:firstLine="708"/>
        <w:jc w:val="both"/>
        <w:rPr>
          <w:rFonts w:ascii="Times New Roman" w:hAnsi="Times New Roman" w:cs="Times New Roman"/>
          <w:sz w:val="24"/>
          <w:szCs w:val="24"/>
          <w:lang w:val="en-US"/>
        </w:rPr>
      </w:pPr>
      <w:r w:rsidRPr="0050399D">
        <w:rPr>
          <w:rFonts w:ascii="Times New Roman" w:hAnsi="Times New Roman" w:cs="Times New Roman"/>
          <w:sz w:val="24"/>
          <w:szCs w:val="24"/>
          <w:lang w:val="en-US"/>
        </w:rPr>
        <w:t xml:space="preserve">In this dissertation, we explore the question of whether conceptual spaces are suitable </w:t>
      </w:r>
      <w:r w:rsidRPr="0050399D">
        <w:rPr>
          <w:rFonts w:ascii="Times New Roman" w:hAnsi="Times New Roman" w:cs="Times New Roman"/>
          <w:i/>
          <w:sz w:val="24"/>
          <w:szCs w:val="24"/>
          <w:lang w:val="en-US"/>
        </w:rPr>
        <w:t xml:space="preserve">only </w:t>
      </w:r>
      <w:r w:rsidRPr="0050399D">
        <w:rPr>
          <w:rFonts w:ascii="Times New Roman" w:hAnsi="Times New Roman" w:cs="Times New Roman"/>
          <w:sz w:val="24"/>
          <w:szCs w:val="24"/>
          <w:lang w:val="en-US"/>
        </w:rPr>
        <w:t xml:space="preserve">for sensory categories, and difficult to apply to categories whose meaning encompasses a wider variety of domains. In fact, </w:t>
      </w:r>
      <w:r w:rsidRPr="0050399D">
        <w:rPr>
          <w:rFonts w:ascii="Times New Roman" w:hAnsi="Times New Roman" w:cs="Times New Roman"/>
          <w:sz w:val="24"/>
          <w:szCs w:val="24"/>
          <w:highlight w:val="white"/>
          <w:lang w:val="en-US"/>
        </w:rPr>
        <w:t xml:space="preserve">the use of </w:t>
      </w:r>
      <w:r w:rsidRPr="0050399D">
        <w:rPr>
          <w:rFonts w:ascii="Times New Roman" w:hAnsi="Times New Roman" w:cs="Times New Roman"/>
          <w:i/>
          <w:sz w:val="24"/>
          <w:szCs w:val="24"/>
          <w:highlight w:val="white"/>
          <w:lang w:val="en-US"/>
        </w:rPr>
        <w:t>domains, i</w:t>
      </w:r>
      <w:r w:rsidRPr="0050399D">
        <w:rPr>
          <w:rFonts w:ascii="Times New Roman" w:hAnsi="Times New Roman" w:cs="Times New Roman"/>
          <w:sz w:val="24"/>
          <w:szCs w:val="24"/>
          <w:highlight w:val="white"/>
          <w:lang w:val="en-US"/>
        </w:rPr>
        <w:t xml:space="preserve">.e. sets of indissociable dimensions, seems </w:t>
      </w:r>
      <w:r w:rsidRPr="0050399D">
        <w:rPr>
          <w:rFonts w:ascii="Times New Roman" w:hAnsi="Times New Roman" w:cs="Times New Roman"/>
          <w:i/>
          <w:sz w:val="24"/>
          <w:szCs w:val="24"/>
          <w:highlight w:val="white"/>
          <w:lang w:val="en-US"/>
        </w:rPr>
        <w:t xml:space="preserve">prima facie </w:t>
      </w:r>
      <w:r w:rsidRPr="0050399D">
        <w:rPr>
          <w:rFonts w:ascii="Times New Roman" w:hAnsi="Times New Roman" w:cs="Times New Roman"/>
          <w:sz w:val="24"/>
          <w:szCs w:val="24"/>
          <w:highlight w:val="white"/>
          <w:lang w:val="en-US"/>
        </w:rPr>
        <w:t>particularly suitable for sensory categories. On the one hand, Gärdenfors (2014) argues that the dimensions of conceptual spaces are closely related to what is produced by sensory receptors</w:t>
      </w:r>
      <w:r w:rsidRPr="0050399D">
        <w:rPr>
          <w:rStyle w:val="Appelnotedebasdep"/>
          <w:rFonts w:ascii="Times New Roman" w:hAnsi="Times New Roman" w:cs="Times New Roman"/>
          <w:sz w:val="24"/>
          <w:szCs w:val="24"/>
          <w:highlight w:val="white"/>
        </w:rPr>
        <w:footnoteReference w:id="42"/>
      </w:r>
      <w:r w:rsidRPr="0050399D">
        <w:rPr>
          <w:rFonts w:ascii="Times New Roman" w:hAnsi="Times New Roman" w:cs="Times New Roman"/>
          <w:sz w:val="24"/>
          <w:szCs w:val="24"/>
          <w:highlight w:val="white"/>
          <w:lang w:val="en-US"/>
        </w:rPr>
        <w:t xml:space="preserve"> , on the other hand, he writes that there are also abstract, non-sensory qualitative dimensions</w:t>
      </w:r>
      <w:r w:rsidRPr="0050399D">
        <w:rPr>
          <w:rStyle w:val="Appelnotedebasdep"/>
          <w:rFonts w:ascii="Times New Roman" w:hAnsi="Times New Roman" w:cs="Times New Roman"/>
          <w:sz w:val="24"/>
          <w:szCs w:val="24"/>
          <w:highlight w:val="white"/>
        </w:rPr>
        <w:footnoteReference w:id="43"/>
      </w:r>
      <w:r w:rsidRPr="0050399D">
        <w:rPr>
          <w:rFonts w:ascii="Times New Roman" w:hAnsi="Times New Roman" w:cs="Times New Roman"/>
          <w:sz w:val="24"/>
          <w:szCs w:val="24"/>
          <w:highlight w:val="white"/>
          <w:lang w:val="en-US"/>
        </w:rPr>
        <w:t xml:space="preserve"> . Research has often focused on the modality of </w:t>
      </w:r>
      <w:r w:rsidRPr="0050399D">
        <w:rPr>
          <w:rFonts w:ascii="Times New Roman" w:hAnsi="Times New Roman" w:cs="Times New Roman"/>
          <w:i/>
          <w:sz w:val="24"/>
          <w:szCs w:val="24"/>
          <w:highlight w:val="white"/>
          <w:lang w:val="en-US"/>
        </w:rPr>
        <w:t xml:space="preserve">colours </w:t>
      </w:r>
      <w:r w:rsidRPr="0050399D">
        <w:rPr>
          <w:rFonts w:ascii="Times New Roman" w:hAnsi="Times New Roman" w:cs="Times New Roman"/>
          <w:sz w:val="24"/>
          <w:szCs w:val="24"/>
          <w:highlight w:val="white"/>
          <w:lang w:val="en-US"/>
        </w:rPr>
        <w:t xml:space="preserve">defined by the dimensions of hue, intensity and luminosity. Other </w:t>
      </w:r>
      <w:r w:rsidRPr="0050399D">
        <w:rPr>
          <w:rFonts w:ascii="Times New Roman" w:hAnsi="Times New Roman" w:cs="Times New Roman"/>
          <w:sz w:val="24"/>
          <w:szCs w:val="24"/>
          <w:lang w:val="en-US"/>
        </w:rPr>
        <w:t xml:space="preserve">research has applied it to the category of </w:t>
      </w:r>
      <w:r w:rsidRPr="0050399D">
        <w:rPr>
          <w:rFonts w:ascii="Times New Roman" w:hAnsi="Times New Roman" w:cs="Times New Roman"/>
          <w:i/>
          <w:sz w:val="24"/>
          <w:szCs w:val="24"/>
          <w:lang w:val="en-US"/>
        </w:rPr>
        <w:t>sound</w:t>
      </w:r>
      <w:r w:rsidRPr="0050399D">
        <w:rPr>
          <w:rFonts w:ascii="Times New Roman" w:hAnsi="Times New Roman" w:cs="Times New Roman"/>
          <w:sz w:val="24"/>
          <w:szCs w:val="24"/>
          <w:lang w:val="en-US"/>
        </w:rPr>
        <w:t>, using dimensions such as pitch and intensity.</w:t>
      </w:r>
      <w:r w:rsidRPr="0050399D">
        <w:rPr>
          <w:rStyle w:val="Appelnotedebasdep"/>
          <w:rFonts w:ascii="Times New Roman" w:hAnsi="Times New Roman" w:cs="Times New Roman"/>
          <w:sz w:val="24"/>
          <w:szCs w:val="24"/>
        </w:rPr>
        <w:footnoteReference w:id="44"/>
      </w:r>
      <w:r w:rsidRPr="0050399D">
        <w:rPr>
          <w:rFonts w:ascii="Times New Roman" w:hAnsi="Times New Roman" w:cs="Times New Roman"/>
          <w:sz w:val="24"/>
          <w:szCs w:val="24"/>
          <w:lang w:val="en-US"/>
        </w:rPr>
        <w:t xml:space="preserve"> Still others have applied it to the </w:t>
      </w:r>
      <w:r w:rsidRPr="0050399D">
        <w:rPr>
          <w:rFonts w:ascii="Times New Roman" w:hAnsi="Times New Roman" w:cs="Times New Roman"/>
          <w:i/>
          <w:sz w:val="24"/>
          <w:szCs w:val="24"/>
          <w:lang w:val="en-US"/>
        </w:rPr>
        <w:t xml:space="preserve">taste </w:t>
      </w:r>
      <w:r w:rsidRPr="0050399D">
        <w:rPr>
          <w:rFonts w:ascii="Times New Roman" w:hAnsi="Times New Roman" w:cs="Times New Roman"/>
          <w:sz w:val="24"/>
          <w:szCs w:val="24"/>
          <w:lang w:val="en-US"/>
        </w:rPr>
        <w:t>modality with dimensions such as sweet, sour, bitter and salty.</w:t>
      </w:r>
      <w:r w:rsidRPr="0050399D">
        <w:rPr>
          <w:rStyle w:val="Appelnotedebasdep"/>
          <w:rFonts w:ascii="Times New Roman" w:hAnsi="Times New Roman" w:cs="Times New Roman"/>
          <w:sz w:val="24"/>
          <w:szCs w:val="24"/>
        </w:rPr>
        <w:footnoteReference w:id="45"/>
      </w:r>
    </w:p>
    <w:p w14:paraId="3F94645C" w14:textId="77777777" w:rsidR="00480EF1" w:rsidRPr="0050399D" w:rsidRDefault="00480EF1" w:rsidP="00480EF1">
      <w:pPr>
        <w:spacing w:line="480" w:lineRule="auto"/>
        <w:jc w:val="both"/>
        <w:rPr>
          <w:rFonts w:ascii="Times New Roman" w:eastAsia="Times New Roman" w:hAnsi="Times New Roman" w:cs="Times New Roman"/>
          <w:sz w:val="24"/>
          <w:szCs w:val="24"/>
          <w:lang w:val="en-US"/>
        </w:rPr>
      </w:pPr>
      <w:r w:rsidRPr="0050399D">
        <w:rPr>
          <w:rFonts w:ascii="Times New Roman" w:eastAsia="Times New Roman" w:hAnsi="Times New Roman" w:cs="Times New Roman"/>
          <w:sz w:val="24"/>
          <w:szCs w:val="24"/>
          <w:lang w:val="en-US"/>
        </w:rPr>
        <w:tab/>
        <w:t xml:space="preserve">However, to our knowledge, there is currently no model that can represent the semantics of natural language concepts by combining (i) </w:t>
      </w:r>
      <w:r w:rsidRPr="0050399D">
        <w:rPr>
          <w:rFonts w:ascii="Times New Roman" w:eastAsia="Times New Roman" w:hAnsi="Times New Roman" w:cs="Times New Roman"/>
          <w:i/>
          <w:iCs/>
          <w:sz w:val="24"/>
          <w:szCs w:val="24"/>
          <w:lang w:val="en-US"/>
        </w:rPr>
        <w:t xml:space="preserve">interpretability </w:t>
      </w:r>
      <w:r w:rsidRPr="0050399D">
        <w:rPr>
          <w:rFonts w:ascii="Times New Roman" w:eastAsia="Times New Roman" w:hAnsi="Times New Roman" w:cs="Times New Roman"/>
          <w:sz w:val="24"/>
          <w:szCs w:val="24"/>
          <w:lang w:val="en-US"/>
        </w:rPr>
        <w:t xml:space="preserve">of dimensions, (ii) representation of concepts as </w:t>
      </w:r>
      <w:r w:rsidRPr="0050399D">
        <w:rPr>
          <w:rFonts w:ascii="Times New Roman" w:eastAsia="Times New Roman" w:hAnsi="Times New Roman" w:cs="Times New Roman"/>
          <w:i/>
          <w:iCs/>
          <w:sz w:val="24"/>
          <w:szCs w:val="24"/>
          <w:lang w:val="en-US"/>
        </w:rPr>
        <w:t xml:space="preserve">regions </w:t>
      </w:r>
      <w:r w:rsidRPr="0050399D">
        <w:rPr>
          <w:rFonts w:ascii="Times New Roman" w:eastAsia="Times New Roman" w:hAnsi="Times New Roman" w:cs="Times New Roman"/>
          <w:sz w:val="24"/>
          <w:szCs w:val="24"/>
          <w:lang w:val="en-US"/>
        </w:rPr>
        <w:t>and (iii) predictive performance.</w:t>
      </w:r>
    </w:p>
    <w:p w14:paraId="0785B111" w14:textId="77777777" w:rsidR="00480EF1" w:rsidRPr="00480EF1" w:rsidRDefault="00480EF1">
      <w:pPr>
        <w:rPr>
          <w:lang w:val="en-US"/>
        </w:rPr>
      </w:pPr>
    </w:p>
    <w:sectPr w:rsidR="00480EF1" w:rsidRPr="00480E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B47AE" w14:textId="77777777" w:rsidR="001D4286" w:rsidRDefault="001D4286" w:rsidP="00480EF1">
      <w:pPr>
        <w:spacing w:line="240" w:lineRule="auto"/>
      </w:pPr>
      <w:r>
        <w:separator/>
      </w:r>
    </w:p>
  </w:endnote>
  <w:endnote w:type="continuationSeparator" w:id="0">
    <w:p w14:paraId="590F107F" w14:textId="77777777" w:rsidR="001D4286" w:rsidRDefault="001D4286" w:rsidP="00480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9DCCF" w14:textId="77777777" w:rsidR="001D4286" w:rsidRDefault="001D4286" w:rsidP="00480EF1">
      <w:pPr>
        <w:spacing w:line="240" w:lineRule="auto"/>
      </w:pPr>
      <w:r>
        <w:separator/>
      </w:r>
    </w:p>
  </w:footnote>
  <w:footnote w:type="continuationSeparator" w:id="0">
    <w:p w14:paraId="380A22FC" w14:textId="77777777" w:rsidR="001D4286" w:rsidRDefault="001D4286" w:rsidP="00480EF1">
      <w:pPr>
        <w:spacing w:line="240" w:lineRule="auto"/>
      </w:pPr>
      <w:r>
        <w:continuationSeparator/>
      </w:r>
    </w:p>
  </w:footnote>
  <w:footnote w:id="1">
    <w:p w14:paraId="0FA510C4"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color w:val="000000"/>
          <w:highlight w:val="white"/>
          <w:lang w:val="en-US"/>
        </w:rPr>
        <w:t xml:space="preserve"> Gärdenfors (2000, sec. 5.1.1), (2014, sec. 1.2)</w:t>
      </w:r>
      <w:r w:rsidRPr="00377F6D">
        <w:rPr>
          <w:rFonts w:ascii="Times New Roman" w:eastAsia="Times New Roman" w:hAnsi="Times New Roman" w:cs="Times New Roman"/>
          <w:color w:val="000000"/>
          <w:lang w:val="en-US"/>
        </w:rPr>
        <w:t>.</w:t>
      </w:r>
    </w:p>
  </w:footnote>
  <w:footnote w:id="2">
    <w:p w14:paraId="4A80D80A"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lang w:val="en-US"/>
        </w:rPr>
        <w:t xml:space="preserve"> If the conceptual space were completely out of touch with reality, it would probably not be viable.</w:t>
      </w:r>
    </w:p>
  </w:footnote>
  <w:footnote w:id="3">
    <w:p w14:paraId="4BECD13F"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highlight w:val="white"/>
          <w:lang w:val="en-US"/>
        </w:rPr>
        <w:t xml:space="preserve"> Gardenfors (2015, sec. 3.5): "Examples of such dimensions are: color, pitch, temperature, weight".</w:t>
      </w:r>
    </w:p>
  </w:footnote>
  <w:footnote w:id="4">
    <w:p w14:paraId="57244104" w14:textId="77777777" w:rsidR="00480EF1" w:rsidRPr="00377F6D" w:rsidRDefault="00480EF1" w:rsidP="00480EF1">
      <w:pPr>
        <w:spacing w:line="360" w:lineRule="auto"/>
        <w:jc w:val="both"/>
        <w:rPr>
          <w:rFonts w:ascii="Times New Roman" w:eastAsia="Times New Roman" w:hAnsi="Times New Roman" w:cs="Times New Roman"/>
          <w:highlight w:val="white"/>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highlight w:val="white"/>
          <w:lang w:val="en-US"/>
        </w:rPr>
        <w:t xml:space="preserve"> Gärdenfors (2014, sect. 2.1): "A central idea is that the meanings that we use in communication can be described as organized in abstract spatial structures that are expressed in terms of dimensions, distances, regions, and other geometric notions. In addition, I also use some notions from vector algebra".</w:t>
      </w:r>
    </w:p>
  </w:footnote>
  <w:footnote w:id="5">
    <w:p w14:paraId="24DF1C35"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smallCaps/>
          <w:color w:val="000000"/>
          <w:lang w:val="en-US"/>
        </w:rPr>
        <w:t xml:space="preserve"> </w:t>
      </w:r>
      <w:r w:rsidRPr="00377F6D">
        <w:rPr>
          <w:rFonts w:ascii="Times New Roman" w:eastAsia="Times New Roman" w:hAnsi="Times New Roman" w:cs="Times New Roman"/>
          <w:color w:val="222222"/>
          <w:lang w:val="en-US"/>
        </w:rPr>
        <w:t>Bechberger</w:t>
      </w:r>
      <w:r w:rsidRPr="00377F6D">
        <w:rPr>
          <w:rFonts w:ascii="Times New Roman" w:eastAsia="Times New Roman" w:hAnsi="Times New Roman" w:cs="Times New Roman"/>
          <w:color w:val="000000"/>
          <w:lang w:val="en-US"/>
        </w:rPr>
        <w:t xml:space="preserve"> (2023, p.14), "quality dimensions are (...) typically assumed to be based on perception".</w:t>
      </w:r>
    </w:p>
  </w:footnote>
  <w:footnote w:id="6">
    <w:p w14:paraId="1E49EA5C" w14:textId="77777777" w:rsidR="00480EF1" w:rsidRPr="00377F6D" w:rsidRDefault="00480EF1" w:rsidP="00480EF1">
      <w:pPr>
        <w:spacing w:line="360" w:lineRule="auto"/>
        <w:jc w:val="both"/>
        <w:rPr>
          <w:rFonts w:ascii="Times New Roman" w:eastAsia="Times New Roman" w:hAnsi="Times New Roman" w:cs="Times New Roman"/>
          <w:color w:val="222222"/>
          <w:highlight w:val="white"/>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color w:val="222222"/>
          <w:highlight w:val="white"/>
          <w:lang w:val="en-US"/>
        </w:rPr>
        <w:t xml:space="preserve"> Gardenfors (2000, sec. 3.5); (2015, p.4): "A natural property is a convex region of a domain in a conceptual space".</w:t>
      </w:r>
    </w:p>
    <w:p w14:paraId="14B07B61"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Fonts w:ascii="Times New Roman" w:eastAsia="Times New Roman" w:hAnsi="Times New Roman" w:cs="Times New Roman"/>
          <w:color w:val="222222"/>
          <w:highlight w:val="white"/>
          <w:lang w:val="en-US"/>
        </w:rPr>
        <w:t>Gardenfors (2014, sec. 2.2): "I use the notion of a property to denote information related to a single domain".</w:t>
      </w:r>
    </w:p>
  </w:footnote>
  <w:footnote w:id="7">
    <w:p w14:paraId="5179F54E" w14:textId="77777777" w:rsidR="00480EF1" w:rsidRPr="00377F6D" w:rsidRDefault="00480EF1" w:rsidP="00480EF1">
      <w:pPr>
        <w:pStyle w:val="Notedebasdepage"/>
        <w:spacing w:line="360" w:lineRule="auto"/>
        <w:rPr>
          <w:rFonts w:ascii="Times New Roman" w:hAnsi="Times New Roman" w:cs="Times New Roman"/>
          <w:sz w:val="22"/>
          <w:szCs w:val="22"/>
          <w:lang w:val="en-US"/>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en-US"/>
        </w:rPr>
        <w:t xml:space="preserve"> For sensory domains such as vision and hearing, this finiteness is particularly intuitive. This means that for a dimension such as pitch ("high/low"), there are limits beyond which we do not perceive sounds as higher or lower. The same applies to vision, where similar limits exist for colours or light intensities...</w:t>
      </w:r>
    </w:p>
  </w:footnote>
  <w:footnote w:id="8">
    <w:p w14:paraId="4EC48C99" w14:textId="77777777" w:rsidR="00480EF1" w:rsidRPr="00377F6D" w:rsidRDefault="00480EF1" w:rsidP="00480EF1">
      <w:pPr>
        <w:pStyle w:val="Notedebasdepage"/>
        <w:spacing w:line="360" w:lineRule="auto"/>
        <w:rPr>
          <w:rFonts w:ascii="Times New Roman" w:hAnsi="Times New Roman" w:cs="Times New Roman"/>
          <w:sz w:val="22"/>
          <w:szCs w:val="22"/>
          <w:lang w:val="en-US"/>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en-US"/>
        </w:rPr>
        <w:t xml:space="preserve"> </w:t>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en-US"/>
        </w:rPr>
        <w:instrText xml:space="preserve"> ADDIN ZOTERO_ITEM CSL_CITATION {"citationID":"8hDNWFN3","properties":{"formattedCitation":"{\\scaps Platon}, {\\i{}O}.","plainCitation":"Platon, O.","noteIndex":8},"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hAnsi="Times New Roman" w:cs="Times New Roman"/>
          <w:sz w:val="22"/>
          <w:szCs w:val="22"/>
          <w:lang w:val="en-US"/>
        </w:rPr>
        <w:t xml:space="preserve">In practice, a point is never </w:t>
      </w:r>
      <w:r w:rsidRPr="00377F6D">
        <w:rPr>
          <w:rFonts w:ascii="Times New Roman" w:hAnsi="Times New Roman" w:cs="Times New Roman"/>
          <w:i/>
          <w:iCs/>
          <w:sz w:val="22"/>
          <w:szCs w:val="22"/>
          <w:lang w:val="en-US"/>
        </w:rPr>
        <w:t xml:space="preserve">infinitely </w:t>
      </w:r>
      <w:r w:rsidRPr="00377F6D">
        <w:rPr>
          <w:rFonts w:ascii="Times New Roman" w:hAnsi="Times New Roman" w:cs="Times New Roman"/>
          <w:sz w:val="22"/>
          <w:szCs w:val="22"/>
          <w:lang w:val="en-US"/>
        </w:rPr>
        <w:t xml:space="preserve">like in </w:t>
      </w:r>
      <m:oMath>
        <m:r>
          <m:rPr>
            <m:sty m:val="p"/>
          </m:rPr>
          <w:rPr>
            <w:rFonts w:ascii="Cambria Math" w:eastAsia="Times New Roman" w:hAnsi="Cambria Math" w:cs="Times New Roman"/>
            <w:color w:val="222222"/>
            <w:sz w:val="22"/>
            <w:szCs w:val="22"/>
            <w:lang w:val="en-US"/>
          </w:rPr>
          <m:t>R</m:t>
        </m:r>
      </m:oMath>
      <w:r w:rsidRPr="00377F6D">
        <w:rPr>
          <w:rFonts w:ascii="Times New Roman" w:hAnsi="Times New Roman" w:cs="Times New Roman"/>
          <w:color w:val="222222"/>
          <w:sz w:val="22"/>
          <w:szCs w:val="22"/>
          <w:lang w:val="en-US"/>
        </w:rPr>
        <w:t xml:space="preserve">  but it  is, in conceptual space, a region  small enough  to be considered as such (cf.  2.5.2)</w:t>
      </w:r>
      <w:r w:rsidRPr="00377F6D">
        <w:rPr>
          <w:rFonts w:ascii="Times New Roman" w:hAnsi="Times New Roman" w:cs="Times New Roman"/>
          <w:sz w:val="22"/>
          <w:szCs w:val="22"/>
          <w:lang w:val="en-US"/>
        </w:rPr>
        <w:t>.</w:t>
      </w:r>
      <w:r w:rsidRPr="00377F6D">
        <w:rPr>
          <w:rFonts w:ascii="Times New Roman" w:hAnsi="Times New Roman" w:cs="Times New Roman"/>
          <w:sz w:val="22"/>
          <w:szCs w:val="22"/>
        </w:rPr>
        <w:fldChar w:fldCharType="end"/>
      </w:r>
    </w:p>
  </w:footnote>
  <w:footnote w:id="9">
    <w:p w14:paraId="6552AC8F"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color w:val="000000"/>
          <w:lang w:val="en-US"/>
        </w:rPr>
        <w:t xml:space="preserve"> Regions are often approximated by Cartesian products of intervals. For example, the product </w:t>
      </w:r>
      <m:oMath>
        <m:r>
          <w:rPr>
            <w:rFonts w:ascii="Cambria Math" w:eastAsia="Cambria Math" w:hAnsi="Cambria Math" w:cs="Times New Roman"/>
            <w:color w:val="000000"/>
            <w:lang w:val="en-US"/>
          </w:rPr>
          <m:t>[</m:t>
        </m:r>
        <m:r>
          <w:rPr>
            <w:rFonts w:ascii="Cambria Math" w:eastAsia="Cambria Math" w:hAnsi="Cambria Math" w:cs="Times New Roman"/>
            <w:color w:val="000000"/>
          </w:rPr>
          <m:t>a</m:t>
        </m:r>
        <m:r>
          <w:rPr>
            <w:rFonts w:ascii="Cambria Math" w:eastAsia="Cambria Math" w:hAnsi="Cambria Math" w:cs="Times New Roman"/>
            <w:color w:val="000000"/>
            <w:lang w:val="en-US"/>
          </w:rPr>
          <m:t xml:space="preserve">, </m:t>
        </m:r>
        <m:r>
          <w:rPr>
            <w:rFonts w:ascii="Cambria Math" w:eastAsia="Cambria Math" w:hAnsi="Cambria Math" w:cs="Times New Roman"/>
            <w:color w:val="000000"/>
          </w:rPr>
          <m:t>b</m:t>
        </m:r>
        <m:r>
          <w:rPr>
            <w:rFonts w:ascii="Cambria Math" w:eastAsia="Cambria Math" w:hAnsi="Cambria Math" w:cs="Times New Roman"/>
            <w:color w:val="000000"/>
            <w:lang w:val="en-US"/>
          </w:rPr>
          <m:t>]×[</m:t>
        </m:r>
        <m:r>
          <w:rPr>
            <w:rFonts w:ascii="Cambria Math" w:eastAsia="Cambria Math" w:hAnsi="Cambria Math" w:cs="Times New Roman"/>
            <w:color w:val="000000"/>
          </w:rPr>
          <m:t>c</m:t>
        </m:r>
        <m:r>
          <w:rPr>
            <w:rFonts w:ascii="Cambria Math" w:eastAsia="Cambria Math" w:hAnsi="Cambria Math" w:cs="Times New Roman"/>
            <w:color w:val="000000"/>
            <w:lang w:val="en-US"/>
          </w:rPr>
          <m:t xml:space="preserve">, </m:t>
        </m:r>
        <m:r>
          <w:rPr>
            <w:rFonts w:ascii="Cambria Math" w:eastAsia="Cambria Math" w:hAnsi="Cambria Math" w:cs="Times New Roman"/>
            <w:color w:val="000000"/>
          </w:rPr>
          <m:t>d</m:t>
        </m:r>
        <m:r>
          <w:rPr>
            <w:rFonts w:ascii="Cambria Math" w:eastAsia="Cambria Math" w:hAnsi="Cambria Math" w:cs="Times New Roman"/>
            <w:color w:val="000000"/>
            <w:lang w:val="en-US"/>
          </w:rPr>
          <m:t>]</m:t>
        </m:r>
      </m:oMath>
      <w:r w:rsidRPr="00377F6D">
        <w:rPr>
          <w:rFonts w:ascii="Times New Roman" w:eastAsia="Times New Roman" w:hAnsi="Times New Roman" w:cs="Times New Roman"/>
          <w:color w:val="000000"/>
          <w:lang w:val="en-US"/>
        </w:rPr>
        <w:t xml:space="preserve"> can be visualised as a rectangular region </w:t>
      </w:r>
      <m:oMath>
        <m:r>
          <w:rPr>
            <w:rFonts w:ascii="Cambria Math" w:eastAsia="Cambria Math" w:hAnsi="Cambria Math" w:cs="Times New Roman"/>
            <w:color w:val="000000"/>
            <w:lang w:val="en-US"/>
          </w:rPr>
          <m:t>{(</m:t>
        </m:r>
        <m:r>
          <w:rPr>
            <w:rFonts w:ascii="Cambria Math" w:eastAsia="Cambria Math" w:hAnsi="Cambria Math" w:cs="Times New Roman"/>
            <w:color w:val="000000"/>
          </w:rPr>
          <m:t>x</m:t>
        </m:r>
        <m:r>
          <w:rPr>
            <w:rFonts w:ascii="Cambria Math" w:eastAsia="Cambria Math" w:hAnsi="Cambria Math" w:cs="Times New Roman"/>
            <w:color w:val="000000"/>
            <w:lang w:val="en-US"/>
          </w:rPr>
          <m:t xml:space="preserve">, </m:t>
        </m:r>
        <m:r>
          <w:rPr>
            <w:rFonts w:ascii="Cambria Math" w:eastAsia="Cambria Math" w:hAnsi="Cambria Math" w:cs="Times New Roman"/>
            <w:color w:val="000000"/>
          </w:rPr>
          <m:t>y</m:t>
        </m:r>
        <m:r>
          <w:rPr>
            <w:rFonts w:ascii="Cambria Math" w:eastAsia="Cambria Math" w:hAnsi="Cambria Math" w:cs="Times New Roman"/>
            <w:color w:val="000000"/>
            <w:lang w:val="en-US"/>
          </w:rPr>
          <m:t xml:space="preserve">) | </m:t>
        </m:r>
        <m:d>
          <m:dPr>
            <m:ctrlPr>
              <w:rPr>
                <w:rFonts w:ascii="Cambria Math" w:eastAsia="Cambria Math" w:hAnsi="Cambria Math" w:cs="Times New Roman"/>
                <w:i/>
                <w:color w:val="000000"/>
              </w:rPr>
            </m:ctrlPr>
          </m:dPr>
          <m:e>
            <m:r>
              <w:rPr>
                <w:rFonts w:ascii="Cambria Math" w:eastAsia="Cambria Math" w:hAnsi="Cambria Math" w:cs="Times New Roman"/>
                <w:color w:val="000000"/>
              </w:rPr>
              <m:t>a</m:t>
            </m:r>
            <m:r>
              <w:rPr>
                <w:rFonts w:ascii="Cambria Math" w:eastAsia="Cambria Math" w:hAnsi="Cambria Math" w:cs="Times New Roman"/>
                <w:color w:val="000000"/>
                <w:lang w:val="en-US"/>
              </w:rPr>
              <m:t xml:space="preserve"> ≤</m:t>
            </m:r>
            <m:r>
              <w:rPr>
                <w:rFonts w:ascii="Cambria Math" w:eastAsia="Cambria Math" w:hAnsi="Cambria Math" w:cs="Times New Roman"/>
                <w:color w:val="000000"/>
              </w:rPr>
              <m:t>x</m:t>
            </m:r>
            <m:r>
              <w:rPr>
                <w:rFonts w:ascii="Cambria Math" w:eastAsia="Cambria Math" w:hAnsi="Cambria Math" w:cs="Times New Roman"/>
                <w:color w:val="000000"/>
                <w:lang w:val="en-US"/>
              </w:rPr>
              <m:t xml:space="preserve">≤ </m:t>
            </m:r>
            <m:r>
              <w:rPr>
                <w:rFonts w:ascii="Cambria Math" w:eastAsia="Cambria Math" w:hAnsi="Cambria Math" w:cs="Times New Roman"/>
                <w:color w:val="000000"/>
              </w:rPr>
              <m:t>b</m:t>
            </m:r>
          </m:e>
        </m:d>
        <m:r>
          <w:rPr>
            <w:rFonts w:ascii="Cambria Math" w:eastAsia="Cambria Math" w:hAnsi="Cambria Math" w:cs="Times New Roman"/>
            <w:color w:val="000000"/>
            <w:lang w:val="en-US"/>
          </w:rPr>
          <m:t>∧</m:t>
        </m:r>
        <m:d>
          <m:dPr>
            <m:ctrlPr>
              <w:rPr>
                <w:rFonts w:ascii="Cambria Math" w:eastAsia="Cambria Math" w:hAnsi="Cambria Math" w:cs="Times New Roman"/>
                <w:i/>
                <w:color w:val="000000"/>
              </w:rPr>
            </m:ctrlPr>
          </m:dPr>
          <m:e>
            <m:r>
              <w:rPr>
                <w:rFonts w:ascii="Cambria Math" w:eastAsia="Cambria Math" w:hAnsi="Cambria Math" w:cs="Times New Roman"/>
                <w:color w:val="000000"/>
              </w:rPr>
              <m:t>c</m:t>
            </m:r>
            <m:r>
              <w:rPr>
                <w:rFonts w:ascii="Cambria Math" w:eastAsia="Cambria Math" w:hAnsi="Cambria Math" w:cs="Times New Roman"/>
                <w:color w:val="000000"/>
                <w:lang w:val="en-US"/>
              </w:rPr>
              <m:t xml:space="preserve"> ≤ </m:t>
            </m:r>
            <m:r>
              <w:rPr>
                <w:rFonts w:ascii="Cambria Math" w:eastAsia="Cambria Math" w:hAnsi="Cambria Math" w:cs="Times New Roman"/>
                <w:color w:val="000000"/>
              </w:rPr>
              <m:t>y</m:t>
            </m:r>
            <m:r>
              <w:rPr>
                <w:rFonts w:ascii="Cambria Math" w:eastAsia="Cambria Math" w:hAnsi="Cambria Math" w:cs="Times New Roman"/>
                <w:color w:val="000000"/>
                <w:lang w:val="en-US"/>
              </w:rPr>
              <m:t xml:space="preserve">≤ </m:t>
            </m:r>
            <m:r>
              <w:rPr>
                <w:rFonts w:ascii="Cambria Math" w:eastAsia="Cambria Math" w:hAnsi="Cambria Math" w:cs="Times New Roman"/>
                <w:color w:val="000000"/>
              </w:rPr>
              <m:t>d</m:t>
            </m:r>
          </m:e>
        </m:d>
        <m:r>
          <w:rPr>
            <w:rFonts w:ascii="Cambria Math" w:eastAsia="Cambria Math" w:hAnsi="Cambria Math" w:cs="Times New Roman"/>
            <w:color w:val="000000"/>
            <w:lang w:val="en-US"/>
          </w:rPr>
          <m:t>}</m:t>
        </m:r>
      </m:oMath>
      <w:r w:rsidRPr="00377F6D">
        <w:rPr>
          <w:rFonts w:ascii="Times New Roman" w:eastAsia="Times New Roman" w:hAnsi="Times New Roman" w:cs="Times New Roman"/>
          <w:color w:val="000000"/>
          <w:lang w:val="en-US"/>
        </w:rPr>
        <w:t xml:space="preserve"> whose opposite vertices have coordinates </w:t>
      </w:r>
      <w:r w:rsidRPr="00377F6D">
        <w:rPr>
          <w:rFonts w:ascii="Times New Roman" w:eastAsia="Cambria Math" w:hAnsi="Times New Roman" w:cs="Times New Roman"/>
          <w:color w:val="000000"/>
          <w:lang w:val="en-US"/>
        </w:rPr>
        <w:t xml:space="preserve">(a, c) </w:t>
      </w:r>
      <w:r w:rsidRPr="00377F6D">
        <w:rPr>
          <w:rFonts w:ascii="Times New Roman" w:eastAsia="Times New Roman" w:hAnsi="Times New Roman" w:cs="Times New Roman"/>
          <w:color w:val="000000"/>
          <w:lang w:val="en-US"/>
        </w:rPr>
        <w:t xml:space="preserve">and </w:t>
      </w:r>
      <w:r w:rsidRPr="00377F6D">
        <w:rPr>
          <w:rFonts w:ascii="Times New Roman" w:eastAsia="Cambria Math" w:hAnsi="Times New Roman" w:cs="Times New Roman"/>
          <w:color w:val="000000"/>
          <w:lang w:val="en-US"/>
        </w:rPr>
        <w:t>(b, d)</w:t>
      </w:r>
      <w:r w:rsidRPr="00377F6D">
        <w:rPr>
          <w:rFonts w:ascii="Times New Roman" w:eastAsia="Times New Roman" w:hAnsi="Times New Roman" w:cs="Times New Roman"/>
          <w:color w:val="000000"/>
          <w:lang w:val="en-US"/>
        </w:rPr>
        <w:t xml:space="preserve">. The product of </w:t>
      </w:r>
      <w:r w:rsidRPr="00377F6D">
        <w:rPr>
          <w:rFonts w:ascii="Times New Roman" w:eastAsia="Times New Roman" w:hAnsi="Times New Roman" w:cs="Times New Roman"/>
          <w:i/>
          <w:iCs/>
          <w:color w:val="000000"/>
          <w:lang w:val="en-US"/>
        </w:rPr>
        <w:t xml:space="preserve">three </w:t>
      </w:r>
      <w:r w:rsidRPr="00377F6D">
        <w:rPr>
          <w:rFonts w:ascii="Times New Roman" w:eastAsia="Times New Roman" w:hAnsi="Times New Roman" w:cs="Times New Roman"/>
          <w:color w:val="000000"/>
          <w:lang w:val="en-US"/>
        </w:rPr>
        <w:t xml:space="preserve">intervals is visualised as a right block. Visualisations in </w:t>
      </w:r>
      <w:r w:rsidRPr="00377F6D">
        <w:rPr>
          <w:rFonts w:ascii="Times New Roman" w:eastAsia="Times New Roman" w:hAnsi="Times New Roman" w:cs="Times New Roman"/>
          <w:smallCaps/>
          <w:color w:val="000000"/>
          <w:lang w:val="en-US"/>
        </w:rPr>
        <w:t xml:space="preserve">Bolt </w:t>
      </w:r>
      <w:r w:rsidRPr="00377F6D">
        <w:rPr>
          <w:rFonts w:ascii="Times New Roman" w:eastAsia="Times New Roman" w:hAnsi="Times New Roman" w:cs="Times New Roman"/>
          <w:color w:val="000000"/>
          <w:lang w:val="en-US"/>
        </w:rPr>
        <w:t>et al (2019, p.167-172).</w:t>
      </w:r>
    </w:p>
  </w:footnote>
  <w:footnote w:id="10">
    <w:p w14:paraId="2FB2E821" w14:textId="77777777" w:rsidR="00480EF1" w:rsidRPr="00377F6D" w:rsidRDefault="00480EF1" w:rsidP="00480EF1">
      <w:pPr>
        <w:pStyle w:val="Notedebasdepage"/>
        <w:spacing w:line="360" w:lineRule="auto"/>
        <w:jc w:val="both"/>
        <w:rPr>
          <w:rFonts w:ascii="Times New Roman" w:hAnsi="Times New Roman" w:cs="Times New Roman"/>
          <w:sz w:val="22"/>
          <w:szCs w:val="22"/>
          <w:lang w:val="en-US"/>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en-US"/>
        </w:rPr>
        <w:t xml:space="preserve"> </w:t>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en-US"/>
        </w:rPr>
        <w:instrText xml:space="preserve"> ADDIN ZOTERO_ITEM CSL_CITATION {"citationID":"DdEJe8qP","properties":{"formattedCitation":"{\\scaps Platon}, {\\i{}O}, {\\i{}op. cit.}","plainCitation":"Platon, O, op. cit.","dontUpdate":true,"noteIndex":10},"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hAnsi="Times New Roman" w:cs="Times New Roman"/>
          <w:sz w:val="22"/>
          <w:szCs w:val="22"/>
          <w:lang w:val="en-US"/>
        </w:rPr>
        <w:t xml:space="preserve">Another flaw in this approximation could be the </w:t>
      </w:r>
      <w:r w:rsidRPr="00377F6D">
        <w:rPr>
          <w:rFonts w:ascii="Times New Roman" w:hAnsi="Times New Roman" w:cs="Times New Roman"/>
          <w:i/>
          <w:iCs/>
          <w:sz w:val="22"/>
          <w:szCs w:val="22"/>
          <w:lang w:val="en-US"/>
        </w:rPr>
        <w:t xml:space="preserve">uneven distribution of </w:t>
      </w:r>
      <w:r w:rsidRPr="00377F6D">
        <w:rPr>
          <w:rFonts w:ascii="Times New Roman" w:hAnsi="Times New Roman" w:cs="Times New Roman"/>
          <w:sz w:val="22"/>
          <w:szCs w:val="22"/>
          <w:lang w:val="en-US"/>
        </w:rPr>
        <w:t>lemons between these two colours (for example, if they are more often yellow than green)</w:t>
      </w:r>
      <w:r w:rsidRPr="00377F6D">
        <w:rPr>
          <w:rFonts w:ascii="Times New Roman" w:hAnsi="Times New Roman" w:cs="Times New Roman"/>
          <w:i/>
          <w:iCs/>
          <w:sz w:val="22"/>
          <w:szCs w:val="22"/>
          <w:lang w:val="en-US"/>
        </w:rPr>
        <w:t>.</w:t>
      </w:r>
      <w:r w:rsidRPr="00377F6D">
        <w:rPr>
          <w:rFonts w:ascii="Times New Roman" w:hAnsi="Times New Roman" w:cs="Times New Roman"/>
          <w:sz w:val="22"/>
          <w:szCs w:val="22"/>
        </w:rPr>
        <w:fldChar w:fldCharType="end"/>
      </w:r>
    </w:p>
  </w:footnote>
  <w:footnote w:id="11">
    <w:p w14:paraId="7D800F54"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smallCaps/>
          <w:color w:val="000000"/>
          <w:lang w:val="en-US"/>
        </w:rPr>
        <w:t xml:space="preserve"> Aristotle</w:t>
      </w:r>
      <w:r w:rsidRPr="00377F6D">
        <w:rPr>
          <w:rFonts w:ascii="Times New Roman" w:eastAsia="Times New Roman" w:hAnsi="Times New Roman" w:cs="Times New Roman"/>
          <w:color w:val="000000"/>
          <w:lang w:val="en-US"/>
        </w:rPr>
        <w:t xml:space="preserve">, Organon, </w:t>
      </w:r>
      <w:r w:rsidRPr="00377F6D">
        <w:rPr>
          <w:rFonts w:ascii="Times New Roman" w:eastAsia="Times New Roman" w:hAnsi="Times New Roman" w:cs="Times New Roman"/>
          <w:i/>
          <w:iCs/>
          <w:color w:val="000000"/>
          <w:lang w:val="en-US"/>
        </w:rPr>
        <w:t>Topi</w:t>
      </w:r>
      <w:r>
        <w:rPr>
          <w:rFonts w:ascii="Times New Roman" w:eastAsia="Times New Roman" w:hAnsi="Times New Roman" w:cs="Times New Roman"/>
          <w:i/>
          <w:iCs/>
          <w:color w:val="000000"/>
          <w:lang w:val="en-US"/>
        </w:rPr>
        <w:t>que</w:t>
      </w:r>
      <w:r w:rsidRPr="00377F6D">
        <w:rPr>
          <w:rFonts w:ascii="Times New Roman" w:eastAsia="Times New Roman" w:hAnsi="Times New Roman" w:cs="Times New Roman"/>
          <w:i/>
          <w:iCs/>
          <w:color w:val="000000"/>
          <w:lang w:val="en-US"/>
        </w:rPr>
        <w:t xml:space="preserve">s </w:t>
      </w:r>
      <w:r w:rsidRPr="00377F6D">
        <w:rPr>
          <w:rFonts w:ascii="Times New Roman" w:eastAsia="Times New Roman" w:hAnsi="Times New Roman" w:cs="Times New Roman"/>
          <w:color w:val="000000"/>
          <w:lang w:val="en-US"/>
        </w:rPr>
        <w:t>I, 5, 102a31-32.</w:t>
      </w:r>
    </w:p>
  </w:footnote>
  <w:footnote w:id="12">
    <w:p w14:paraId="34D90573"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smallCaps/>
          <w:color w:val="000000"/>
          <w:lang w:val="en-US"/>
        </w:rPr>
        <w:t xml:space="preserve"> Aristotle</w:t>
      </w:r>
      <w:r w:rsidRPr="00377F6D">
        <w:rPr>
          <w:rFonts w:ascii="Times New Roman" w:eastAsia="Times New Roman" w:hAnsi="Times New Roman" w:cs="Times New Roman"/>
          <w:color w:val="000000"/>
          <w:lang w:val="en-US"/>
        </w:rPr>
        <w:t xml:space="preserve">, Organon, </w:t>
      </w:r>
      <w:r w:rsidRPr="00377F6D">
        <w:rPr>
          <w:rFonts w:ascii="Times New Roman" w:eastAsia="Times New Roman" w:hAnsi="Times New Roman" w:cs="Times New Roman"/>
          <w:i/>
          <w:iCs/>
          <w:color w:val="000000"/>
          <w:lang w:val="en-US"/>
        </w:rPr>
        <w:t>Topi</w:t>
      </w:r>
      <w:r>
        <w:rPr>
          <w:rFonts w:ascii="Times New Roman" w:eastAsia="Times New Roman" w:hAnsi="Times New Roman" w:cs="Times New Roman"/>
          <w:i/>
          <w:iCs/>
          <w:color w:val="000000"/>
          <w:lang w:val="en-US"/>
        </w:rPr>
        <w:t>que</w:t>
      </w:r>
      <w:r w:rsidRPr="00377F6D">
        <w:rPr>
          <w:rFonts w:ascii="Times New Roman" w:eastAsia="Times New Roman" w:hAnsi="Times New Roman" w:cs="Times New Roman"/>
          <w:i/>
          <w:iCs/>
          <w:color w:val="000000"/>
          <w:lang w:val="en-US"/>
        </w:rPr>
        <w:t xml:space="preserve">s </w:t>
      </w:r>
      <w:r w:rsidRPr="00377F6D">
        <w:rPr>
          <w:rFonts w:ascii="Times New Roman" w:eastAsia="Times New Roman" w:hAnsi="Times New Roman" w:cs="Times New Roman"/>
          <w:color w:val="000000"/>
          <w:lang w:val="en-US"/>
        </w:rPr>
        <w:t>IV, 1, 121a10-14.</w:t>
      </w:r>
    </w:p>
  </w:footnote>
  <w:footnote w:id="13">
    <w:p w14:paraId="04B2D10A"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smallCaps/>
          <w:color w:val="000000"/>
          <w:lang w:val="en-US"/>
        </w:rPr>
        <w:t xml:space="preserve">  Nicole &amp; Arnault </w:t>
      </w:r>
      <w:r w:rsidRPr="00377F6D">
        <w:rPr>
          <w:rFonts w:ascii="Times New Roman" w:eastAsia="Times New Roman" w:hAnsi="Times New Roman" w:cs="Times New Roman"/>
          <w:color w:val="000000"/>
          <w:lang w:val="en-US"/>
        </w:rPr>
        <w:t>(1992, p.311) use a brace sign to note the partition of a set into subsets. They describe these relationships using the notions of genus and species, for example: "the quadrilateral, which is a genus with respect to the parallelogram and the trapezoid, is a species with respect to the figure" (1992, p. 53).</w:t>
      </w:r>
    </w:p>
  </w:footnote>
  <w:footnote w:id="14">
    <w:p w14:paraId="5B0A3251"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color w:val="000000"/>
          <w:lang w:val="en-US"/>
        </w:rPr>
        <w:t xml:space="preserve"> Ibid (1992, p.311).</w:t>
      </w:r>
    </w:p>
  </w:footnote>
  <w:footnote w:id="15">
    <w:p w14:paraId="3139246B"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color w:val="000000"/>
          <w:lang w:val="en-US"/>
        </w:rPr>
        <w:t xml:space="preserve"> More details in section (2.3.2). These vectors are represented in spaces with dimensionality between 100 and 1000 (Mikolov et al. 2013).</w:t>
      </w:r>
    </w:p>
  </w:footnote>
  <w:footnote w:id="16">
    <w:p w14:paraId="7836F249"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color w:val="222222"/>
          <w:lang w:val="en-US"/>
        </w:rPr>
        <w:t xml:space="preserve"> Derrac &amp; Schockaert (2015, p.69): </w:t>
      </w:r>
      <w:r w:rsidRPr="00377F6D">
        <w:rPr>
          <w:rFonts w:ascii="Times New Roman" w:eastAsia="Times New Roman" w:hAnsi="Times New Roman" w:cs="Times New Roman"/>
          <w:lang w:val="en-US"/>
        </w:rPr>
        <w:t>"Most approaches represent natural language terms as points or vectors".</w:t>
      </w:r>
    </w:p>
  </w:footnote>
  <w:footnote w:id="17">
    <w:p w14:paraId="6EF9DD6B"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smallCaps/>
          <w:color w:val="000000"/>
          <w:lang w:val="en-US"/>
        </w:rPr>
        <w:t xml:space="preserve">  Bechberger (2023, </w:t>
      </w:r>
      <w:r w:rsidRPr="00377F6D">
        <w:rPr>
          <w:rFonts w:ascii="Times New Roman" w:eastAsia="Times New Roman" w:hAnsi="Times New Roman" w:cs="Times New Roman"/>
          <w:color w:val="000000"/>
          <w:lang w:val="en-US"/>
        </w:rPr>
        <w:t>p. 271): "the neural networks is quite opaque and cannot be easily analysed or interpreted by human experts".</w:t>
      </w:r>
    </w:p>
  </w:footnote>
  <w:footnote w:id="18">
    <w:p w14:paraId="02B0384D"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smallCaps/>
          <w:lang w:val="en-US"/>
        </w:rPr>
        <w:t xml:space="preserve"> Bechberger (2023, </w:t>
      </w:r>
      <w:r w:rsidRPr="00377F6D">
        <w:rPr>
          <w:rFonts w:ascii="Times New Roman" w:eastAsia="Times New Roman" w:hAnsi="Times New Roman" w:cs="Times New Roman"/>
          <w:lang w:val="en-US"/>
        </w:rPr>
        <w:t>p. 271): "Interpretable dimensions, however, are a corner stone of the conceptual spaces framework".</w:t>
      </w:r>
    </w:p>
  </w:footnote>
  <w:footnote w:id="19">
    <w:p w14:paraId="3D6CA123"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lang w:val="en-US"/>
        </w:rPr>
        <w:t xml:space="preserve"> Other dimensions can also be taken into account in the taste domain (</w:t>
      </w:r>
      <w:r w:rsidRPr="00377F6D">
        <w:rPr>
          <w:rFonts w:ascii="Times New Roman" w:eastAsia="Times New Roman" w:hAnsi="Times New Roman" w:cs="Times New Roman"/>
          <w:smallCaps/>
          <w:lang w:val="en-US"/>
        </w:rPr>
        <w:t xml:space="preserve">Bolt </w:t>
      </w:r>
      <w:r w:rsidRPr="00377F6D">
        <w:rPr>
          <w:rFonts w:ascii="Times New Roman" w:eastAsia="Times New Roman" w:hAnsi="Times New Roman" w:cs="Times New Roman"/>
          <w:lang w:val="en-US"/>
        </w:rPr>
        <w:t xml:space="preserve">et al. </w:t>
      </w:r>
      <w:r w:rsidRPr="00377F6D">
        <w:rPr>
          <w:rFonts w:ascii="Times New Roman" w:eastAsia="Times New Roman" w:hAnsi="Times New Roman" w:cs="Times New Roman"/>
          <w:smallCaps/>
          <w:lang w:val="en-US"/>
        </w:rPr>
        <w:t xml:space="preserve">2019, </w:t>
      </w:r>
      <w:r w:rsidRPr="00377F6D">
        <w:rPr>
          <w:rFonts w:ascii="Times New Roman" w:eastAsia="Times New Roman" w:hAnsi="Times New Roman" w:cs="Times New Roman"/>
          <w:lang w:val="en-US"/>
        </w:rPr>
        <w:t xml:space="preserve">p.168). Although degree of acidity is generally a separate dimension from degree of sweetness and they are separated from the colour domain, </w:t>
      </w:r>
      <w:r w:rsidRPr="00377F6D">
        <w:rPr>
          <w:rFonts w:ascii="Times New Roman" w:eastAsia="Times New Roman" w:hAnsi="Times New Roman" w:cs="Times New Roman"/>
          <w:smallCaps/>
          <w:lang w:val="en-US"/>
        </w:rPr>
        <w:t xml:space="preserve">Bechberger (2023, </w:t>
      </w:r>
      <w:r w:rsidRPr="00377F6D">
        <w:rPr>
          <w:rFonts w:ascii="Times New Roman" w:eastAsia="Times New Roman" w:hAnsi="Times New Roman" w:cs="Times New Roman"/>
          <w:lang w:val="en-US"/>
        </w:rPr>
        <w:t>pp. 89-97) formalises the correlation between the green colour of an apple and its acidity, as well as between the red colour of an apple and its sweetness.</w:t>
      </w:r>
    </w:p>
  </w:footnote>
  <w:footnote w:id="20">
    <w:p w14:paraId="0B6E9A48" w14:textId="77777777" w:rsidR="00480EF1" w:rsidRPr="00377F6D" w:rsidRDefault="00480EF1" w:rsidP="00480EF1">
      <w:pPr>
        <w:pStyle w:val="Notedebasdepage"/>
        <w:spacing w:line="360" w:lineRule="auto"/>
        <w:jc w:val="both"/>
        <w:rPr>
          <w:rFonts w:ascii="Times New Roman" w:eastAsia="Times New Roman" w:hAnsi="Times New Roman" w:cs="Times New Roman"/>
          <w:color w:val="000000"/>
          <w:sz w:val="22"/>
          <w:szCs w:val="22"/>
          <w:lang w:val="en-US"/>
        </w:rPr>
      </w:pPr>
      <w:r w:rsidRPr="00377F6D">
        <w:rPr>
          <w:rStyle w:val="Appelnotedebasdep"/>
          <w:rFonts w:ascii="Times New Roman" w:hAnsi="Times New Roman" w:cs="Times New Roman"/>
          <w:sz w:val="22"/>
          <w:szCs w:val="22"/>
        </w:rPr>
        <w:footnoteRef/>
      </w:r>
      <w:r w:rsidRPr="00377F6D">
        <w:rPr>
          <w:rFonts w:ascii="Times New Roman" w:eastAsia="Times New Roman" w:hAnsi="Times New Roman" w:cs="Times New Roman"/>
          <w:color w:val="000000"/>
          <w:sz w:val="22"/>
          <w:szCs w:val="22"/>
          <w:lang w:val="en-US"/>
        </w:rPr>
        <w:t xml:space="preserve"> When they are conceived as </w:t>
      </w:r>
      <w:r w:rsidRPr="00377F6D">
        <w:rPr>
          <w:rFonts w:ascii="Times New Roman" w:eastAsia="Times New Roman" w:hAnsi="Times New Roman" w:cs="Times New Roman"/>
          <w:i/>
          <w:iCs/>
          <w:color w:val="000000"/>
          <w:sz w:val="22"/>
          <w:szCs w:val="22"/>
          <w:lang w:val="en-US"/>
        </w:rPr>
        <w:t>properties</w:t>
      </w:r>
      <w:r w:rsidRPr="00377F6D">
        <w:rPr>
          <w:rFonts w:ascii="Times New Roman" w:eastAsia="Times New Roman" w:hAnsi="Times New Roman" w:cs="Times New Roman"/>
          <w:color w:val="000000"/>
          <w:sz w:val="22"/>
          <w:szCs w:val="22"/>
          <w:lang w:val="en-US"/>
        </w:rPr>
        <w:t xml:space="preserve">, adjectives are </w:t>
      </w:r>
      <w:r w:rsidRPr="00377F6D">
        <w:rPr>
          <w:rFonts w:ascii="Times New Roman" w:eastAsia="Times New Roman" w:hAnsi="Times New Roman" w:cs="Times New Roman"/>
          <w:i/>
          <w:iCs/>
          <w:color w:val="000000"/>
          <w:sz w:val="22"/>
          <w:szCs w:val="22"/>
          <w:lang w:val="en-US"/>
        </w:rPr>
        <w:t xml:space="preserve">restricted </w:t>
      </w:r>
      <w:r w:rsidRPr="00377F6D">
        <w:rPr>
          <w:rFonts w:ascii="Times New Roman" w:eastAsia="Times New Roman" w:hAnsi="Times New Roman" w:cs="Times New Roman"/>
          <w:color w:val="000000"/>
          <w:sz w:val="22"/>
          <w:szCs w:val="22"/>
          <w:lang w:val="en-US"/>
        </w:rPr>
        <w:t xml:space="preserve">to </w:t>
      </w:r>
      <w:r w:rsidRPr="00377F6D">
        <w:rPr>
          <w:rFonts w:ascii="Times New Roman" w:eastAsia="Times New Roman" w:hAnsi="Times New Roman" w:cs="Times New Roman"/>
          <w:i/>
          <w:iCs/>
          <w:color w:val="000000"/>
          <w:sz w:val="22"/>
          <w:szCs w:val="22"/>
          <w:lang w:val="en-US"/>
        </w:rPr>
        <w:t xml:space="preserve">a single </w:t>
      </w:r>
      <w:r w:rsidRPr="00377F6D">
        <w:rPr>
          <w:rFonts w:ascii="Times New Roman" w:eastAsia="Times New Roman" w:hAnsi="Times New Roman" w:cs="Times New Roman"/>
          <w:color w:val="000000"/>
          <w:sz w:val="22"/>
          <w:szCs w:val="22"/>
          <w:lang w:val="en-US"/>
        </w:rPr>
        <w:t xml:space="preserve">domain, in which their </w:t>
      </w:r>
      <w:r w:rsidRPr="00377F6D">
        <w:rPr>
          <w:rFonts w:ascii="Times New Roman" w:eastAsia="Times New Roman" w:hAnsi="Times New Roman" w:cs="Times New Roman"/>
          <w:i/>
          <w:iCs/>
          <w:color w:val="000000"/>
          <w:sz w:val="22"/>
          <w:szCs w:val="22"/>
          <w:lang w:val="en-US"/>
        </w:rPr>
        <w:t xml:space="preserve">literal meaning </w:t>
      </w:r>
      <w:r w:rsidRPr="00377F6D">
        <w:rPr>
          <w:rFonts w:ascii="Times New Roman" w:eastAsia="Times New Roman" w:hAnsi="Times New Roman" w:cs="Times New Roman"/>
          <w:color w:val="000000"/>
          <w:sz w:val="22"/>
          <w:szCs w:val="22"/>
          <w:lang w:val="en-US"/>
        </w:rPr>
        <w:t xml:space="preserve">is found. The possible </w:t>
      </w:r>
      <w:r w:rsidRPr="00377F6D">
        <w:rPr>
          <w:rFonts w:ascii="Times New Roman" w:eastAsia="Times New Roman" w:hAnsi="Times New Roman" w:cs="Times New Roman"/>
          <w:i/>
          <w:iCs/>
          <w:color w:val="000000"/>
          <w:sz w:val="22"/>
          <w:szCs w:val="22"/>
          <w:lang w:val="en-US"/>
        </w:rPr>
        <w:t xml:space="preserve">connotations of </w:t>
      </w:r>
      <w:r w:rsidRPr="00377F6D">
        <w:rPr>
          <w:rFonts w:ascii="Times New Roman" w:eastAsia="Times New Roman" w:hAnsi="Times New Roman" w:cs="Times New Roman"/>
          <w:color w:val="000000"/>
          <w:sz w:val="22"/>
          <w:szCs w:val="22"/>
          <w:lang w:val="en-US"/>
        </w:rPr>
        <w:t xml:space="preserve">the adjective are not captured in this single domain. For example, the fact that the adjective "blue" connotes the sea, the sky, or calm implies leaving the domain of colours. Since </w:t>
      </w:r>
      <w:r w:rsidRPr="00377F6D">
        <w:rPr>
          <w:rFonts w:ascii="Times New Roman" w:eastAsia="Times New Roman" w:hAnsi="Times New Roman" w:cs="Times New Roman"/>
          <w:i/>
          <w:iCs/>
          <w:color w:val="000000"/>
          <w:sz w:val="22"/>
          <w:szCs w:val="22"/>
          <w:lang w:val="en-US"/>
        </w:rPr>
        <w:t xml:space="preserve">properties </w:t>
      </w:r>
      <w:r w:rsidRPr="00377F6D">
        <w:rPr>
          <w:rFonts w:ascii="Times New Roman" w:eastAsia="Times New Roman" w:hAnsi="Times New Roman" w:cs="Times New Roman"/>
          <w:color w:val="000000"/>
          <w:sz w:val="22"/>
          <w:szCs w:val="22"/>
          <w:lang w:val="en-US"/>
        </w:rPr>
        <w:t xml:space="preserve">can only be defined in </w:t>
      </w:r>
      <w:r w:rsidRPr="00377F6D">
        <w:rPr>
          <w:rFonts w:ascii="Times New Roman" w:eastAsia="Times New Roman" w:hAnsi="Times New Roman" w:cs="Times New Roman"/>
          <w:i/>
          <w:iCs/>
          <w:color w:val="000000"/>
          <w:sz w:val="22"/>
          <w:szCs w:val="22"/>
          <w:lang w:val="en-US"/>
        </w:rPr>
        <w:t xml:space="preserve">one </w:t>
      </w:r>
      <w:r w:rsidRPr="00377F6D">
        <w:rPr>
          <w:rFonts w:ascii="Times New Roman" w:eastAsia="Times New Roman" w:hAnsi="Times New Roman" w:cs="Times New Roman"/>
          <w:color w:val="000000"/>
          <w:sz w:val="22"/>
          <w:szCs w:val="22"/>
          <w:lang w:val="en-US"/>
        </w:rPr>
        <w:t xml:space="preserve">domain, the representation of connotations only seems possible for </w:t>
      </w:r>
      <w:r w:rsidRPr="00377F6D">
        <w:rPr>
          <w:rFonts w:ascii="Times New Roman" w:eastAsia="Times New Roman" w:hAnsi="Times New Roman" w:cs="Times New Roman"/>
          <w:i/>
          <w:iCs/>
          <w:color w:val="000000"/>
          <w:sz w:val="22"/>
          <w:szCs w:val="22"/>
          <w:lang w:val="en-US"/>
        </w:rPr>
        <w:t>concepts</w:t>
      </w:r>
      <w:r w:rsidRPr="00377F6D">
        <w:rPr>
          <w:rFonts w:ascii="Times New Roman" w:eastAsia="Times New Roman" w:hAnsi="Times New Roman" w:cs="Times New Roman"/>
          <w:color w:val="000000"/>
          <w:sz w:val="22"/>
          <w:szCs w:val="22"/>
          <w:lang w:val="en-US"/>
        </w:rPr>
        <w:t>.</w:t>
      </w:r>
    </w:p>
  </w:footnote>
  <w:footnote w:id="21">
    <w:p w14:paraId="2D21691D"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color w:val="000000"/>
          <w:lang w:val="en-US"/>
        </w:rPr>
        <w:t xml:space="preserve"> Gardenfors (2000, sec. 4.2.1), Fiorini </w:t>
      </w:r>
      <w:r w:rsidRPr="00377F6D">
        <w:rPr>
          <w:rFonts w:ascii="Times New Roman" w:eastAsia="Times New Roman" w:hAnsi="Times New Roman" w:cs="Times New Roman"/>
          <w:smallCaps/>
          <w:color w:val="000000"/>
          <w:lang w:val="en-US"/>
        </w:rPr>
        <w:t xml:space="preserve">(2014), </w:t>
      </w:r>
      <w:r w:rsidRPr="00377F6D">
        <w:rPr>
          <w:rFonts w:ascii="Times New Roman" w:eastAsia="Times New Roman" w:hAnsi="Times New Roman" w:cs="Times New Roman"/>
          <w:color w:val="000000"/>
          <w:lang w:val="en-US"/>
        </w:rPr>
        <w:t xml:space="preserve">Bechberger </w:t>
      </w:r>
      <w:r w:rsidRPr="00377F6D">
        <w:rPr>
          <w:rFonts w:ascii="Times New Roman" w:eastAsia="Times New Roman" w:hAnsi="Times New Roman" w:cs="Times New Roman"/>
          <w:smallCaps/>
          <w:color w:val="000000"/>
          <w:lang w:val="en-US"/>
        </w:rPr>
        <w:t xml:space="preserve">(2023, </w:t>
      </w:r>
      <w:r w:rsidRPr="00377F6D">
        <w:rPr>
          <w:rFonts w:ascii="Times New Roman" w:eastAsia="Times New Roman" w:hAnsi="Times New Roman" w:cs="Times New Roman"/>
          <w:color w:val="000000"/>
          <w:lang w:val="en-US"/>
        </w:rPr>
        <w:t>p.87).</w:t>
      </w:r>
    </w:p>
  </w:footnote>
  <w:footnote w:id="22">
    <w:p w14:paraId="75CA56C6" w14:textId="77777777" w:rsidR="00480EF1" w:rsidRPr="00377F6D" w:rsidRDefault="00480EF1" w:rsidP="00480EF1">
      <w:pPr>
        <w:spacing w:line="360" w:lineRule="auto"/>
        <w:jc w:val="both"/>
        <w:rPr>
          <w:rFonts w:ascii="Times New Roman" w:eastAsia="Times New Roman" w:hAnsi="Times New Roman" w:cs="Times New Roman"/>
          <w:bCs/>
          <w:lang w:val="en-US"/>
        </w:rPr>
      </w:pPr>
      <w:r w:rsidRPr="00377F6D">
        <w:rPr>
          <w:rStyle w:val="Appelnotedebasdep"/>
          <w:rFonts w:ascii="Times New Roman" w:hAnsi="Times New Roman" w:cs="Times New Roman"/>
        </w:rPr>
        <w:footnoteRef/>
      </w:r>
      <w:r w:rsidRPr="00377F6D">
        <w:rPr>
          <w:rFonts w:ascii="Times New Roman" w:hAnsi="Times New Roman" w:cs="Times New Roman"/>
          <w:lang w:val="en-US"/>
        </w:rPr>
        <w:t xml:space="preserve"> </w:t>
      </w:r>
      <w:r w:rsidRPr="00377F6D">
        <w:rPr>
          <w:rFonts w:ascii="Times New Roman" w:hAnsi="Times New Roman" w:cs="Times New Roman"/>
        </w:rPr>
        <w:fldChar w:fldCharType="begin"/>
      </w:r>
      <w:r w:rsidRPr="00377F6D">
        <w:rPr>
          <w:rFonts w:ascii="Times New Roman" w:hAnsi="Times New Roman" w:cs="Times New Roman"/>
          <w:lang w:val="en-US"/>
        </w:rPr>
        <w:instrText xml:space="preserve"> ADDIN ZOTERO_ITEM CSL_CITATION {"citationID":"69epv9ck","properties":{"formattedCitation":"Lucas {\\scaps Bechberger}, {\\i{}Using Conceptual Spaces for Artificial Intelligence} [en ligne], Osnabr\\uc0\\u252{}ck, Deutschland, 2023, URL : https://osnadocs.ub.uni-osnabrueck.de/handle/ds-2023120110100.","plainCitation":"Lucas Bechberger, Using Conceptual Spaces for Artificial Intelligence [en ligne], Osnabrück, Deutschland, 2023, URL : https://osnadocs.ub.uni-osnabrueck.de/handle/ds-2023120110100.","dontUpdate":true,"noteIndex":21},"citationItems":[{"id":26,"uris":["http://zotero.org/users/local/VUvHYWR8/items/ALG222X2"],"itemData":{"id":26,"type":"thesis","event-place":"Deutschland","number-of-pages":"939","publisher":"Osnabrück","publisher-place":"Deutschland","title":"Using Conceptual Spaces for Artificial Intelligence","URL":"https://osnadocs.ub.uni-osnabrueck.de/handle/ds-2023120110100","author":[{"family":"Bechberger","given":"Lucas"}],"issued":{"date-parts":[["2023"]]}}}],"schema":"https://github.com/citation-style-language/schema/raw/master/csl-citation.json"} </w:instrText>
      </w:r>
      <w:r w:rsidRPr="00377F6D">
        <w:rPr>
          <w:rFonts w:ascii="Times New Roman" w:hAnsi="Times New Roman" w:cs="Times New Roman"/>
        </w:rPr>
        <w:fldChar w:fldCharType="separate"/>
      </w:r>
      <w:r w:rsidRPr="00377F6D">
        <w:rPr>
          <w:rFonts w:ascii="Times New Roman" w:hAnsi="Times New Roman" w:cs="Times New Roman"/>
          <w:smallCaps/>
          <w:lang w:val="en-US"/>
        </w:rPr>
        <w:t xml:space="preserve">Bechberger </w:t>
      </w:r>
      <w:r w:rsidRPr="00377F6D">
        <w:rPr>
          <w:rFonts w:ascii="Times New Roman" w:hAnsi="Times New Roman" w:cs="Times New Roman"/>
          <w:lang w:val="en-US"/>
        </w:rPr>
        <w:t xml:space="preserve">(2023, p.46): </w:t>
      </w:r>
      <w:r w:rsidRPr="00377F6D">
        <w:rPr>
          <w:rFonts w:ascii="Times New Roman" w:eastAsia="Times New Roman" w:hAnsi="Times New Roman" w:cs="Times New Roman"/>
          <w:bCs/>
          <w:lang w:val="en-US"/>
        </w:rPr>
        <w:t>"Handcrafting a conceptual space usually consists in manually defining the dimensions of the conceptual space based on the available sensors"</w:t>
      </w:r>
      <w:r w:rsidRPr="00377F6D">
        <w:rPr>
          <w:rFonts w:ascii="Times New Roman" w:hAnsi="Times New Roman" w:cs="Times New Roman"/>
          <w:lang w:val="en-US"/>
        </w:rPr>
        <w:t>.</w:t>
      </w:r>
      <w:r w:rsidRPr="00377F6D">
        <w:rPr>
          <w:rFonts w:ascii="Times New Roman" w:hAnsi="Times New Roman" w:cs="Times New Roman"/>
        </w:rPr>
        <w:fldChar w:fldCharType="end"/>
      </w:r>
    </w:p>
  </w:footnote>
  <w:footnote w:id="23">
    <w:p w14:paraId="6E6FD094" w14:textId="77777777" w:rsidR="00480EF1" w:rsidRPr="00377F6D" w:rsidRDefault="00480EF1" w:rsidP="00480EF1">
      <w:pPr>
        <w:jc w:val="both"/>
        <w:rPr>
          <w:rFonts w:ascii="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hAnsi="Times New Roman" w:cs="Times New Roman"/>
          <w:lang w:val="en-US"/>
        </w:rPr>
        <w:t xml:space="preserve"> </w:t>
      </w:r>
      <w:r w:rsidRPr="00377F6D">
        <w:rPr>
          <w:rFonts w:ascii="Times New Roman" w:hAnsi="Times New Roman" w:cs="Times New Roman"/>
        </w:rPr>
        <w:fldChar w:fldCharType="begin"/>
      </w:r>
      <w:r w:rsidRPr="00377F6D">
        <w:rPr>
          <w:rFonts w:ascii="Times New Roman" w:hAnsi="Times New Roman" w:cs="Times New Roman"/>
          <w:lang w:val="en-US"/>
        </w:rPr>
        <w:instrText xml:space="preserve"> ADDIN ZOTERO_ITEM CSL_CITATION {"citationID":"P9Plaiaz","properties":{"formattedCitation":"{\\scaps Platon}, {\\i{}O}, {\\i{}op. cit.}","plainCitation":"Platon, O, op. cit.","dontUpdate":true,"noteIndex":23},"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rPr>
        <w:fldChar w:fldCharType="separate"/>
      </w:r>
      <w:r w:rsidRPr="00377F6D">
        <w:rPr>
          <w:rFonts w:ascii="Times New Roman" w:hAnsi="Times New Roman" w:cs="Times New Roman"/>
          <w:lang w:val="en-US"/>
        </w:rPr>
        <w:t>Douven et al (2017, p.690</w:t>
      </w:r>
      <w:r w:rsidRPr="00377F6D">
        <w:rPr>
          <w:rFonts w:ascii="Times New Roman" w:hAnsi="Times New Roman" w:cs="Times New Roman"/>
          <w:i/>
          <w:iCs/>
          <w:lang w:val="en-US"/>
        </w:rPr>
        <w:t>)</w:t>
      </w:r>
      <w:r w:rsidRPr="00377F6D">
        <w:rPr>
          <w:rFonts w:ascii="Times New Roman" w:hAnsi="Times New Roman" w:cs="Times New Roman"/>
        </w:rPr>
        <w:fldChar w:fldCharType="end"/>
      </w:r>
    </w:p>
  </w:footnote>
  <w:footnote w:id="24">
    <w:p w14:paraId="52A1B846" w14:textId="77777777" w:rsidR="00480EF1" w:rsidRPr="00377F6D" w:rsidRDefault="00480EF1" w:rsidP="00480EF1">
      <w:pPr>
        <w:spacing w:line="360" w:lineRule="auto"/>
        <w:jc w:val="both"/>
        <w:rPr>
          <w:rFonts w:ascii="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hAnsi="Times New Roman" w:cs="Times New Roman"/>
          <w:lang w:val="en-US"/>
        </w:rPr>
        <w:t xml:space="preserve"> In practice, it is not always </w:t>
      </w:r>
      <w:r w:rsidRPr="00377F6D">
        <w:rPr>
          <w:rFonts w:ascii="Times New Roman" w:hAnsi="Times New Roman" w:cs="Times New Roman"/>
          <w:i/>
          <w:iCs/>
          <w:lang w:val="en-US"/>
        </w:rPr>
        <w:t xml:space="preserve">necessary </w:t>
      </w:r>
      <w:r w:rsidRPr="00377F6D">
        <w:rPr>
          <w:rFonts w:ascii="Times New Roman" w:hAnsi="Times New Roman" w:cs="Times New Roman"/>
          <w:lang w:val="en-US"/>
        </w:rPr>
        <w:t xml:space="preserve">for each participant to give </w:t>
      </w:r>
      <m:oMath>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lang w:val="en-US"/>
                    </w:rPr>
                    <m:t>2</m:t>
                  </m:r>
                </m:e>
              </m:mr>
            </m:m>
          </m:e>
        </m:d>
      </m:oMath>
      <w:r w:rsidRPr="00377F6D">
        <w:rPr>
          <w:rFonts w:ascii="Times New Roman" w:hAnsi="Times New Roman" w:cs="Times New Roman"/>
          <w:lang w:val="en-US"/>
        </w:rPr>
        <w:t xml:space="preserve"> similarity judgements. For example, to collect similarity data between 20 different mammals, Douven et al (2023) use a "spatial arrangement task" in which all the words are randomly arranged on the screen and the participants have to rearrange and reposition them so that the most similar words are close to each other. They found this process faster and less tedious for the participants.</w:t>
      </w:r>
    </w:p>
    <w:p w14:paraId="21272EAC" w14:textId="77777777" w:rsidR="00480EF1" w:rsidRPr="00377F6D" w:rsidRDefault="00480EF1" w:rsidP="00480EF1">
      <w:pPr>
        <w:spacing w:line="360" w:lineRule="auto"/>
        <w:jc w:val="both"/>
        <w:rPr>
          <w:rFonts w:ascii="Times New Roman" w:hAnsi="Times New Roman" w:cs="Times New Roman"/>
          <w:lang w:val="en-US"/>
        </w:rPr>
      </w:pPr>
      <w:r w:rsidRPr="00377F6D">
        <w:rPr>
          <w:rFonts w:ascii="Times New Roman" w:hAnsi="Times New Roman" w:cs="Times New Roman"/>
        </w:rPr>
        <w:fldChar w:fldCharType="begin"/>
      </w:r>
      <w:r w:rsidRPr="00377F6D">
        <w:rPr>
          <w:rFonts w:ascii="Times New Roman" w:hAnsi="Times New Roman" w:cs="Times New Roman"/>
          <w:lang w:val="en-US"/>
        </w:rPr>
        <w:instrText xml:space="preserve"> ADDIN ZOTERO_ITEM CSL_CITATION {"citationID":"PnlVfr3j","properties":{"formattedCitation":"{\\i{}Ibid.}","plainCitation":"Ibid.","dontUpdate":true,"noteIndex":24},"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rPr>
        <w:fldChar w:fldCharType="separate"/>
      </w:r>
      <w:r w:rsidRPr="00377F6D">
        <w:rPr>
          <w:rFonts w:ascii="Times New Roman" w:hAnsi="Times New Roman" w:cs="Times New Roman"/>
          <w:lang w:val="en-US"/>
        </w:rPr>
        <w:t xml:space="preserve"> For similarity data between </w:t>
      </w:r>
      <w:r w:rsidRPr="00377F6D">
        <w:rPr>
          <w:rFonts w:ascii="Times New Roman" w:hAnsi="Times New Roman" w:cs="Times New Roman"/>
          <w:i/>
          <w:iCs/>
          <w:lang w:val="en-US"/>
        </w:rPr>
        <w:t>colours</w:t>
      </w:r>
      <w:r w:rsidRPr="00377F6D">
        <w:rPr>
          <w:rFonts w:ascii="Times New Roman" w:hAnsi="Times New Roman" w:cs="Times New Roman"/>
          <w:lang w:val="en-US"/>
        </w:rPr>
        <w:t xml:space="preserve">, see  Borg and Groenen (2005, p.65), who give the similarity matrix between </w:t>
      </w:r>
      <w:r w:rsidRPr="00377F6D">
        <w:rPr>
          <w:rFonts w:ascii="Times New Roman" w:hAnsi="Times New Roman" w:cs="Times New Roman"/>
          <w:i/>
          <w:iCs/>
          <w:lang w:val="en-US"/>
        </w:rPr>
        <w:t xml:space="preserve">colours </w:t>
      </w:r>
      <w:r w:rsidRPr="00377F6D">
        <w:rPr>
          <w:rFonts w:ascii="Times New Roman" w:hAnsi="Times New Roman" w:cs="Times New Roman"/>
          <w:lang w:val="en-US"/>
        </w:rPr>
        <w:t>obtained by Ekman (1954), details in section (</w:t>
      </w:r>
      <w:hyperlink w:anchor="_Using_psychophysical_experiments" w:history="1">
        <w:r w:rsidRPr="00071ED7">
          <w:rPr>
            <w:rStyle w:val="Lienhypertexte"/>
            <w:rFonts w:ascii="Times New Roman" w:hAnsi="Times New Roman" w:cs="Times New Roman"/>
            <w:lang w:val="en-US"/>
          </w:rPr>
          <w:t>1.4.1</w:t>
        </w:r>
      </w:hyperlink>
      <w:r w:rsidRPr="00377F6D">
        <w:rPr>
          <w:rFonts w:ascii="Times New Roman" w:hAnsi="Times New Roman" w:cs="Times New Roman"/>
          <w:lang w:val="en-US"/>
        </w:rPr>
        <w:t>)</w:t>
      </w:r>
      <w:r>
        <w:rPr>
          <w:rFonts w:ascii="Times New Roman" w:hAnsi="Times New Roman" w:cs="Times New Roman"/>
          <w:lang w:val="en-US"/>
        </w:rPr>
        <w:t xml:space="preserve">. </w:t>
      </w:r>
      <w:r w:rsidRPr="00377F6D">
        <w:rPr>
          <w:rFonts w:ascii="Times New Roman" w:hAnsi="Times New Roman" w:cs="Times New Roman"/>
          <w:lang w:val="en-US"/>
        </w:rPr>
        <w:t>Douven et al (2017, p.690), details in section (</w:t>
      </w:r>
      <w:r w:rsidRPr="00377F6D">
        <w:rPr>
          <w:rFonts w:ascii="Times New Roman" w:hAnsi="Times New Roman" w:cs="Times New Roman"/>
        </w:rPr>
        <w:fldChar w:fldCharType="end"/>
      </w:r>
      <w:hyperlink w:anchor="_1.5.2._An_experiment" w:history="1">
        <w:r w:rsidRPr="00071ED7">
          <w:rPr>
            <w:rStyle w:val="Lienhypertexte"/>
            <w:rFonts w:ascii="Times New Roman" w:hAnsi="Times New Roman" w:cs="Times New Roman"/>
            <w:lang w:val="en-US"/>
          </w:rPr>
          <w:t>1.5.2</w:t>
        </w:r>
      </w:hyperlink>
      <w:r w:rsidRPr="00377F6D">
        <w:rPr>
          <w:rFonts w:ascii="Times New Roman" w:hAnsi="Times New Roman" w:cs="Times New Roman"/>
          <w:lang w:val="en-US"/>
        </w:rPr>
        <w:t>)</w:t>
      </w:r>
    </w:p>
  </w:footnote>
  <w:footnote w:id="25">
    <w:p w14:paraId="77363CC5"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color w:val="000000"/>
          <w:lang w:val="en-US"/>
        </w:rPr>
        <w:t xml:space="preserve">  Sections (</w:t>
      </w:r>
      <w:r w:rsidRPr="00377F6D">
        <w:rPr>
          <w:rFonts w:ascii="Times New Roman" w:eastAsia="Times New Roman" w:hAnsi="Times New Roman" w:cs="Times New Roman"/>
          <w:color w:val="222222"/>
          <w:lang w:val="en-US"/>
        </w:rPr>
        <w:t xml:space="preserve">2.3.2) to (2.3.5) </w:t>
      </w:r>
      <w:r w:rsidRPr="00377F6D">
        <w:rPr>
          <w:rFonts w:ascii="Times New Roman" w:eastAsia="Times New Roman" w:hAnsi="Times New Roman" w:cs="Times New Roman"/>
          <w:color w:val="000000"/>
          <w:lang w:val="en-US"/>
        </w:rPr>
        <w:t xml:space="preserve">below give more details on the methods that can be used. </w:t>
      </w:r>
      <w:r w:rsidRPr="00377F6D">
        <w:rPr>
          <w:rFonts w:ascii="Times New Roman" w:eastAsia="Times New Roman" w:hAnsi="Times New Roman" w:cs="Times New Roman"/>
          <w:smallCaps/>
          <w:color w:val="000000"/>
          <w:lang w:val="en-US"/>
        </w:rPr>
        <w:t xml:space="preserve">Moullec &amp; Douven </w:t>
      </w:r>
      <w:r w:rsidRPr="00377F6D">
        <w:rPr>
          <w:rFonts w:ascii="Times New Roman" w:eastAsia="Times New Roman" w:hAnsi="Times New Roman" w:cs="Times New Roman"/>
          <w:color w:val="000000"/>
          <w:lang w:val="en-US"/>
        </w:rPr>
        <w:t>(2024) obtain quality similarity judgements between different mammals using, in particular, Word2vec, FastText and GPT4.</w:t>
      </w:r>
    </w:p>
  </w:footnote>
  <w:footnote w:id="26">
    <w:p w14:paraId="76C64BEC" w14:textId="77777777" w:rsidR="00480EF1" w:rsidRPr="00377F6D" w:rsidRDefault="00480EF1" w:rsidP="00480EF1">
      <w:pPr>
        <w:pStyle w:val="Notedebasdepage"/>
        <w:spacing w:line="360" w:lineRule="auto"/>
        <w:jc w:val="both"/>
        <w:rPr>
          <w:rFonts w:ascii="Times New Roman" w:hAnsi="Times New Roman" w:cs="Times New Roman"/>
          <w:sz w:val="22"/>
          <w:szCs w:val="22"/>
          <w:lang w:val="en-US"/>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en-US"/>
        </w:rPr>
        <w:instrText xml:space="preserve"> ADDIN ZOTERO_ITEM CSL_CITATION {"citationID":"idnDEPID","properties":{"formattedCitation":"{\\scaps Platon}, {\\i{}O}, {\\i{}op. cit.}","plainCitation":"Platon, O, op. cit.","dontUpdate":true,"noteIndex":26},"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hAnsi="Times New Roman" w:cs="Times New Roman"/>
          <w:sz w:val="22"/>
          <w:szCs w:val="22"/>
          <w:lang w:val="en-US"/>
        </w:rPr>
        <w:t xml:space="preserve"> Bendifallah et al. (2023): "(...) we derive similarities from how often our participants group figures together in some group, which we can represent in a co-occurrence matrix".</w:t>
      </w:r>
    </w:p>
    <w:p w14:paraId="305B8E67" w14:textId="77777777" w:rsidR="00480EF1" w:rsidRPr="00377F6D" w:rsidRDefault="00480EF1" w:rsidP="00480EF1">
      <w:pPr>
        <w:pStyle w:val="Notedebasdepage"/>
        <w:spacing w:line="360" w:lineRule="auto"/>
        <w:jc w:val="both"/>
        <w:rPr>
          <w:rFonts w:ascii="Times New Roman" w:hAnsi="Times New Roman" w:cs="Times New Roman"/>
          <w:sz w:val="22"/>
          <w:szCs w:val="22"/>
          <w:lang w:val="en-GB"/>
        </w:rPr>
      </w:pPr>
      <w:r w:rsidRPr="00377F6D">
        <w:rPr>
          <w:rFonts w:ascii="Times New Roman" w:hAnsi="Times New Roman" w:cs="Times New Roman"/>
          <w:sz w:val="22"/>
          <w:szCs w:val="22"/>
          <w:lang w:val="en-US"/>
        </w:rPr>
        <w:t>Derrac &amp; Schockaert (2015): "The required similarity degrees are often obtained from (...) the co-occurrence".</w:t>
      </w:r>
      <w:r w:rsidRPr="00377F6D">
        <w:rPr>
          <w:rFonts w:ascii="Times New Roman" w:hAnsi="Times New Roman" w:cs="Times New Roman"/>
          <w:sz w:val="22"/>
          <w:szCs w:val="22"/>
        </w:rPr>
        <w:fldChar w:fldCharType="end"/>
      </w:r>
    </w:p>
    <w:p w14:paraId="4372CE06" w14:textId="77777777" w:rsidR="00480EF1" w:rsidRPr="00377F6D" w:rsidRDefault="00480EF1" w:rsidP="00480EF1">
      <w:pPr>
        <w:pStyle w:val="Notedebasdepage"/>
        <w:spacing w:line="360" w:lineRule="auto"/>
        <w:jc w:val="both"/>
        <w:rPr>
          <w:rFonts w:ascii="Times New Roman" w:hAnsi="Times New Roman" w:cs="Times New Roman"/>
          <w:sz w:val="22"/>
          <w:szCs w:val="22"/>
          <w:lang w:val="en-US"/>
        </w:rPr>
      </w:pPr>
      <w:r w:rsidRPr="00377F6D">
        <w:rPr>
          <w:rFonts w:ascii="Times New Roman" w:hAnsi="Times New Roman" w:cs="Times New Roman"/>
          <w:sz w:val="22"/>
          <w:szCs w:val="22"/>
          <w:lang w:val="en-US"/>
        </w:rPr>
        <w:t>One technique that can be used to quantify co-occurrence between two words is PMI</w:t>
      </w:r>
      <w:r>
        <w:rPr>
          <w:rFonts w:ascii="Times New Roman" w:hAnsi="Times New Roman" w:cs="Times New Roman"/>
          <w:sz w:val="22"/>
          <w:szCs w:val="22"/>
          <w:lang w:val="en-US"/>
        </w:rPr>
        <w:t xml:space="preserve">, </w:t>
      </w:r>
      <w:r w:rsidRPr="006B3904">
        <w:rPr>
          <w:rFonts w:ascii="Times New Roman" w:hAnsi="Times New Roman" w:cs="Times New Roman"/>
          <w:i/>
          <w:iCs/>
          <w:sz w:val="22"/>
          <w:szCs w:val="22"/>
          <w:lang w:val="en-US"/>
        </w:rPr>
        <w:t>cf</w:t>
      </w:r>
      <w:r>
        <w:rPr>
          <w:rFonts w:ascii="Times New Roman" w:hAnsi="Times New Roman" w:cs="Times New Roman"/>
          <w:sz w:val="22"/>
          <w:szCs w:val="22"/>
          <w:lang w:val="en-US"/>
        </w:rPr>
        <w:t>.</w:t>
      </w:r>
      <w:r w:rsidRPr="00377F6D">
        <w:rPr>
          <w:rFonts w:ascii="Times New Roman" w:hAnsi="Times New Roman" w:cs="Times New Roman"/>
          <w:i/>
          <w:iCs/>
          <w:sz w:val="22"/>
          <w:szCs w:val="22"/>
          <w:lang w:val="en-US"/>
        </w:rPr>
        <w:t xml:space="preserve"> </w:t>
      </w:r>
      <w:hyperlink w:anchor="_A.3" w:history="1">
        <w:r w:rsidRPr="006B3904">
          <w:rPr>
            <w:rStyle w:val="Lienhypertexte"/>
            <w:rFonts w:ascii="Times New Roman" w:hAnsi="Times New Roman" w:cs="Times New Roman"/>
            <w:sz w:val="22"/>
            <w:szCs w:val="22"/>
            <w:lang w:val="en-US"/>
          </w:rPr>
          <w:t xml:space="preserve">Appendix </w:t>
        </w:r>
        <w:r>
          <w:rPr>
            <w:rStyle w:val="Lienhypertexte"/>
            <w:rFonts w:ascii="Times New Roman" w:hAnsi="Times New Roman" w:cs="Times New Roman"/>
            <w:sz w:val="22"/>
            <w:szCs w:val="22"/>
            <w:lang w:val="en-US"/>
          </w:rPr>
          <w:t>A</w:t>
        </w:r>
        <w:r w:rsidRPr="006B3904">
          <w:rPr>
            <w:rStyle w:val="Lienhypertexte"/>
            <w:rFonts w:ascii="Times New Roman" w:hAnsi="Times New Roman" w:cs="Times New Roman"/>
            <w:sz w:val="22"/>
            <w:szCs w:val="22"/>
            <w:lang w:val="en-US"/>
          </w:rPr>
          <w:t>.3</w:t>
        </w:r>
      </w:hyperlink>
      <w:r w:rsidRPr="00377F6D">
        <w:rPr>
          <w:rFonts w:ascii="Times New Roman" w:hAnsi="Times New Roman" w:cs="Times New Roman"/>
          <w:sz w:val="22"/>
          <w:szCs w:val="22"/>
          <w:lang w:val="en-US"/>
        </w:rPr>
        <w:t>.</w:t>
      </w:r>
    </w:p>
  </w:footnote>
  <w:footnote w:id="27">
    <w:p w14:paraId="26569665" w14:textId="77777777" w:rsidR="00480EF1" w:rsidRPr="00377F6D" w:rsidRDefault="00480EF1" w:rsidP="00480EF1">
      <w:pPr>
        <w:pStyle w:val="Notedebasdepage"/>
        <w:spacing w:line="360" w:lineRule="auto"/>
        <w:jc w:val="both"/>
        <w:rPr>
          <w:rFonts w:ascii="Times New Roman" w:hAnsi="Times New Roman" w:cs="Times New Roman"/>
          <w:sz w:val="22"/>
          <w:szCs w:val="22"/>
          <w:lang w:val="en-US"/>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en-US"/>
        </w:rPr>
        <w:t xml:space="preserve"> </w:t>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en-US"/>
        </w:rPr>
        <w:instrText xml:space="preserve"> ADDIN ZOTERO_ITEM CSL_CITATION {"citationID":"FRQWIXcG","properties":{"formattedCitation":"{\\scaps Platon}, {\\i{}O}, {\\i{}op. cit.}","plainCitation":"Platon, O, op. cit.","dontUpdate":true,"noteIndex":27},"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hAnsi="Times New Roman" w:cs="Times New Roman"/>
          <w:smallCaps/>
          <w:sz w:val="22"/>
          <w:szCs w:val="22"/>
          <w:lang w:val="en-US"/>
        </w:rPr>
        <w:t>Shepard (1974)</w:t>
      </w:r>
      <w:r w:rsidRPr="00377F6D">
        <w:rPr>
          <w:rFonts w:ascii="Times New Roman" w:hAnsi="Times New Roman" w:cs="Times New Roman"/>
          <w:sz w:val="22"/>
          <w:szCs w:val="22"/>
          <w:lang w:val="en-US"/>
        </w:rPr>
        <w:t xml:space="preserve">: "(...) these measures to be arrayed in the below-diagonal triangular half of an </w:t>
      </w:r>
      <m:oMath>
        <m:r>
          <m:rPr>
            <m:sty m:val="p"/>
          </m:rPr>
          <w:rPr>
            <w:rFonts w:ascii="Cambria Math" w:hAnsi="Cambria Math" w:cs="Times New Roman"/>
            <w:sz w:val="22"/>
            <w:szCs w:val="22"/>
            <w:lang w:val="en-US"/>
          </w:rPr>
          <m:t>n×n</m:t>
        </m:r>
      </m:oMath>
      <w:r w:rsidRPr="00377F6D">
        <w:rPr>
          <w:rFonts w:ascii="Times New Roman" w:hAnsi="Times New Roman" w:cs="Times New Roman"/>
          <w:sz w:val="22"/>
          <w:szCs w:val="22"/>
          <w:lang w:val="en-US"/>
        </w:rPr>
        <w:t xml:space="preserve"> matrix </w:t>
      </w:r>
      <m:oMath>
        <m:r>
          <m:rPr>
            <m:sty m:val="p"/>
          </m:rPr>
          <w:rPr>
            <w:rFonts w:ascii="Cambria Math" w:hAnsi="Cambria Math" w:cs="Times New Roman"/>
            <w:sz w:val="22"/>
            <w:szCs w:val="22"/>
            <w:lang w:val="en-US"/>
          </w:rPr>
          <m:t>n</m:t>
        </m:r>
      </m:oMath>
      <w:r w:rsidRPr="00377F6D">
        <w:rPr>
          <w:rFonts w:ascii="Times New Roman" w:hAnsi="Times New Roman" w:cs="Times New Roman"/>
          <w:sz w:val="22"/>
          <w:szCs w:val="22"/>
          <w:lang w:val="en-US"/>
        </w:rPr>
        <w:t xml:space="preserve"> which the </w:t>
      </w:r>
      <m:oMath>
        <m:r>
          <m:rPr>
            <m:sty m:val="p"/>
          </m:rPr>
          <w:rPr>
            <w:rFonts w:ascii="Cambria Math" w:hAnsi="Cambria Math" w:cs="Times New Roman"/>
            <w:sz w:val="22"/>
            <w:szCs w:val="22"/>
            <w:lang w:val="en-US"/>
          </w:rPr>
          <m:t>n</m:t>
        </m:r>
      </m:oMath>
      <w:r w:rsidRPr="00377F6D">
        <w:rPr>
          <w:rFonts w:ascii="Times New Roman" w:hAnsi="Times New Roman" w:cs="Times New Roman"/>
          <w:sz w:val="22"/>
          <w:szCs w:val="22"/>
          <w:lang w:val="en-US"/>
        </w:rPr>
        <w:t xml:space="preserve"> rows and </w:t>
      </w:r>
      <m:oMath>
        <m:r>
          <m:rPr>
            <m:sty m:val="p"/>
          </m:rPr>
          <w:rPr>
            <w:rFonts w:ascii="Cambria Math" w:hAnsi="Cambria Math" w:cs="Times New Roman"/>
            <w:sz w:val="22"/>
            <w:szCs w:val="22"/>
            <w:lang w:val="en-US"/>
          </w:rPr>
          <m:t>n</m:t>
        </m:r>
      </m:oMath>
      <w:r w:rsidRPr="00377F6D">
        <w:rPr>
          <w:rFonts w:ascii="Times New Roman" w:hAnsi="Times New Roman" w:cs="Times New Roman"/>
          <w:sz w:val="22"/>
          <w:szCs w:val="22"/>
          <w:lang w:val="en-US"/>
        </w:rPr>
        <w:t xml:space="preserve"> columns correspond to the same </w:t>
      </w:r>
      <m:oMath>
        <m:r>
          <m:rPr>
            <m:sty m:val="p"/>
          </m:rPr>
          <w:rPr>
            <w:rFonts w:ascii="Cambria Math" w:hAnsi="Cambria Math" w:cs="Times New Roman"/>
            <w:sz w:val="22"/>
            <w:szCs w:val="22"/>
            <w:lang w:val="en-US"/>
          </w:rPr>
          <m:t>n</m:t>
        </m:r>
      </m:oMath>
      <w:r w:rsidRPr="00377F6D">
        <w:rPr>
          <w:rFonts w:ascii="Times New Roman" w:hAnsi="Times New Roman" w:cs="Times New Roman"/>
          <w:sz w:val="22"/>
          <w:szCs w:val="22"/>
          <w:lang w:val="en-US"/>
        </w:rPr>
        <w:t xml:space="preserve"> objects"</w:t>
      </w:r>
      <w:r w:rsidRPr="00377F6D">
        <w:rPr>
          <w:rFonts w:ascii="Times New Roman" w:hAnsi="Times New Roman" w:cs="Times New Roman"/>
          <w:i/>
          <w:iCs/>
          <w:sz w:val="22"/>
          <w:szCs w:val="22"/>
          <w:lang w:val="en-US"/>
        </w:rPr>
        <w:t>.</w:t>
      </w:r>
      <w:r w:rsidRPr="00377F6D">
        <w:rPr>
          <w:rFonts w:ascii="Times New Roman" w:hAnsi="Times New Roman" w:cs="Times New Roman"/>
          <w:sz w:val="22"/>
          <w:szCs w:val="22"/>
        </w:rPr>
        <w:fldChar w:fldCharType="end"/>
      </w:r>
    </w:p>
  </w:footnote>
  <w:footnote w:id="28">
    <w:p w14:paraId="62D46ED7" w14:textId="77777777" w:rsidR="00480EF1" w:rsidRPr="00377F6D" w:rsidRDefault="00480EF1" w:rsidP="00480EF1">
      <w:pPr>
        <w:pStyle w:val="Notedebasdepage"/>
        <w:spacing w:line="360" w:lineRule="auto"/>
        <w:jc w:val="both"/>
        <w:rPr>
          <w:rFonts w:ascii="Times New Roman" w:hAnsi="Times New Roman" w:cs="Times New Roman"/>
          <w:sz w:val="22"/>
          <w:szCs w:val="22"/>
          <w:lang w:val="en-US"/>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en-US"/>
        </w:rPr>
        <w:t xml:space="preserve"> </w:t>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en-US"/>
        </w:rPr>
        <w:instrText xml:space="preserve"> ADDIN ZOTERO_ITEM CSL_CITATION {"citationID":"fbomy1Qx","properties":{"formattedCitation":"{\\i{}Ibid.}","plainCitation":"Ibid.","dontUpdate":true,"noteIndex":28},"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hAnsi="Times New Roman" w:cs="Times New Roman"/>
          <w:sz w:val="22"/>
          <w:szCs w:val="22"/>
          <w:lang w:val="en-US"/>
        </w:rPr>
        <w:t>For example, Castro et al (2013) use the "Non-Negative Matrix Factorization" technique to produce an olfactory similarity space, i.e. on odours</w:t>
      </w:r>
      <w:r w:rsidRPr="00377F6D">
        <w:rPr>
          <w:rFonts w:ascii="Times New Roman" w:hAnsi="Times New Roman" w:cs="Times New Roman"/>
          <w:i/>
          <w:iCs/>
          <w:sz w:val="22"/>
          <w:szCs w:val="22"/>
          <w:lang w:val="en-US"/>
        </w:rPr>
        <w:t>.</w:t>
      </w:r>
      <w:r w:rsidRPr="00377F6D">
        <w:rPr>
          <w:rFonts w:ascii="Times New Roman" w:hAnsi="Times New Roman" w:cs="Times New Roman"/>
          <w:sz w:val="22"/>
          <w:szCs w:val="22"/>
        </w:rPr>
        <w:fldChar w:fldCharType="end"/>
      </w:r>
    </w:p>
  </w:footnote>
  <w:footnote w:id="29">
    <w:p w14:paraId="0AAD1942"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lang w:val="en-US"/>
        </w:rPr>
        <w:t xml:space="preserve"> Bechberger (2023, p.642): "MDS is capable of successfully compressing this information into very low-dimensional spaces".</w:t>
      </w:r>
    </w:p>
  </w:footnote>
  <w:footnote w:id="30">
    <w:p w14:paraId="2DAEA2B7" w14:textId="77777777" w:rsidR="00480EF1" w:rsidRPr="00377F6D" w:rsidRDefault="00480EF1" w:rsidP="00480EF1">
      <w:pPr>
        <w:pStyle w:val="Notedebasdepage"/>
        <w:spacing w:line="360" w:lineRule="auto"/>
        <w:jc w:val="both"/>
        <w:rPr>
          <w:rFonts w:ascii="Times New Roman" w:hAnsi="Times New Roman" w:cs="Times New Roman"/>
          <w:sz w:val="22"/>
          <w:szCs w:val="22"/>
          <w:lang w:val="en-US"/>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en-US"/>
        </w:rPr>
        <w:t xml:space="preserve"> </w:t>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en-US"/>
        </w:rPr>
        <w:instrText xml:space="preserve"> ADDIN ZOTERO_ITEM CSL_CITATION {"citationID":"sdb5kKy8","properties":{"formattedCitation":"{\\scaps Platon}, {\\i{}O}, {\\i{}op. cit.}","plainCitation":"Platon, O, op. cit.","dontUpdate":true,"noteIndex":30},"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hAnsi="Times New Roman" w:cs="Times New Roman"/>
          <w:sz w:val="22"/>
          <w:szCs w:val="22"/>
          <w:lang w:val="en-US"/>
        </w:rPr>
        <w:t xml:space="preserve">There are several ways of calculating </w:t>
      </w:r>
      <w:r w:rsidRPr="00377F6D">
        <w:rPr>
          <w:rFonts w:ascii="Times New Roman" w:hAnsi="Times New Roman" w:cs="Times New Roman"/>
          <w:i/>
          <w:iCs/>
          <w:sz w:val="22"/>
          <w:szCs w:val="22"/>
          <w:lang w:val="en-US"/>
        </w:rPr>
        <w:t>Stress</w:t>
      </w:r>
      <w:r w:rsidRPr="00377F6D">
        <w:rPr>
          <w:rFonts w:ascii="Times New Roman" w:hAnsi="Times New Roman" w:cs="Times New Roman"/>
          <w:sz w:val="22"/>
          <w:szCs w:val="22"/>
          <w:lang w:val="en-US"/>
        </w:rPr>
        <w:t xml:space="preserve">. </w:t>
      </w:r>
      <w:r w:rsidRPr="00377F6D">
        <w:rPr>
          <w:rFonts w:ascii="Times New Roman" w:hAnsi="Times New Roman" w:cs="Times New Roman"/>
          <w:smallCaps/>
          <w:sz w:val="22"/>
          <w:szCs w:val="22"/>
          <w:lang w:val="en-US"/>
        </w:rPr>
        <w:t xml:space="preserve">Bechberger </w:t>
      </w:r>
      <w:r w:rsidRPr="00377F6D">
        <w:rPr>
          <w:rFonts w:ascii="Times New Roman" w:hAnsi="Times New Roman" w:cs="Times New Roman"/>
          <w:sz w:val="22"/>
          <w:szCs w:val="22"/>
          <w:lang w:val="en-US"/>
        </w:rPr>
        <w:t xml:space="preserve">(2023, p. 452) </w:t>
      </w:r>
      <w:r w:rsidRPr="00377F6D">
        <w:rPr>
          <w:rFonts w:ascii="Times New Roman" w:hAnsi="Times New Roman" w:cs="Times New Roman"/>
          <w:smallCaps/>
          <w:sz w:val="22"/>
          <w:szCs w:val="22"/>
          <w:lang w:val="en-US"/>
        </w:rPr>
        <w:t xml:space="preserve">Borg &amp; Groenen </w:t>
      </w:r>
      <w:r w:rsidRPr="00377F6D">
        <w:rPr>
          <w:rFonts w:ascii="Times New Roman" w:hAnsi="Times New Roman" w:cs="Times New Roman"/>
          <w:sz w:val="22"/>
          <w:szCs w:val="22"/>
          <w:lang w:val="en-US"/>
        </w:rPr>
        <w:t xml:space="preserve">(2018, chap. 3) Some details in </w:t>
      </w:r>
      <w:hyperlink w:anchor="_A.5" w:history="1">
        <w:r w:rsidRPr="006B3904">
          <w:rPr>
            <w:rStyle w:val="Lienhypertexte"/>
            <w:rFonts w:ascii="Times New Roman" w:hAnsi="Times New Roman" w:cs="Times New Roman"/>
            <w:sz w:val="22"/>
            <w:szCs w:val="22"/>
            <w:lang w:val="en-US"/>
          </w:rPr>
          <w:t>Appendix A.5</w:t>
        </w:r>
      </w:hyperlink>
      <w:r w:rsidRPr="00377F6D">
        <w:rPr>
          <w:rFonts w:ascii="Times New Roman" w:hAnsi="Times New Roman" w:cs="Times New Roman"/>
          <w:i/>
          <w:iCs/>
          <w:sz w:val="22"/>
          <w:szCs w:val="22"/>
          <w:lang w:val="en-US"/>
        </w:rPr>
        <w:t>.</w:t>
      </w:r>
      <w:r w:rsidRPr="00377F6D">
        <w:rPr>
          <w:rFonts w:ascii="Times New Roman" w:hAnsi="Times New Roman" w:cs="Times New Roman"/>
          <w:sz w:val="22"/>
          <w:szCs w:val="22"/>
        </w:rPr>
        <w:fldChar w:fldCharType="end"/>
      </w:r>
    </w:p>
  </w:footnote>
  <w:footnote w:id="31">
    <w:p w14:paraId="1FA500A1" w14:textId="77777777" w:rsidR="00480EF1" w:rsidRPr="00377F6D" w:rsidRDefault="00480EF1" w:rsidP="00480EF1">
      <w:pPr>
        <w:pStyle w:val="Notedebasdepage"/>
        <w:spacing w:line="360" w:lineRule="auto"/>
        <w:jc w:val="both"/>
        <w:rPr>
          <w:rFonts w:ascii="Times New Roman" w:hAnsi="Times New Roman" w:cs="Times New Roman"/>
          <w:sz w:val="22"/>
          <w:szCs w:val="22"/>
          <w:lang w:val="en-GB"/>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en-GB"/>
        </w:rPr>
        <w:t xml:space="preserve"> </w:t>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en-GB"/>
        </w:rPr>
        <w:instrText xml:space="preserve"> ADDIN ZOTERO_ITEM CSL_CITATION {"citationID":"On8Pxsne","properties":{"formattedCitation":"{\\i{}Ibid.}","plainCitation":"Ibid.","dontUpdate":true,"noteIndex":31},"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hAnsi="Times New Roman" w:cs="Times New Roman"/>
          <w:sz w:val="22"/>
          <w:szCs w:val="22"/>
          <w:lang w:val="en-GB"/>
        </w:rPr>
        <w:t>Borg &amp; Groenen (2005, p.43; 2013, p.35): "[Points] all lie on a monotonically descending line, as requested by the ordinal MDS model used to scale these data"</w:t>
      </w:r>
      <w:r w:rsidRPr="00377F6D">
        <w:rPr>
          <w:rFonts w:ascii="Times New Roman" w:hAnsi="Times New Roman" w:cs="Times New Roman"/>
          <w:i/>
          <w:iCs/>
          <w:sz w:val="22"/>
          <w:szCs w:val="22"/>
          <w:lang w:val="en-GB"/>
        </w:rPr>
        <w:t>.</w:t>
      </w:r>
      <w:r w:rsidRPr="00377F6D">
        <w:rPr>
          <w:rFonts w:ascii="Times New Roman" w:hAnsi="Times New Roman" w:cs="Times New Roman"/>
          <w:sz w:val="22"/>
          <w:szCs w:val="22"/>
        </w:rPr>
        <w:fldChar w:fldCharType="end"/>
      </w:r>
    </w:p>
  </w:footnote>
  <w:footnote w:id="32">
    <w:p w14:paraId="1815D22B" w14:textId="77777777" w:rsidR="00480EF1" w:rsidRPr="00377F6D" w:rsidRDefault="00480EF1" w:rsidP="00480EF1">
      <w:pPr>
        <w:spacing w:line="360" w:lineRule="auto"/>
        <w:jc w:val="both"/>
        <w:rPr>
          <w:rFonts w:ascii="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hAnsi="Times New Roman" w:cs="Times New Roman"/>
          <w:lang w:val="en-GB"/>
        </w:rPr>
        <w:t xml:space="preserve"> </w:t>
      </w:r>
      <w:r w:rsidRPr="00377F6D">
        <w:rPr>
          <w:rFonts w:ascii="Times New Roman" w:hAnsi="Times New Roman" w:cs="Times New Roman"/>
        </w:rPr>
        <w:fldChar w:fldCharType="begin"/>
      </w:r>
      <w:r w:rsidRPr="00377F6D">
        <w:rPr>
          <w:rFonts w:ascii="Times New Roman" w:hAnsi="Times New Roman" w:cs="Times New Roman"/>
          <w:lang w:val="en-GB"/>
        </w:rPr>
        <w:instrText xml:space="preserve"> ADDIN ZOTERO_ITEM CSL_CITATION {"citationID":"bghVXtXZ","properties":{"formattedCitation":"{\\i{}Ibid.}","plainCitation":"Ibid.","dontUpdate":true,"noteIndex":32},"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rPr>
        <w:fldChar w:fldCharType="separate"/>
      </w:r>
      <w:r w:rsidRPr="00377F6D">
        <w:rPr>
          <w:rFonts w:ascii="Times New Roman" w:hAnsi="Times New Roman" w:cs="Times New Roman"/>
          <w:lang w:val="en-GB"/>
        </w:rPr>
        <w:t xml:space="preserve">Borg and Groenen </w:t>
      </w:r>
      <w:r w:rsidRPr="00377F6D">
        <w:rPr>
          <w:rFonts w:ascii="Times New Roman" w:hAnsi="Times New Roman" w:cs="Times New Roman"/>
          <w:i/>
          <w:iCs/>
          <w:lang w:val="en-GB"/>
        </w:rPr>
        <w:t xml:space="preserve"> </w:t>
      </w:r>
      <w:r w:rsidRPr="00377F6D">
        <w:rPr>
          <w:rFonts w:ascii="Times New Roman" w:hAnsi="Times New Roman" w:cs="Times New Roman"/>
          <w:lang w:val="en-GB"/>
        </w:rPr>
        <w:t>(2018): 'Increasing the dimensionality of the MDS space always makes it easier to find a solution with a better fit'</w:t>
      </w:r>
      <w:r w:rsidRPr="00377F6D">
        <w:rPr>
          <w:rFonts w:ascii="Times New Roman" w:hAnsi="Times New Roman" w:cs="Times New Roman"/>
          <w:i/>
          <w:iCs/>
          <w:lang w:val="en-GB"/>
        </w:rPr>
        <w:t>.</w:t>
      </w:r>
      <w:r w:rsidRPr="00377F6D">
        <w:rPr>
          <w:rFonts w:ascii="Times New Roman" w:hAnsi="Times New Roman" w:cs="Times New Roman"/>
        </w:rPr>
        <w:fldChar w:fldCharType="end"/>
      </w:r>
      <w:r w:rsidRPr="00377F6D">
        <w:rPr>
          <w:rFonts w:ascii="Times New Roman" w:hAnsi="Times New Roman" w:cs="Times New Roman"/>
          <w:lang w:val="en-US"/>
        </w:rPr>
        <w:t xml:space="preserve"> If the starting data are </w:t>
      </w:r>
      <w:r w:rsidRPr="00377F6D">
        <w:rPr>
          <w:rFonts w:ascii="Times New Roman" w:hAnsi="Times New Roman" w:cs="Times New Roman"/>
          <w:i/>
          <w:iCs/>
          <w:lang w:val="en-US"/>
        </w:rPr>
        <w:t xml:space="preserve">dissimilarity </w:t>
      </w:r>
      <w:r w:rsidRPr="00377F6D">
        <w:rPr>
          <w:rFonts w:ascii="Times New Roman" w:hAnsi="Times New Roman" w:cs="Times New Roman"/>
          <w:lang w:val="en-US"/>
        </w:rPr>
        <w:t xml:space="preserve">judgments, and the MDS accurately represents these data, the points will follow a </w:t>
      </w:r>
      <w:r w:rsidRPr="00377F6D">
        <w:rPr>
          <w:rFonts w:ascii="Times New Roman" w:hAnsi="Times New Roman" w:cs="Times New Roman"/>
          <w:i/>
          <w:iCs/>
          <w:lang w:val="en-US"/>
        </w:rPr>
        <w:t xml:space="preserve">monotonically decreasing line </w:t>
      </w:r>
      <w:r w:rsidRPr="00377F6D">
        <w:rPr>
          <w:rFonts w:ascii="Times New Roman" w:hAnsi="Times New Roman" w:cs="Times New Roman"/>
          <w:lang w:val="en-US"/>
        </w:rPr>
        <w:t>in the Shepard diagram.</w:t>
      </w:r>
    </w:p>
  </w:footnote>
  <w:footnote w:id="33">
    <w:p w14:paraId="182C7F82" w14:textId="77777777" w:rsidR="00480EF1" w:rsidRPr="00377F6D" w:rsidRDefault="00480EF1" w:rsidP="00480EF1">
      <w:pPr>
        <w:pStyle w:val="Notedebasdepage"/>
        <w:spacing w:line="360" w:lineRule="auto"/>
        <w:jc w:val="both"/>
        <w:rPr>
          <w:rFonts w:ascii="Times New Roman" w:hAnsi="Times New Roman" w:cs="Times New Roman"/>
          <w:sz w:val="22"/>
          <w:szCs w:val="22"/>
          <w:lang w:val="en-US"/>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en-US"/>
        </w:rPr>
        <w:t xml:space="preserve"> </w:t>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en-US"/>
        </w:rPr>
        <w:instrText xml:space="preserve"> ADDIN ZOTERO_ITEM CSL_CITATION {"citationID":"8dRkFJOm","properties":{"formattedCitation":"{\\i{}Ibid.}","plainCitation":"Ibid.","dontUpdate":true,"noteIndex":33},"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hAnsi="Times New Roman" w:cs="Times New Roman"/>
          <w:sz w:val="22"/>
          <w:szCs w:val="22"/>
          <w:lang w:val="en-US"/>
        </w:rPr>
        <w:t>These judgements include similarity, categorisation and induction. This predictive performance owes much to the improvement in colour spaces, in which the nuances of colour are organised in a way that is faithful to human perception</w:t>
      </w:r>
      <w:r w:rsidRPr="00377F6D">
        <w:rPr>
          <w:rFonts w:ascii="Times New Roman" w:hAnsi="Times New Roman" w:cs="Times New Roman"/>
          <w:i/>
          <w:iCs/>
          <w:sz w:val="22"/>
          <w:szCs w:val="22"/>
          <w:lang w:val="en-US"/>
        </w:rPr>
        <w:t>.</w:t>
      </w:r>
      <w:r w:rsidRPr="00377F6D">
        <w:rPr>
          <w:rFonts w:ascii="Times New Roman" w:hAnsi="Times New Roman" w:cs="Times New Roman"/>
          <w:sz w:val="22"/>
          <w:szCs w:val="22"/>
        </w:rPr>
        <w:fldChar w:fldCharType="end"/>
      </w:r>
    </w:p>
  </w:footnote>
  <w:footnote w:id="34">
    <w:p w14:paraId="7E24676E" w14:textId="77777777" w:rsidR="00480EF1" w:rsidRPr="00377F6D" w:rsidRDefault="00480EF1" w:rsidP="00480EF1">
      <w:pPr>
        <w:spacing w:line="360" w:lineRule="auto"/>
        <w:jc w:val="both"/>
        <w:rPr>
          <w:rFonts w:ascii="Times New Roman" w:hAnsi="Times New Roman" w:cs="Times New Roman"/>
          <w:i/>
          <w:iCs/>
          <w:lang w:val="en-US"/>
        </w:rPr>
      </w:pPr>
      <w:r w:rsidRPr="00377F6D">
        <w:rPr>
          <w:rStyle w:val="Appelnotedebasdep"/>
          <w:rFonts w:ascii="Times New Roman" w:hAnsi="Times New Roman" w:cs="Times New Roman"/>
        </w:rPr>
        <w:footnoteRef/>
      </w:r>
      <w:r w:rsidRPr="00377F6D">
        <w:rPr>
          <w:rFonts w:ascii="Times New Roman" w:hAnsi="Times New Roman" w:cs="Times New Roman"/>
          <w:lang w:val="en-US"/>
        </w:rPr>
        <w:t xml:space="preserve"> </w:t>
      </w:r>
      <w:r w:rsidRPr="00377F6D">
        <w:rPr>
          <w:rFonts w:ascii="Times New Roman" w:hAnsi="Times New Roman" w:cs="Times New Roman"/>
        </w:rPr>
        <w:fldChar w:fldCharType="begin"/>
      </w:r>
      <w:r w:rsidRPr="00377F6D">
        <w:rPr>
          <w:rFonts w:ascii="Times New Roman" w:hAnsi="Times New Roman" w:cs="Times New Roman"/>
          <w:lang w:val="en-US"/>
        </w:rPr>
        <w:instrText xml:space="preserve"> ADDIN ZOTERO_ITEM CSL_CITATION {"citationID":"KZb5v4BF","properties":{"formattedCitation":"{\\i{}Ibid.}","plainCitation":"Ibid.","dontUpdate":true,"noteIndex":34},"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rPr>
        <w:fldChar w:fldCharType="separate"/>
      </w:r>
      <w:r w:rsidRPr="00377F6D">
        <w:rPr>
          <w:rFonts w:ascii="Times New Roman" w:hAnsi="Times New Roman" w:cs="Times New Roman"/>
          <w:lang w:val="en-US"/>
        </w:rPr>
        <w:t>Shepard (1987, p.1319): "The data are from a number of researchers, who tested both visual and auditory stimuli, and both human and animal subjects. Yet, in every case, the decrease of generalization with psychological distance is monotonic, generally concave upward, and more or less approximates a simple exponential decay function."</w:t>
      </w:r>
      <w:r w:rsidRPr="00377F6D">
        <w:rPr>
          <w:rFonts w:ascii="Times New Roman" w:hAnsi="Times New Roman" w:cs="Times New Roman"/>
        </w:rPr>
        <w:fldChar w:fldCharType="end"/>
      </w:r>
      <w:r w:rsidRPr="00377F6D">
        <w:rPr>
          <w:rFonts w:ascii="Times New Roman" w:hAnsi="Times New Roman" w:cs="Times New Roman"/>
          <w:lang w:val="en-US"/>
        </w:rPr>
        <w:t xml:space="preserve"> </w:t>
      </w:r>
    </w:p>
  </w:footnote>
  <w:footnote w:id="35">
    <w:p w14:paraId="55A0D28F" w14:textId="77777777" w:rsidR="00480EF1" w:rsidRPr="00377F6D" w:rsidRDefault="00480EF1" w:rsidP="00480EF1">
      <w:pPr>
        <w:pStyle w:val="Notedebasdepage"/>
        <w:spacing w:line="360" w:lineRule="auto"/>
        <w:jc w:val="both"/>
        <w:rPr>
          <w:rFonts w:ascii="Times New Roman" w:hAnsi="Times New Roman" w:cs="Times New Roman"/>
          <w:sz w:val="22"/>
          <w:szCs w:val="22"/>
          <w:lang w:val="fr-FR"/>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fr-FR"/>
        </w:rPr>
        <w:t xml:space="preserve"> </w:t>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fr-FR"/>
        </w:rPr>
        <w:instrText xml:space="preserve"> ADDIN ZOTERO_ITEM CSL_CITATION {"citationID":"RUhE0rK4","properties":{"formattedCitation":"{\\i{}Ibid.}","plainCitation":"Ibid.","dontUpdate":true,"noteIndex":35},"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hAnsi="Times New Roman" w:cs="Times New Roman"/>
          <w:sz w:val="22"/>
          <w:szCs w:val="22"/>
          <w:lang w:val="fr-FR"/>
        </w:rPr>
        <w:t>Gardenfors (2000, sec. 1.6.5); Osta-Velez (2020, p.82); Bechberger (2023, p.14)</w:t>
      </w:r>
      <w:r w:rsidRPr="00377F6D">
        <w:rPr>
          <w:rFonts w:ascii="Times New Roman" w:hAnsi="Times New Roman" w:cs="Times New Roman"/>
          <w:i/>
          <w:iCs/>
          <w:sz w:val="22"/>
          <w:szCs w:val="22"/>
          <w:lang w:val="fr-FR"/>
        </w:rPr>
        <w:t>.</w:t>
      </w:r>
      <w:r w:rsidRPr="00377F6D">
        <w:rPr>
          <w:rFonts w:ascii="Times New Roman" w:hAnsi="Times New Roman" w:cs="Times New Roman"/>
          <w:sz w:val="22"/>
          <w:szCs w:val="22"/>
        </w:rPr>
        <w:fldChar w:fldCharType="end"/>
      </w:r>
    </w:p>
  </w:footnote>
  <w:footnote w:id="36">
    <w:p w14:paraId="15BA8B7F"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hAnsi="Times New Roman" w:cs="Times New Roman"/>
          <w:lang w:val="en-US"/>
        </w:rPr>
        <w:t xml:space="preserve"> </w:t>
      </w:r>
      <w:r w:rsidRPr="00377F6D">
        <w:rPr>
          <w:rFonts w:ascii="Times New Roman" w:hAnsi="Times New Roman" w:cs="Times New Roman"/>
        </w:rPr>
        <w:fldChar w:fldCharType="begin"/>
      </w:r>
      <w:r w:rsidRPr="00377F6D">
        <w:rPr>
          <w:rFonts w:ascii="Times New Roman" w:hAnsi="Times New Roman" w:cs="Times New Roman"/>
          <w:lang w:val="en-US"/>
        </w:rPr>
        <w:instrText xml:space="preserve"> ADDIN ZOTERO_ITEM CSL_CITATION {"citationID":"4w84eadi","properties":{"formattedCitation":"{\\i{}Ibid.}","plainCitation":"Ibid.","dontUpdate":true,"noteIndex":36},"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rPr>
        <w:fldChar w:fldCharType="separate"/>
      </w:r>
      <w:r w:rsidRPr="00377F6D">
        <w:rPr>
          <w:rFonts w:ascii="Times New Roman" w:eastAsia="Times New Roman" w:hAnsi="Times New Roman" w:cs="Times New Roman"/>
          <w:lang w:val="en-US"/>
        </w:rPr>
        <w:t>Poth (2019, p.9): "For a set of stimuli, i and j , the empirical probability of an organism to generalise a type of behaviour towards j upon having observed i is a monotone and exponentially decreasing function of the distance between i and j in a continuous psychological similarity space"</w:t>
      </w:r>
      <w:r w:rsidRPr="00377F6D">
        <w:rPr>
          <w:rFonts w:ascii="Times New Roman" w:hAnsi="Times New Roman" w:cs="Times New Roman"/>
          <w:i/>
          <w:iCs/>
          <w:lang w:val="en-US"/>
        </w:rPr>
        <w:t>.</w:t>
      </w:r>
      <w:r w:rsidRPr="00377F6D">
        <w:rPr>
          <w:rFonts w:ascii="Times New Roman" w:hAnsi="Times New Roman" w:cs="Times New Roman"/>
        </w:rPr>
        <w:fldChar w:fldCharType="end"/>
      </w:r>
    </w:p>
  </w:footnote>
  <w:footnote w:id="37">
    <w:p w14:paraId="30864EEB" w14:textId="77777777" w:rsidR="00480EF1" w:rsidRPr="00377F6D" w:rsidRDefault="00480EF1" w:rsidP="00480EF1">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smallCaps/>
          <w:color w:val="000000"/>
          <w:lang w:val="en-US"/>
        </w:rPr>
        <w:t xml:space="preserve"> Borg &amp; Groenen (2005, </w:t>
      </w:r>
      <w:r w:rsidRPr="00377F6D">
        <w:rPr>
          <w:rFonts w:ascii="Times New Roman" w:eastAsia="Times New Roman" w:hAnsi="Times New Roman" w:cs="Times New Roman"/>
          <w:color w:val="000000"/>
          <w:lang w:val="en-US"/>
        </w:rPr>
        <w:t>p.104</w:t>
      </w:r>
      <w:r w:rsidRPr="00377F6D">
        <w:rPr>
          <w:rFonts w:ascii="Times New Roman" w:eastAsia="Times New Roman" w:hAnsi="Times New Roman" w:cs="Times New Roman"/>
          <w:smallCaps/>
          <w:color w:val="000000"/>
          <w:lang w:val="en-US"/>
        </w:rPr>
        <w:t>)</w:t>
      </w:r>
      <w:r w:rsidRPr="00377F6D">
        <w:rPr>
          <w:rFonts w:ascii="Times New Roman" w:eastAsia="Times New Roman" w:hAnsi="Times New Roman" w:cs="Times New Roman"/>
          <w:color w:val="000000"/>
          <w:lang w:val="en-US"/>
        </w:rPr>
        <w:t>:"(...) a cluster is a particular region whose points are all closer to each other than to any point in some other region. This makes the points in a cluster look relatively densely packed, with "empty" space around the cluster. For regions, such a requirement generally is not relevant".</w:t>
      </w:r>
    </w:p>
  </w:footnote>
  <w:footnote w:id="38">
    <w:p w14:paraId="2B8E67A9" w14:textId="77777777" w:rsidR="00480EF1" w:rsidRPr="00377F6D" w:rsidRDefault="00480EF1" w:rsidP="00480EF1">
      <w:pPr>
        <w:pStyle w:val="Notedebasdepage"/>
        <w:spacing w:line="360" w:lineRule="auto"/>
        <w:rPr>
          <w:rFonts w:ascii="Times New Roman" w:hAnsi="Times New Roman" w:cs="Times New Roman"/>
          <w:sz w:val="22"/>
          <w:szCs w:val="22"/>
          <w:lang w:val="en-US"/>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en-US"/>
        </w:rPr>
        <w:t xml:space="preserve"> </w:t>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en-US"/>
        </w:rPr>
        <w:instrText xml:space="preserve"> ADDIN ZOTERO_ITEM CSL_CITATION {"citationID":"OjkSikey","properties":{"formattedCitation":"{\\scaps Platon}, {\\i{}O}, {\\i{}op. cit.}","plainCitation":"Platon, O, op. cit.","dontUpdate":true,"noteIndex":38},"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hAnsi="Times New Roman" w:cs="Times New Roman"/>
          <w:sz w:val="22"/>
          <w:szCs w:val="22"/>
          <w:lang w:val="en-US"/>
        </w:rPr>
        <w:t xml:space="preserve"> Gardenfors (2000, sec. 6.6): "(...) the basic level categories of prototype theory (Rosch 1975, 1978) are characterized by distinctive clusters of correlated properties</w:t>
      </w:r>
      <w:r w:rsidRPr="00377F6D">
        <w:rPr>
          <w:rFonts w:ascii="Times New Roman" w:hAnsi="Times New Roman" w:cs="Times New Roman"/>
          <w:i/>
          <w:iCs/>
          <w:sz w:val="22"/>
          <w:szCs w:val="22"/>
          <w:lang w:val="en-US"/>
        </w:rPr>
        <w:t>.</w:t>
      </w:r>
      <w:r w:rsidRPr="00377F6D">
        <w:rPr>
          <w:rFonts w:ascii="Times New Roman" w:hAnsi="Times New Roman" w:cs="Times New Roman"/>
          <w:sz w:val="22"/>
          <w:szCs w:val="22"/>
        </w:rPr>
        <w:fldChar w:fldCharType="end"/>
      </w:r>
    </w:p>
  </w:footnote>
  <w:footnote w:id="39">
    <w:p w14:paraId="112B9384" w14:textId="77777777" w:rsidR="00480EF1" w:rsidRPr="00377F6D" w:rsidRDefault="00480EF1" w:rsidP="00480EF1">
      <w:pPr>
        <w:pStyle w:val="Notedebasdepage"/>
        <w:spacing w:line="360" w:lineRule="auto"/>
        <w:jc w:val="both"/>
        <w:rPr>
          <w:rFonts w:ascii="Times New Roman" w:hAnsi="Times New Roman" w:cs="Times New Roman"/>
          <w:sz w:val="22"/>
          <w:szCs w:val="22"/>
          <w:lang w:val="en-US"/>
        </w:rPr>
      </w:pPr>
      <w:r w:rsidRPr="00377F6D">
        <w:rPr>
          <w:rStyle w:val="Appelnotedebasdep"/>
          <w:rFonts w:ascii="Times New Roman" w:hAnsi="Times New Roman" w:cs="Times New Roman"/>
          <w:sz w:val="22"/>
          <w:szCs w:val="22"/>
        </w:rPr>
        <w:footnoteRef/>
      </w:r>
      <w:r w:rsidRPr="00377F6D">
        <w:rPr>
          <w:rFonts w:ascii="Times New Roman" w:hAnsi="Times New Roman" w:cs="Times New Roman"/>
          <w:sz w:val="22"/>
          <w:szCs w:val="22"/>
          <w:lang w:val="en-US"/>
        </w:rPr>
        <w:t xml:space="preserve"> </w:t>
      </w:r>
      <w:r w:rsidRPr="00377F6D">
        <w:rPr>
          <w:rFonts w:ascii="Times New Roman" w:hAnsi="Times New Roman" w:cs="Times New Roman"/>
          <w:sz w:val="22"/>
          <w:szCs w:val="22"/>
        </w:rPr>
        <w:fldChar w:fldCharType="begin"/>
      </w:r>
      <w:r w:rsidRPr="00377F6D">
        <w:rPr>
          <w:rFonts w:ascii="Times New Roman" w:hAnsi="Times New Roman" w:cs="Times New Roman"/>
          <w:sz w:val="22"/>
          <w:szCs w:val="22"/>
          <w:lang w:val="en-US"/>
        </w:rPr>
        <w:instrText xml:space="preserve"> ADDIN ZOTERO_ITEM CSL_CITATION {"citationID":"nNY035Vn","properties":{"formattedCitation":"{\\scaps Platon}, {\\i{}O}, {\\i{}op. cit.}","plainCitation":"Platon, O, op. cit.","dontUpdate":true,"noteIndex":39},"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sz w:val="22"/>
          <w:szCs w:val="22"/>
        </w:rPr>
        <w:fldChar w:fldCharType="separate"/>
      </w:r>
      <w:r w:rsidRPr="00377F6D">
        <w:rPr>
          <w:rFonts w:ascii="Times New Roman" w:eastAsia="Times New Roman" w:hAnsi="Times New Roman" w:cs="Times New Roman"/>
          <w:smallCaps/>
          <w:color w:val="000000"/>
          <w:sz w:val="22"/>
          <w:szCs w:val="22"/>
          <w:lang w:val="en-US"/>
        </w:rPr>
        <w:t xml:space="preserve"> Borg &amp; Groenen (2018, </w:t>
      </w:r>
      <w:r w:rsidRPr="00377F6D">
        <w:rPr>
          <w:rFonts w:ascii="Times New Roman" w:eastAsia="Times New Roman" w:hAnsi="Times New Roman" w:cs="Times New Roman"/>
          <w:color w:val="000000"/>
          <w:sz w:val="22"/>
          <w:szCs w:val="22"/>
          <w:lang w:val="en-US"/>
        </w:rPr>
        <w:t>p.104</w:t>
      </w:r>
      <w:r w:rsidRPr="00377F6D">
        <w:rPr>
          <w:rFonts w:ascii="Times New Roman" w:eastAsia="Times New Roman" w:hAnsi="Times New Roman" w:cs="Times New Roman"/>
          <w:smallCaps/>
          <w:color w:val="000000"/>
          <w:sz w:val="22"/>
          <w:szCs w:val="22"/>
          <w:lang w:val="en-US"/>
        </w:rPr>
        <w:t>)</w:t>
      </w:r>
      <w:r w:rsidRPr="00377F6D">
        <w:rPr>
          <w:rFonts w:ascii="Times New Roman" w:eastAsia="Times New Roman" w:hAnsi="Times New Roman" w:cs="Times New Roman"/>
          <w:color w:val="000000"/>
          <w:sz w:val="22"/>
          <w:szCs w:val="22"/>
          <w:lang w:val="en-US"/>
        </w:rPr>
        <w:t xml:space="preserve">: </w:t>
      </w:r>
      <w:r w:rsidRPr="00377F6D">
        <w:rPr>
          <w:rFonts w:ascii="Times New Roman" w:eastAsia="Quattrocento Sans" w:hAnsi="Times New Roman" w:cs="Times New Roman"/>
          <w:sz w:val="22"/>
          <w:szCs w:val="22"/>
          <w:highlight w:val="white"/>
          <w:lang w:val="en-US"/>
        </w:rPr>
        <w:t>"checking to what extent items constructed to measure the same construct appear homogeneous. This analysis can be made easier by drawing convex hulls around items that belong to the same category"</w:t>
      </w:r>
      <w:r w:rsidRPr="00377F6D">
        <w:rPr>
          <w:rFonts w:ascii="Times New Roman" w:hAnsi="Times New Roman" w:cs="Times New Roman"/>
          <w:i/>
          <w:iCs/>
          <w:sz w:val="22"/>
          <w:szCs w:val="22"/>
          <w:lang w:val="en-US"/>
        </w:rPr>
        <w:t>.</w:t>
      </w:r>
      <w:r w:rsidRPr="00377F6D">
        <w:rPr>
          <w:rFonts w:ascii="Times New Roman" w:hAnsi="Times New Roman" w:cs="Times New Roman"/>
          <w:sz w:val="22"/>
          <w:szCs w:val="22"/>
        </w:rPr>
        <w:fldChar w:fldCharType="end"/>
      </w:r>
    </w:p>
  </w:footnote>
  <w:footnote w:id="40">
    <w:p w14:paraId="4FC6EF9E"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hAnsi="Times New Roman" w:cs="Times New Roman"/>
          <w:lang w:val="en-US"/>
        </w:rPr>
        <w:t xml:space="preserve"> </w:t>
      </w:r>
      <w:r w:rsidRPr="00377F6D">
        <w:rPr>
          <w:rFonts w:ascii="Times New Roman" w:hAnsi="Times New Roman" w:cs="Times New Roman"/>
        </w:rPr>
        <w:fldChar w:fldCharType="begin"/>
      </w:r>
      <w:r w:rsidRPr="00377F6D">
        <w:rPr>
          <w:rFonts w:ascii="Times New Roman" w:hAnsi="Times New Roman" w:cs="Times New Roman"/>
          <w:lang w:val="en-US"/>
        </w:rPr>
        <w:instrText xml:space="preserve"> ADDIN ZOTERO_ITEM CSL_CITATION {"citationID":"w7Syfoya","properties":{"formattedCitation":"{\\i{}Ibid.}","plainCitation":"Ibid.","dontUpdate":true,"noteIndex":40},"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rPr>
        <w:fldChar w:fldCharType="separate"/>
      </w:r>
      <w:r w:rsidRPr="00377F6D">
        <w:rPr>
          <w:rFonts w:ascii="Times New Roman" w:eastAsia="Times New Roman" w:hAnsi="Times New Roman" w:cs="Times New Roman"/>
          <w:lang w:val="en-US"/>
        </w:rPr>
        <w:t xml:space="preserve"> Henley (1969, p.180): "[the dimension] seems to be characterizable as one of mildness vs. ferocity"</w:t>
      </w:r>
      <w:r w:rsidRPr="00377F6D">
        <w:rPr>
          <w:rFonts w:ascii="Times New Roman" w:hAnsi="Times New Roman" w:cs="Times New Roman"/>
          <w:i/>
          <w:iCs/>
          <w:lang w:val="en-US"/>
        </w:rPr>
        <w:t>.</w:t>
      </w:r>
      <w:r w:rsidRPr="00377F6D">
        <w:rPr>
          <w:rFonts w:ascii="Times New Roman" w:hAnsi="Times New Roman" w:cs="Times New Roman"/>
        </w:rPr>
        <w:fldChar w:fldCharType="end"/>
      </w:r>
    </w:p>
  </w:footnote>
  <w:footnote w:id="41">
    <w:p w14:paraId="1DE350E0"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hAnsi="Times New Roman" w:cs="Times New Roman"/>
          <w:lang w:val="en-US"/>
        </w:rPr>
        <w:t xml:space="preserve"> </w:t>
      </w:r>
      <w:r w:rsidRPr="00377F6D">
        <w:rPr>
          <w:rFonts w:ascii="Times New Roman" w:hAnsi="Times New Roman" w:cs="Times New Roman"/>
        </w:rPr>
        <w:fldChar w:fldCharType="begin"/>
      </w:r>
      <w:r w:rsidRPr="00377F6D">
        <w:rPr>
          <w:rFonts w:ascii="Times New Roman" w:hAnsi="Times New Roman" w:cs="Times New Roman"/>
          <w:lang w:val="en-US"/>
        </w:rPr>
        <w:instrText xml:space="preserve"> ADDIN ZOTERO_ITEM CSL_CITATION {"citationID":"We4tPshy","properties":{"formattedCitation":"{\\i{}Ibid.}","plainCitation":"Ibid.","dontUpdate":true,"noteIndex":41},"citationItems":[{"id":1,"uris":["http://zotero.org/users/local/VUvHYWR8/items/QL9L5LQY"],"itemData":{"id":1,"type":"book","title":"O","author":[{"family":"platon","given":""}]}}],"schema":"https://github.com/citation-style-language/schema/raw/master/csl-citation.json"} </w:instrText>
      </w:r>
      <w:r w:rsidRPr="00377F6D">
        <w:rPr>
          <w:rFonts w:ascii="Times New Roman" w:hAnsi="Times New Roman" w:cs="Times New Roman"/>
        </w:rPr>
        <w:fldChar w:fldCharType="separate"/>
      </w:r>
      <w:r w:rsidRPr="00377F6D">
        <w:rPr>
          <w:rFonts w:ascii="Times New Roman" w:eastAsia="Times New Roman" w:hAnsi="Times New Roman" w:cs="Times New Roman"/>
          <w:lang w:val="en-US"/>
        </w:rPr>
        <w:t>Henley (1969, pp.180-181): "Again there is the grouping into small animals (rabbit and mouse), herbivores (cow, deer, horse, goat, sheep) and other carnivores (bear, lion, dog, cat)"</w:t>
      </w:r>
      <w:r w:rsidRPr="00377F6D">
        <w:rPr>
          <w:rFonts w:ascii="Times New Roman" w:hAnsi="Times New Roman" w:cs="Times New Roman"/>
          <w:i/>
          <w:iCs/>
          <w:lang w:val="en-US"/>
        </w:rPr>
        <w:t>.</w:t>
      </w:r>
      <w:r w:rsidRPr="00377F6D">
        <w:rPr>
          <w:rFonts w:ascii="Times New Roman" w:hAnsi="Times New Roman" w:cs="Times New Roman"/>
        </w:rPr>
        <w:fldChar w:fldCharType="end"/>
      </w:r>
    </w:p>
  </w:footnote>
  <w:footnote w:id="42">
    <w:p w14:paraId="34A25800" w14:textId="77777777" w:rsidR="00480EF1" w:rsidRPr="00D36ED1" w:rsidRDefault="00480EF1" w:rsidP="00480EF1">
      <w:pPr>
        <w:spacing w:line="360" w:lineRule="auto"/>
        <w:jc w:val="both"/>
        <w:rPr>
          <w:rFonts w:ascii="Times New Roman" w:eastAsia="Times New Roman" w:hAnsi="Times New Roman" w:cs="Times New Roman"/>
          <w:color w:val="00204F"/>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lang w:val="en-US"/>
        </w:rPr>
        <w:t xml:space="preserve">  Gardenfors (2014): "These dimensions are closely connected to what is produced by our sensory receptors".</w:t>
      </w:r>
    </w:p>
  </w:footnote>
  <w:footnote w:id="43">
    <w:p w14:paraId="5316BB6F" w14:textId="77777777" w:rsidR="00480EF1" w:rsidRPr="00586323" w:rsidRDefault="00480EF1" w:rsidP="00480EF1">
      <w:pPr>
        <w:spacing w:line="360" w:lineRule="auto"/>
        <w:jc w:val="both"/>
        <w:rPr>
          <w:rFonts w:ascii="Times New Roman" w:eastAsia="Times New Roman" w:hAnsi="Times New Roman" w:cs="Times New Roman"/>
          <w:lang w:val="en-US"/>
        </w:rPr>
      </w:pPr>
      <w:r w:rsidRPr="00586323">
        <w:rPr>
          <w:rStyle w:val="Appelnotedebasdep"/>
          <w:rFonts w:ascii="Times New Roman" w:hAnsi="Times New Roman" w:cs="Times New Roman"/>
        </w:rPr>
        <w:footnoteRef/>
      </w:r>
      <w:r w:rsidRPr="00586323">
        <w:rPr>
          <w:rFonts w:ascii="Times New Roman" w:eastAsia="Times New Roman" w:hAnsi="Times New Roman" w:cs="Times New Roman"/>
          <w:highlight w:val="white"/>
          <w:lang w:val="en-US"/>
        </w:rPr>
        <w:t xml:space="preserve"> "there also exist quality dimensions that are of an abstract, non-sensory character" (2015)</w:t>
      </w:r>
      <w:r w:rsidRPr="00586323">
        <w:rPr>
          <w:rFonts w:ascii="Times New Roman" w:eastAsia="Times New Roman" w:hAnsi="Times New Roman" w:cs="Times New Roman"/>
          <w:lang w:val="en-US"/>
        </w:rPr>
        <w:t>.</w:t>
      </w:r>
    </w:p>
  </w:footnote>
  <w:footnote w:id="44">
    <w:p w14:paraId="2A217D73" w14:textId="77777777" w:rsidR="00480EF1" w:rsidRPr="00D36ED1" w:rsidRDefault="00480EF1" w:rsidP="00480EF1">
      <w:pPr>
        <w:spacing w:line="360" w:lineRule="auto"/>
        <w:jc w:val="both"/>
        <w:rPr>
          <w:rFonts w:ascii="Times New Roman" w:eastAsia="Times New Roman" w:hAnsi="Times New Roman" w:cs="Times New Roman"/>
          <w:color w:val="00204F"/>
          <w:lang w:val="en-US"/>
        </w:rPr>
      </w:pPr>
      <w:r w:rsidRPr="00586323">
        <w:rPr>
          <w:rStyle w:val="Appelnotedebasdep"/>
          <w:rFonts w:ascii="Times New Roman" w:hAnsi="Times New Roman" w:cs="Times New Roman"/>
        </w:rPr>
        <w:footnoteRef/>
      </w:r>
      <w:r w:rsidRPr="00586323">
        <w:rPr>
          <w:rFonts w:ascii="Times New Roman" w:eastAsia="Times New Roman" w:hAnsi="Times New Roman" w:cs="Times New Roman"/>
          <w:lang w:val="en-US"/>
        </w:rPr>
        <w:t xml:space="preserve"> Bolt et al (2019, chap.9).</w:t>
      </w:r>
    </w:p>
  </w:footnote>
  <w:footnote w:id="45">
    <w:p w14:paraId="61D65C5F" w14:textId="77777777" w:rsidR="00480EF1" w:rsidRPr="00377F6D" w:rsidRDefault="00480EF1" w:rsidP="00480EF1">
      <w:pPr>
        <w:spacing w:line="360" w:lineRule="auto"/>
        <w:jc w:val="both"/>
        <w:rPr>
          <w:rFonts w:ascii="Times New Roman" w:eastAsia="Times New Roman" w:hAnsi="Times New Roman" w:cs="Times New Roman"/>
          <w:lang w:val="en-US"/>
        </w:rPr>
      </w:pPr>
      <w:r w:rsidRPr="00377F6D">
        <w:rPr>
          <w:rStyle w:val="Appelnotedebasdep"/>
          <w:rFonts w:ascii="Times New Roman" w:hAnsi="Times New Roman" w:cs="Times New Roman"/>
        </w:rPr>
        <w:footnoteRef/>
      </w:r>
      <w:r w:rsidRPr="00377F6D">
        <w:rPr>
          <w:rFonts w:ascii="Times New Roman" w:eastAsia="Times New Roman" w:hAnsi="Times New Roman" w:cs="Times New Roman"/>
          <w:lang w:val="en-US"/>
        </w:rPr>
        <w:t xml:space="preserve"> Bechberger (2023, 75-78) notes the dimensions of taste by "</w:t>
      </w:r>
      <w:sdt>
        <w:sdtPr>
          <w:rPr>
            <w:rFonts w:ascii="Times New Roman" w:hAnsi="Times New Roman" w:cs="Times New Roman"/>
          </w:rPr>
          <w:tag w:val="goog_rdk_1"/>
          <w:id w:val="1087108565"/>
        </w:sdtPr>
        <w:sdtContent>
          <w:r w:rsidRPr="00377F6D">
            <w:rPr>
              <w:rFonts w:ascii="Times New Roman" w:eastAsia="Gungsuh" w:hAnsi="Times New Roman" w:cs="Times New Roman"/>
              <w:color w:val="222222"/>
              <w:highlight w:val="white"/>
              <w:lang w:val="en-US"/>
            </w:rPr>
            <w:t xml:space="preserve">TASTE = </w:t>
          </w:r>
          <w:r w:rsidRPr="00377F6D">
            <w:rPr>
              <w:rFonts w:ascii="Times New Roman" w:eastAsia="Gungsuh" w:hAnsi="Times New Roman" w:cs="Times New Roman"/>
              <w:color w:val="222222"/>
              <w:highlight w:val="white"/>
            </w:rPr>
            <w:t>〈</w:t>
          </w:r>
          <w:r w:rsidRPr="00377F6D">
            <w:rPr>
              <w:rFonts w:ascii="Times New Roman" w:eastAsia="Gungsuh" w:hAnsi="Times New Roman" w:cs="Times New Roman"/>
              <w:color w:val="222222"/>
              <w:highlight w:val="white"/>
              <w:lang w:val="en-US"/>
            </w:rPr>
            <w:t>sweet; sour; bitter; salt</w:t>
          </w:r>
          <w:r w:rsidRPr="00377F6D">
            <w:rPr>
              <w:rFonts w:ascii="Times New Roman" w:eastAsia="Gungsuh" w:hAnsi="Times New Roman" w:cs="Times New Roman"/>
              <w:color w:val="222222"/>
              <w:highlight w:val="white"/>
            </w:rPr>
            <w:t>〉</w:t>
          </w:r>
        </w:sdtContent>
      </w:sdt>
      <w:r w:rsidRPr="00377F6D">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FE720D"/>
    <w:multiLevelType w:val="multilevel"/>
    <w:tmpl w:val="3DB26206"/>
    <w:lvl w:ilvl="0">
      <w:start w:val="1"/>
      <w:numFmt w:val="decimal"/>
      <w:lvlText w:val="%1."/>
      <w:lvlJc w:val="left"/>
      <w:pPr>
        <w:ind w:left="1080" w:hanging="360"/>
      </w:pPr>
    </w:lvl>
    <w:lvl w:ilvl="1">
      <w:start w:val="2"/>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num w:numId="1" w16cid:durableId="109671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F1"/>
    <w:rsid w:val="001D4286"/>
    <w:rsid w:val="00262952"/>
    <w:rsid w:val="00480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A784"/>
  <w15:chartTrackingRefBased/>
  <w15:docId w15:val="{0FB83780-5AA7-46A5-B81B-FDC6048F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F1"/>
    <w:pPr>
      <w:spacing w:after="0" w:line="276" w:lineRule="auto"/>
    </w:pPr>
    <w:rPr>
      <w:rFonts w:ascii="Arial" w:eastAsia="Arial" w:hAnsi="Arial" w:cs="Arial"/>
      <w:kern w:val="0"/>
      <w:sz w:val="22"/>
      <w:szCs w:val="22"/>
      <w:lang w:val="fr" w:eastAsia="fr-FR"/>
      <w14:ligatures w14:val="none"/>
    </w:rPr>
  </w:style>
  <w:style w:type="paragraph" w:styleId="Titre1">
    <w:name w:val="heading 1"/>
    <w:basedOn w:val="Normal"/>
    <w:next w:val="Normal"/>
    <w:link w:val="Titre1Car"/>
    <w:uiPriority w:val="9"/>
    <w:qFormat/>
    <w:rsid w:val="00480EF1"/>
    <w:pPr>
      <w:keepNext/>
      <w:keepLines/>
      <w:spacing w:before="360" w:after="80"/>
      <w:outlineLvl w:val="0"/>
    </w:pPr>
    <w:rPr>
      <w:rFonts w:ascii="Times New Roman" w:eastAsiaTheme="majorEastAsia" w:hAnsi="Times New Roman" w:cstheme="majorBidi"/>
      <w:b/>
      <w:i/>
      <w:sz w:val="40"/>
      <w:szCs w:val="40"/>
    </w:rPr>
  </w:style>
  <w:style w:type="paragraph" w:styleId="Titre2">
    <w:name w:val="heading 2"/>
    <w:basedOn w:val="Normal"/>
    <w:next w:val="Normal"/>
    <w:link w:val="Titre2Car"/>
    <w:uiPriority w:val="9"/>
    <w:unhideWhenUsed/>
    <w:qFormat/>
    <w:rsid w:val="00480EF1"/>
    <w:pPr>
      <w:keepNext/>
      <w:keepLines/>
      <w:spacing w:before="160" w:after="80"/>
      <w:outlineLvl w:val="1"/>
    </w:pPr>
    <w:rPr>
      <w:rFonts w:ascii="Times New Roman" w:eastAsiaTheme="majorEastAsia" w:hAnsi="Times New Roman" w:cstheme="majorBidi"/>
      <w:b/>
      <w:i/>
      <w:sz w:val="32"/>
      <w:szCs w:val="32"/>
    </w:rPr>
  </w:style>
  <w:style w:type="paragraph" w:styleId="Titre3">
    <w:name w:val="heading 3"/>
    <w:basedOn w:val="Normal"/>
    <w:next w:val="Normal"/>
    <w:link w:val="Titre3Car"/>
    <w:uiPriority w:val="9"/>
    <w:semiHidden/>
    <w:unhideWhenUsed/>
    <w:qFormat/>
    <w:rsid w:val="00480E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0E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0E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0EF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0EF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0EF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0EF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0EF1"/>
    <w:rPr>
      <w:rFonts w:ascii="Times New Roman" w:eastAsiaTheme="majorEastAsia" w:hAnsi="Times New Roman" w:cstheme="majorBidi"/>
      <w:b/>
      <w:i/>
      <w:kern w:val="0"/>
      <w:sz w:val="40"/>
      <w:szCs w:val="40"/>
      <w:lang w:val="fr" w:eastAsia="fr-FR"/>
      <w14:ligatures w14:val="none"/>
    </w:rPr>
  </w:style>
  <w:style w:type="character" w:customStyle="1" w:styleId="Titre2Car">
    <w:name w:val="Titre 2 Car"/>
    <w:basedOn w:val="Policepardfaut"/>
    <w:link w:val="Titre2"/>
    <w:uiPriority w:val="9"/>
    <w:rsid w:val="00480EF1"/>
    <w:rPr>
      <w:rFonts w:ascii="Times New Roman" w:eastAsiaTheme="majorEastAsia" w:hAnsi="Times New Roman" w:cstheme="majorBidi"/>
      <w:b/>
      <w:i/>
      <w:kern w:val="0"/>
      <w:sz w:val="32"/>
      <w:szCs w:val="32"/>
      <w:lang w:val="fr" w:eastAsia="fr-FR"/>
      <w14:ligatures w14:val="none"/>
    </w:rPr>
  </w:style>
  <w:style w:type="character" w:customStyle="1" w:styleId="Titre3Car">
    <w:name w:val="Titre 3 Car"/>
    <w:basedOn w:val="Policepardfaut"/>
    <w:link w:val="Titre3"/>
    <w:uiPriority w:val="9"/>
    <w:semiHidden/>
    <w:rsid w:val="00480E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0E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0E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0E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0E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0E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0EF1"/>
    <w:rPr>
      <w:rFonts w:eastAsiaTheme="majorEastAsia" w:cstheme="majorBidi"/>
      <w:color w:val="272727" w:themeColor="text1" w:themeTint="D8"/>
    </w:rPr>
  </w:style>
  <w:style w:type="paragraph" w:styleId="Titre">
    <w:name w:val="Title"/>
    <w:basedOn w:val="Normal"/>
    <w:next w:val="Normal"/>
    <w:link w:val="TitreCar"/>
    <w:uiPriority w:val="10"/>
    <w:qFormat/>
    <w:rsid w:val="00480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E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0E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0E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0EF1"/>
    <w:pPr>
      <w:spacing w:before="160"/>
      <w:jc w:val="center"/>
    </w:pPr>
    <w:rPr>
      <w:i/>
      <w:iCs/>
      <w:color w:val="404040" w:themeColor="text1" w:themeTint="BF"/>
    </w:rPr>
  </w:style>
  <w:style w:type="character" w:customStyle="1" w:styleId="CitationCar">
    <w:name w:val="Citation Car"/>
    <w:basedOn w:val="Policepardfaut"/>
    <w:link w:val="Citation"/>
    <w:uiPriority w:val="29"/>
    <w:rsid w:val="00480EF1"/>
    <w:rPr>
      <w:i/>
      <w:iCs/>
      <w:color w:val="404040" w:themeColor="text1" w:themeTint="BF"/>
    </w:rPr>
  </w:style>
  <w:style w:type="paragraph" w:styleId="Paragraphedeliste">
    <w:name w:val="List Paragraph"/>
    <w:basedOn w:val="Normal"/>
    <w:uiPriority w:val="34"/>
    <w:qFormat/>
    <w:rsid w:val="00480EF1"/>
    <w:pPr>
      <w:ind w:left="720"/>
      <w:contextualSpacing/>
    </w:pPr>
  </w:style>
  <w:style w:type="character" w:styleId="Accentuationintense">
    <w:name w:val="Intense Emphasis"/>
    <w:basedOn w:val="Policepardfaut"/>
    <w:uiPriority w:val="21"/>
    <w:qFormat/>
    <w:rsid w:val="00480EF1"/>
    <w:rPr>
      <w:i/>
      <w:iCs/>
      <w:color w:val="0F4761" w:themeColor="accent1" w:themeShade="BF"/>
    </w:rPr>
  </w:style>
  <w:style w:type="paragraph" w:styleId="Citationintense">
    <w:name w:val="Intense Quote"/>
    <w:basedOn w:val="Normal"/>
    <w:next w:val="Normal"/>
    <w:link w:val="CitationintenseCar"/>
    <w:uiPriority w:val="30"/>
    <w:qFormat/>
    <w:rsid w:val="00480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0EF1"/>
    <w:rPr>
      <w:i/>
      <w:iCs/>
      <w:color w:val="0F4761" w:themeColor="accent1" w:themeShade="BF"/>
    </w:rPr>
  </w:style>
  <w:style w:type="character" w:styleId="Rfrenceintense">
    <w:name w:val="Intense Reference"/>
    <w:basedOn w:val="Policepardfaut"/>
    <w:uiPriority w:val="32"/>
    <w:qFormat/>
    <w:rsid w:val="00480EF1"/>
    <w:rPr>
      <w:b/>
      <w:bCs/>
      <w:smallCaps/>
      <w:color w:val="0F4761" w:themeColor="accent1" w:themeShade="BF"/>
      <w:spacing w:val="5"/>
    </w:rPr>
  </w:style>
  <w:style w:type="paragraph" w:styleId="Notedebasdepage">
    <w:name w:val="footnote text"/>
    <w:basedOn w:val="Normal"/>
    <w:link w:val="NotedebasdepageCar"/>
    <w:uiPriority w:val="99"/>
    <w:unhideWhenUsed/>
    <w:rsid w:val="00480EF1"/>
    <w:pPr>
      <w:spacing w:line="240" w:lineRule="auto"/>
    </w:pPr>
    <w:rPr>
      <w:sz w:val="20"/>
      <w:szCs w:val="20"/>
    </w:rPr>
  </w:style>
  <w:style w:type="character" w:customStyle="1" w:styleId="NotedebasdepageCar">
    <w:name w:val="Note de bas de page Car"/>
    <w:basedOn w:val="Policepardfaut"/>
    <w:link w:val="Notedebasdepage"/>
    <w:uiPriority w:val="99"/>
    <w:rsid w:val="00480EF1"/>
    <w:rPr>
      <w:rFonts w:ascii="Arial" w:eastAsia="Arial" w:hAnsi="Arial" w:cs="Arial"/>
      <w:kern w:val="0"/>
      <w:sz w:val="20"/>
      <w:szCs w:val="20"/>
      <w:lang w:val="fr" w:eastAsia="fr-FR"/>
      <w14:ligatures w14:val="none"/>
    </w:rPr>
  </w:style>
  <w:style w:type="character" w:styleId="Appelnotedebasdep">
    <w:name w:val="footnote reference"/>
    <w:basedOn w:val="Policepardfaut"/>
    <w:uiPriority w:val="99"/>
    <w:unhideWhenUsed/>
    <w:rsid w:val="00480EF1"/>
    <w:rPr>
      <w:vertAlign w:val="superscript"/>
    </w:rPr>
  </w:style>
  <w:style w:type="table" w:styleId="Grilledutableau">
    <w:name w:val="Table Grid"/>
    <w:basedOn w:val="TableauNormal"/>
    <w:uiPriority w:val="39"/>
    <w:rsid w:val="00480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80EF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3586</Words>
  <Characters>19726</Characters>
  <Application>Microsoft Office Word</Application>
  <DocSecurity>0</DocSecurity>
  <Lines>164</Lines>
  <Paragraphs>46</Paragraphs>
  <ScaleCrop>false</ScaleCrop>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Gwendal Tsang</dc:creator>
  <cp:keywords/>
  <dc:description/>
  <cp:lastModifiedBy>Gwendal Tsang</cp:lastModifiedBy>
  <cp:revision>1</cp:revision>
  <dcterms:created xsi:type="dcterms:W3CDTF">2024-09-07T20:07:00Z</dcterms:created>
  <dcterms:modified xsi:type="dcterms:W3CDTF">2024-09-07T20:08:00Z</dcterms:modified>
</cp:coreProperties>
</file>