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y2npyhmu9rg2" w:id="0"/>
      <w:bookmarkEnd w:id="0"/>
      <w:r w:rsidDel="00000000" w:rsidR="00000000" w:rsidRPr="00000000">
        <w:rPr>
          <w:rtl w:val="0"/>
        </w:rPr>
        <w:t xml:space="preserve">Le bonheur est-il affaire de hasard et de nécessité 15.5 ? (AGREG interne -  note : 15,5)</w:t>
      </w:r>
    </w:p>
    <w:p w:rsidR="00000000" w:rsidDel="00000000" w:rsidP="00000000" w:rsidRDefault="00000000" w:rsidRPr="00000000" w14:paraId="00000002">
      <w:pPr>
        <w:jc w:val="both"/>
        <w:rPr/>
      </w:pPr>
      <w:r w:rsidDel="00000000" w:rsidR="00000000" w:rsidRPr="00000000">
        <w:rPr>
          <w:rtl w:val="0"/>
        </w:rPr>
        <w:t xml:space="preserve">Dans son </w:t>
      </w:r>
      <w:r w:rsidDel="00000000" w:rsidR="00000000" w:rsidRPr="00000000">
        <w:rPr>
          <w:i w:val="1"/>
          <w:iCs w:val="1"/>
          <w:u w:val="single"/>
          <w:rtl w:val="0"/>
        </w:rPr>
        <w:t xml:space="preserve">Livre de l'Intranquilité</w:t>
      </w:r>
      <w:r w:rsidDel="00000000" w:rsidR="00000000" w:rsidRPr="00000000">
        <w:rPr>
          <w:rtl w:val="0"/>
        </w:rPr>
        <w:t xml:space="preserve">, Pessoa fait état de l'impossibilité pour une conscience d'atteindre la tranquilité Toute conscience, pense-t-il, en tant qu'elle est lucide, est confrontée à ce qui lui apparaît comme le hasard, l'aléa, l'imprévisible. La conscience se situe dans une position initiale d'impuissance : elle peut saisir des objets du monde, les penser et les intégrer dans les calculs de ce qui est probable, mais le monde lui apparaît toujours dans son désordre. Penser le bonheur d'une telle conscience c'est donc penser la situation initiale de cette conscience qui se représente le devenir comme hasardeux, c'est-à-dire fondamentalement </w:t>
      </w:r>
      <w:r w:rsidDel="00000000" w:rsidR="00000000" w:rsidRPr="00000000">
        <w:rPr>
          <w:color w:val="ff0000"/>
          <w:rtl w:val="0"/>
        </w:rPr>
        <w:t xml:space="preserve">imprévisible. Le bonheur, cet état idéal de stabilité d'âme</w:t>
      </w:r>
      <w:r w:rsidDel="00000000" w:rsidR="00000000" w:rsidRPr="00000000">
        <w:rPr>
          <w:rtl w:val="0"/>
        </w:rPr>
        <w:t xml:space="preserve"> imprévisible. Le bonheur, cet état idéal de stabilité d'âme conscience satisfaite dans son être, aurait donc bien affaire de hasard en ce qu'il faudrait chercher à être heureux dans le hasard et malgré lui. Le bonheur désignerait donc bien cette "bonne fortune" qui offre au sujet la possibilité, un temps, de se réaliser. Toutefois, le problème d'une telle conception du bonheur comme simple "bonne fortune" est qu'elle risque de confondre la joie et le bonheur. Si la joie désigne bien </w:t>
      </w:r>
      <w:r w:rsidDel="00000000" w:rsidR="00000000" w:rsidRPr="00000000">
        <w:rPr>
          <w:i w:val="1"/>
          <w:iCs w:val="1"/>
          <w:u w:val="single"/>
          <w:rtl w:val="0"/>
        </w:rPr>
        <w:t xml:space="preserve">l'état affectif éphémère</w:t>
      </w:r>
      <w:r w:rsidDel="00000000" w:rsidR="00000000" w:rsidRPr="00000000">
        <w:rPr>
          <w:rtl w:val="0"/>
        </w:rPr>
        <w:t xml:space="preserve"> issu de la "bonne fortune" d'un monde qui s'est, pour le sujet, pendant un laps de </w:t>
      </w:r>
      <w:r w:rsidDel="00000000" w:rsidR="00000000" w:rsidRPr="00000000">
        <w:rPr>
          <w:color w:val="ff0000"/>
          <w:rtl w:val="0"/>
        </w:rPr>
        <w:t xml:space="preserve">temps, correctement disposé, le bonheur, lui, désigne</w:t>
      </w:r>
      <w:r w:rsidDel="00000000" w:rsidR="00000000" w:rsidRPr="00000000">
        <w:rPr>
          <w:rtl w:val="0"/>
        </w:rPr>
        <w:t xml:space="preserve"> </w:t>
      </w:r>
      <w:r w:rsidDel="00000000" w:rsidR="00000000" w:rsidRPr="00000000">
        <w:rPr>
          <w:color w:val="ff0000"/>
          <w:rtl w:val="0"/>
        </w:rPr>
        <w:t xml:space="preserve">temps, correctement disposé, le bonheur, lui, désigne</w:t>
      </w:r>
      <w:r w:rsidDel="00000000" w:rsidR="00000000" w:rsidRPr="00000000">
        <w:rPr>
          <w:rtl w:val="0"/>
        </w:rPr>
        <w:t xml:space="preserve"> plutôt une disposition de l'être dans le temps, un état tel que le sujet puisse dire qu'il est heureux etpas seulement qu'il éprouve de la joie. Dans ces conditions l'impermanence du hasard, de l'aléa entre en conflit avec la permanence de la disposition. heureuse. Or, nous l'avons dit, le hasard est une perspective de la position initiale de la conscience face au devenir. L'expérience du hasard est donc irréfléchie et l'enjeu d'une pensée du bonheur est donc peut-être de dépasser le désordre du monde perçu initialement pour en penser l'ordre sous-jacent ou même le réordonner nous-même. En effet, l'obstacle au bonheur comme disposition durable est justement la souffrance issue du chaos des expériences dans un devenir désordonné. Le bonheur aurait alors affaire à la nécessité, c'est-à-dire à la découverte de lois en soi et dans le monde. Il ne </w:t>
      </w:r>
      <w:r w:rsidDel="00000000" w:rsidR="00000000" w:rsidRPr="00000000">
        <w:rPr>
          <w:color w:val="ff0000"/>
          <w:rtl w:val="0"/>
        </w:rPr>
        <w:t xml:space="preserve">serait plus question d'être les proies passives d'un bonheur - joie</w:t>
      </w:r>
      <w:r w:rsidDel="00000000" w:rsidR="00000000" w:rsidRPr="00000000">
        <w:rPr>
          <w:rtl w:val="0"/>
        </w:rPr>
        <w:t xml:space="preserve"> serait plus question d'être les proies passives d'un bonheur - joie qui nous tombe dessus, mais de prendre en charge la nécessité du monde pour rendre possible un bonheur pensé alors comme disposition durable de soi dans le temps. Cependant, l'hypothétique découverte par la conscience de la nécessité de lois peut apparaître non seulement inutile au regard de notre impuissance factuelle, mais aussi comme la production de l'illusion consolante d'un ordre justifiant notre existence. Nous devons donc nous demander si le bonheur est affaire de hasard ou de nécessité. Faut-il, pour être </w:t>
      </w:r>
      <w:r w:rsidDel="00000000" w:rsidR="00000000" w:rsidRPr="00000000">
        <w:rPr>
          <w:color w:val="ff0000"/>
          <w:rtl w:val="0"/>
        </w:rPr>
        <w:t xml:space="preserve">heureux, accepter de n'avoir affaire qu'aux circonstances</w:t>
      </w:r>
      <w:r w:rsidDel="00000000" w:rsidR="00000000" w:rsidRPr="00000000">
        <w:rPr>
          <w:rtl w:val="0"/>
        </w:rPr>
        <w:t xml:space="preserve"> </w:t>
      </w:r>
      <w:r w:rsidDel="00000000" w:rsidR="00000000" w:rsidRPr="00000000">
        <w:rPr>
          <w:color w:val="ff0000"/>
          <w:rtl w:val="0"/>
        </w:rPr>
        <w:t xml:space="preserve">heureux, accepter de n'avoir affaire qu'aux circonstances</w:t>
      </w:r>
      <w:r w:rsidDel="00000000" w:rsidR="00000000" w:rsidRPr="00000000">
        <w:rPr>
          <w:rtl w:val="0"/>
        </w:rPr>
        <w:t xml:space="preserve"> hasardeuses ou doit-on s'exercer à découvrir une nécessité supérieure qui fasse sens et rende possible notre bonheur ? Pour répondre à cette question nous devons d'abord revenir sur le sens de la situation d'une conscience face au hasard pour examiner la pertinence du bonheur comme "bonne fortune". Ensuite, nous considérerons l'hypothèse d'une conscience rendue heureuse par la découverte de la nécessité du monde et d'elle-même. Enfin, nous reviendrons sur l'idée d'une vie bonne comme intégration du hasard dans la nécessité d'un récit.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L'idée de hasard est le fruit d'une conscience dont l'acte de projection dans le monde est paradoxal. Prendre conscience c'est d'abord être capable, par un acte de l'esprit, de prendre connaissance du monde et de soi. Mais, en même temps, cette prise de conscience est </w:t>
      </w:r>
      <w:r w:rsidDel="00000000" w:rsidR="00000000" w:rsidRPr="00000000">
        <w:rPr>
          <w:color w:val="ff0000"/>
          <w:rtl w:val="0"/>
        </w:rPr>
        <w:t xml:space="preserve">tout en même conscience des limites de ce saisissement.</w:t>
      </w:r>
      <w:r w:rsidDel="00000000" w:rsidR="00000000" w:rsidRPr="00000000">
        <w:rPr>
          <w:rtl w:val="0"/>
        </w:rPr>
        <w:t xml:space="preserve"> </w:t>
      </w:r>
      <w:r w:rsidDel="00000000" w:rsidR="00000000" w:rsidRPr="00000000">
        <w:rPr>
          <w:color w:val="ff0000"/>
          <w:rtl w:val="0"/>
        </w:rPr>
        <w:t xml:space="preserve">tout en même conscience des limites de ce saisissement.</w:t>
      </w:r>
      <w:r w:rsidDel="00000000" w:rsidR="00000000" w:rsidRPr="00000000">
        <w:rPr>
          <w:rtl w:val="0"/>
        </w:rPr>
        <w:t xml:space="preserve"> Face au temps, la conscience est donc capable de saisir la réalité du passage du temps, du flux temporel, mais aussi de conscientiser les limites de la conscience du temps : Je ne sais pas ce qui va advenir. Le hasard est donc le nom donné à cette imprévisibilité, quelle soit résultat d'une insuffisance effective de ma conscience ou nature même de la réalité temporelle. Dans, </w:t>
      </w:r>
      <w:r w:rsidDel="00000000" w:rsidR="00000000" w:rsidRPr="00000000">
        <w:rPr>
          <w:i w:val="1"/>
          <w:iCs w:val="1"/>
          <w:u w:val="single"/>
          <w:rtl w:val="0"/>
        </w:rPr>
        <w:t xml:space="preserve">Etre et Temps</w:t>
      </w:r>
      <w:r w:rsidDel="00000000" w:rsidR="00000000" w:rsidRPr="00000000">
        <w:rPr>
          <w:rtl w:val="0"/>
        </w:rPr>
        <w:t xml:space="preserve">, Heidegger parle de l'évènement comme ce qui, dans le devenir, ne pouvait radicalement pas être prévu et surgit dans le devenir comme la manque d'une connaissance fondamentale de la manque d'une impuissance fondamentale de la conscience quant à la détermination de ce qui va être. L'"évènement" est donc conscience dans le temps de son imprévisibilité. Or, mon experience du temps est fondamentalement évènementielle en ce que je ne peux, comme conscience, exister autrement qu'en me projetant dans un lendemain, dans un "tout à l'heure" que je veux prévoir mais dont je sais le caractère imprévisible. Dans ces conditions, un bonheur pensé sous l'ordre du "carpe diem", dans son interprétation vulgaire, est impossible puisque ma conscience ne peut être, par </w:t>
      </w:r>
      <w:r w:rsidDel="00000000" w:rsidR="00000000" w:rsidRPr="00000000">
        <w:rPr>
          <w:color w:val="ff0000"/>
          <w:rtl w:val="0"/>
        </w:rPr>
        <w:t xml:space="preserve">sa nature même, entièrement au présent. C'est le sens</w:t>
      </w:r>
      <w:r w:rsidDel="00000000" w:rsidR="00000000" w:rsidRPr="00000000">
        <w:rPr>
          <w:rtl w:val="0"/>
        </w:rPr>
        <w:t xml:space="preserve"> </w:t>
      </w:r>
      <w:r w:rsidDel="00000000" w:rsidR="00000000" w:rsidRPr="00000000">
        <w:rPr>
          <w:color w:val="ff0000"/>
          <w:rtl w:val="0"/>
        </w:rPr>
        <w:t xml:space="preserve">sa nature même, entièrement au présent. C'est le sens</w:t>
      </w:r>
      <w:r w:rsidDel="00000000" w:rsidR="00000000" w:rsidRPr="00000000">
        <w:rPr>
          <w:rtl w:val="0"/>
        </w:rPr>
        <w:t xml:space="preserve"> de la misère que Pascal developpe dans ses </w:t>
      </w:r>
      <w:r w:rsidDel="00000000" w:rsidR="00000000" w:rsidRPr="00000000">
        <w:rPr>
          <w:i w:val="1"/>
          <w:iCs w:val="1"/>
          <w:u w:val="single"/>
          <w:rtl w:val="0"/>
        </w:rPr>
        <w:t xml:space="preserve">Pensées</w:t>
      </w:r>
      <w:r w:rsidDel="00000000" w:rsidR="00000000" w:rsidRPr="00000000">
        <w:rPr>
          <w:rtl w:val="0"/>
        </w:rPr>
        <w:t xml:space="preserve"> comme gap entre ma volonté rationnelle et ma capacité effective de saisir ce qui est et qui va être. Nous pourrions dire qu'il y a, pour la conscience, une nécessité existentielle du hasard en ce que la nature même de l'existence implique un vécu temporel déficitaire quant à toute anticipation. Donc, si exister c'est prendre en charge une situation instable où le hasard est la condition, alors le bonheur, pensé comme situation idéale de cette conscience, ne pourrait se définir que comme "bonne heure", c'est-à-dire "bonne fortune" ? La bonne fortune est donc la chance, c'est-à-dire une circonstance temporelle qu'une conscience juge heureuse. Si nous définissons le bonheur comme état </w:t>
      </w:r>
      <w:r w:rsidDel="00000000" w:rsidR="00000000" w:rsidRPr="00000000">
        <w:rPr>
          <w:color w:val="ff0000"/>
          <w:rtl w:val="0"/>
        </w:rPr>
        <w:t xml:space="preserve">idéal de stabilité d'une conscience entièrement satisfaite</w:t>
      </w:r>
      <w:r w:rsidDel="00000000" w:rsidR="00000000" w:rsidRPr="00000000">
        <w:rPr>
          <w:rtl w:val="0"/>
        </w:rPr>
        <w:t xml:space="preserve"> idéal de stabilité d'une conscience entièrement satisfaite, dans la "bonne heure" est celle où la conscience cesse de se projeter dans le devenir mais se satisfait de son être. Le bonheur ainsi définit dépend de la satisfaction des fins espérées par une conscience, c'est-à-dire la satisfaction du désir. Or, la nature imprévisible du temps soumet au hasard la réalisation du désir. Pour arrêter de faire l'épreuve insatisfaisante de la projection vers le désir il faudrait avoir la chance que le désordre du monde s'aligne sur nos désirs et les réalise par hasard. Un tel fait s'éprouverait en fait </w:t>
      </w:r>
      <w:r w:rsidDel="00000000" w:rsidR="00000000" w:rsidRPr="00000000">
        <w:rPr>
          <w:color w:val="ff0000"/>
          <w:rtl w:val="0"/>
        </w:rPr>
        <w:t xml:space="preserve">souvent par l'expérience du revers du bonheur : le</w:t>
      </w:r>
      <w:r w:rsidDel="00000000" w:rsidR="00000000" w:rsidRPr="00000000">
        <w:rPr>
          <w:rtl w:val="0"/>
        </w:rPr>
        <w:t xml:space="preserve"> souvent par l'expérience du revers du bonheur : le malheur. Je peux déployer des efforts pour atteindre une fin déterminée, si le "malheur" s'abat sur moi, me tombe dessus", si les circonstances hasardeuses vont contre mon désir alors je ne pourrais rien y faire. Malheur et bonheur ne seraient alors que les noms donnés aux circonstances telles qu'éprouvées par une conscience se projetant dans le </w:t>
      </w:r>
      <w:r w:rsidDel="00000000" w:rsidR="00000000" w:rsidRPr="00000000">
        <w:rPr>
          <w:strike w:val="1"/>
          <w:rtl w:val="0"/>
        </w:rPr>
        <w:t xml:space="preserve">tonent</w:t>
      </w:r>
      <w:r w:rsidDel="00000000" w:rsidR="00000000" w:rsidRPr="00000000">
        <w:rPr>
          <w:rtl w:val="0"/>
        </w:rPr>
        <w:t xml:space="preserve"> du devenir. Ainsi, le bonheur n'a bien affaire qu'au hasard et n'est donc, à ce titre, rien de plus qu'une espérance. Dans la </w:t>
      </w:r>
      <w:r w:rsidDel="00000000" w:rsidR="00000000" w:rsidRPr="00000000">
        <w:rPr>
          <w:i w:val="1"/>
          <w:iCs w:val="1"/>
          <w:u w:val="single"/>
          <w:rtl w:val="0"/>
        </w:rPr>
        <w:t xml:space="preserve">Métaphysique</w:t>
      </w:r>
      <w:r w:rsidDel="00000000" w:rsidR="00000000" w:rsidRPr="00000000">
        <w:rPr>
          <w:rtl w:val="0"/>
        </w:rPr>
        <w:t xml:space="preserve"> des moeurs, Kant pense </w:t>
      </w:r>
      <w:r w:rsidDel="00000000" w:rsidR="00000000" w:rsidRPr="00000000">
        <w:rPr>
          <w:color w:val="ff0000"/>
          <w:rtl w:val="0"/>
        </w:rPr>
        <w:t xml:space="preserve">le bonheur comme un "idéal de l'imagination".</w:t>
      </w:r>
      <w:r w:rsidDel="00000000" w:rsidR="00000000" w:rsidRPr="00000000">
        <w:rPr>
          <w:rtl w:val="0"/>
        </w:rPr>
        <w:t xml:space="preserve"> </w:t>
      </w:r>
      <w:r w:rsidDel="00000000" w:rsidR="00000000" w:rsidRPr="00000000">
        <w:rPr>
          <w:color w:val="ff0000"/>
          <w:rtl w:val="0"/>
        </w:rPr>
        <w:t xml:space="preserve">le bonheur comme un "idéal de l'imagination".</w:t>
      </w:r>
      <w:r w:rsidDel="00000000" w:rsidR="00000000" w:rsidRPr="00000000">
        <w:rPr>
          <w:rtl w:val="0"/>
        </w:rPr>
        <w:t xml:space="preserve"> Autrement dit, la raison pure ne peut considérer le bonheur comme un véritable concept en ce que son contenu dépend de l'individu. Le bonheur ne peut donc être une fin objective parce qu'il ne répond à aucune lois telles qu'on peut les découvrir par la raison pure. Le bonheur ne peut être qu'une maxime, c'est-à-dire une fin individuelle, et, à ce titre, n'est qu'une espérance de la Raison pratique. Chez Kant, c'est la loi morale qui est une fin de l'agir humain et même un </w:t>
      </w:r>
      <w:r w:rsidDel="00000000" w:rsidR="00000000" w:rsidRPr="00000000">
        <w:rPr>
          <w:i w:val="1"/>
          <w:iCs w:val="1"/>
          <w:u w:val="single"/>
          <w:rtl w:val="0"/>
        </w:rPr>
        <w:t xml:space="preserve">impératif</w:t>
      </w:r>
      <w:r w:rsidDel="00000000" w:rsidR="00000000" w:rsidRPr="00000000">
        <w:rPr>
          <w:rtl w:val="0"/>
        </w:rPr>
        <w:t xml:space="preserve">, alors que le bonheur, lui, est une espérance associée à cette fin première et qui ne la conditionne pas. Le bonheur ne relève donc pas d'une nécessité contrairement à la loi morale exprimée dans la nécessité de l'impératif catégorique, mais une hypothèse pratique qui soulage </w:t>
      </w:r>
      <w:r w:rsidDel="00000000" w:rsidR="00000000" w:rsidRPr="00000000">
        <w:rPr>
          <w:color w:val="ff0000"/>
          <w:rtl w:val="0"/>
        </w:rPr>
        <w:t xml:space="preserve">le sujet dans l'exercice de son existence.</w:t>
      </w:r>
      <w:r w:rsidDel="00000000" w:rsidR="00000000" w:rsidRPr="00000000">
        <w:rPr>
          <w:rtl w:val="0"/>
        </w:rPr>
        <w:t xml:space="preserve"> le sujet dans l'exercice de son existence. Nous pouvons donc dire que la condition existentielle de la conscience implique que cette conscience soit soumis au hasard comme conséquence nécessaire de son mode de projection dans le monde. Donc, en ce que le bonheur désigne bien un état idéal de cette conscience, il semble logique de dire que le bonheur est affaire de hasard, et même de la nécessité du hasard. Le bonheur est donc au mieux une chance ou au pire l'espérance d'une conscience triste soumise à la </w:t>
      </w:r>
      <w:r w:rsidDel="00000000" w:rsidR="00000000" w:rsidRPr="00000000">
        <w:rPr>
          <w:color w:val="ff0000"/>
          <w:rtl w:val="0"/>
        </w:rPr>
        <w:t xml:space="preserve">force du désordre du monde.</w:t>
      </w:r>
      <w:r w:rsidDel="00000000" w:rsidR="00000000" w:rsidRPr="00000000">
        <w:rPr>
          <w:rtl w:val="0"/>
        </w:rPr>
        <w:t xml:space="preserve"> </w:t>
      </w:r>
      <w:r w:rsidDel="00000000" w:rsidR="00000000" w:rsidRPr="00000000">
        <w:rPr>
          <w:color w:val="ff0000"/>
          <w:rtl w:val="0"/>
        </w:rPr>
        <w:t xml:space="preserve">force du désordre du monde.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Toutefois, une telle définition du bonheur ne se fonde-t-elle pas sur une double confusion? D'abord, celle concernant le sens du hasard. En effet, dire que le monde est soumis au hasard c'est tirer d'une expérience initiale du temps par la conscience, la conséquence d'une objectivité indéparable du hasard. N'est-ce pas alors oublier que, précisément l'expérience temporelle du hasard comme événement est initiale, c'est-à-dire point de départ de la conscience telle qu'elle fait l'épreuve du temps et du monde ? De là, tirer d'une telle confusion l'idée que le bonheur n'est que l'état chanceux d'une conscience par hasard satisfaite dans ses appétits, c'est confondre l'état affectif du bonheur et le bonheur lui-même. Ne faut-il pas considérer, à l'inverse, que cet état affectif heureux est conditionné par </w:t>
      </w:r>
      <w:r w:rsidDel="00000000" w:rsidR="00000000" w:rsidRPr="00000000">
        <w:rPr>
          <w:color w:val="ff0000"/>
          <w:rtl w:val="0"/>
        </w:rPr>
        <w:t xml:space="preserve">un dépassement de la disposition initiale de la</w:t>
      </w:r>
      <w:r w:rsidDel="00000000" w:rsidR="00000000" w:rsidRPr="00000000">
        <w:rPr>
          <w:rtl w:val="0"/>
        </w:rPr>
        <w:t xml:space="preserve"> un dépassement de la disposition initiale de la conscience face au hasard et que ce dépassement est, justement, ce que nous appelons "bonheur"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La conscience n'est pas que la projection immédiate dans le monde, elle est aussi réflexivité et il ne peut donc pas rester au niveau de la première impression du monde comme hasardeux. De fait, en tant qu'elle est réfléchie, la conscience est dotée de raison. La raison désigne la faculté par laquelle une conscience peut articuler </w:t>
      </w:r>
      <w:r w:rsidDel="00000000" w:rsidR="00000000" w:rsidRPr="00000000">
        <w:rPr>
          <w:color w:val="ff0000"/>
          <w:rtl w:val="0"/>
        </w:rPr>
        <w:t xml:space="preserve">logiquement les données immédiates de sa conscience</w:t>
      </w:r>
      <w:r w:rsidDel="00000000" w:rsidR="00000000" w:rsidRPr="00000000">
        <w:rPr>
          <w:rtl w:val="0"/>
        </w:rPr>
        <w:t xml:space="preserve"> </w:t>
      </w:r>
      <w:r w:rsidDel="00000000" w:rsidR="00000000" w:rsidRPr="00000000">
        <w:rPr>
          <w:color w:val="ff0000"/>
          <w:rtl w:val="0"/>
        </w:rPr>
        <w:t xml:space="preserve">logiquement les données immédiates de sa conscience</w:t>
      </w:r>
      <w:r w:rsidDel="00000000" w:rsidR="00000000" w:rsidRPr="00000000">
        <w:rPr>
          <w:rtl w:val="0"/>
        </w:rPr>
        <w:t xml:space="preserve"> pour en tirer des propositions voire des lois. Nous retrouvons là le sens du logos platonicien comme activité de l'esprit par laquelle le sujet met en ordre le chaos. Dans le </w:t>
      </w:r>
      <w:r w:rsidDel="00000000" w:rsidR="00000000" w:rsidRPr="00000000">
        <w:rPr>
          <w:i w:val="1"/>
          <w:iCs w:val="1"/>
          <w:u w:val="single"/>
          <w:rtl w:val="0"/>
        </w:rPr>
        <w:t xml:space="preserve">Timée</w:t>
      </w:r>
      <w:r w:rsidDel="00000000" w:rsidR="00000000" w:rsidRPr="00000000">
        <w:rPr>
          <w:rtl w:val="0"/>
        </w:rPr>
        <w:t xml:space="preserve">, Platon considère ainsi que la raison (logos) permet d'organiser la matière informe (chôra) et de lui donner sens, de l'informer. L'activité rationnelle est donc ce par quoi un sujet donne sens à la donnée chaotique dont il fait l'expérience. Dire, donc, que la conscience immédiate à d'abord affaire au chaos du réel ne signifie pas que la conscience réflexive en reste là. Le hasard est certes le désordre initial depuis lequel une conscience fait l'expérience du monde, mais cela ne signifie pas qu'elle ne peut, par la raison, dépasser cette perspective. Face au hasard des circonstances, une conscience rationnelle peut donc chercher à découvrir l'ordre sous-jacent des événements et donc dépasser la souffrance issue de l'impuissance face au évènement. Le </w:t>
      </w:r>
      <w:r w:rsidDel="00000000" w:rsidR="00000000" w:rsidRPr="00000000">
        <w:rPr>
          <w:color w:val="ff0000"/>
          <w:rtl w:val="0"/>
        </w:rPr>
        <w:t xml:space="preserve">bonheur à donc bien affaire au hasard, mais</w:t>
      </w:r>
      <w:r w:rsidDel="00000000" w:rsidR="00000000" w:rsidRPr="00000000">
        <w:rPr>
          <w:rtl w:val="0"/>
        </w:rPr>
        <w:t xml:space="preserve"> Le "bonheur à donc bien affaire au hasard, mais pas au sens d'une soumission, mais comme point de départ d'une activité. La raison permet, par dévoilement des relations logiques entre les choses et les évènements de dégager ce qu'il y a de nécessaire dans l'être des choses. Nécessaire désigne ici, par opposition au hasard, pensé comme contingence, comme ce qui pourrait ne pas être, ce qui ne peut être autrement. Or, il faut ici résoudre un paradoxe : en quoi la raison, en découvrant par réflexivité, la nécessité dissimulée sous l'apparence de </w:t>
      </w:r>
      <w:r w:rsidDel="00000000" w:rsidR="00000000" w:rsidRPr="00000000">
        <w:rPr>
          <w:color w:val="ff0000"/>
          <w:rtl w:val="0"/>
        </w:rPr>
        <w:t xml:space="preserve">la contingence, pourrait-elle me rendre heureux? En quoi</w:t>
      </w:r>
      <w:r w:rsidDel="00000000" w:rsidR="00000000" w:rsidRPr="00000000">
        <w:rPr>
          <w:rtl w:val="0"/>
        </w:rPr>
        <w:t xml:space="preserve"> la contingence, pourrait-elle me rendre heureux? En quoi comprendre que ce que croyais être une "mauvaise fortune" est une nécessité du monde me rendra moins malheureux? Pire, ne faut-il pas être misologue pour éviter que ce que nous pensons être une exceptionnelle "bonne fortune" soit ramené par la raison à la logique désaffectée des nécessités du monde? N'y-a-t'il pas aussi un bonheur dans la croyance de l'évènement du bonheur comme "heureux hasard"? </w:t>
      </w:r>
      <w:r w:rsidDel="00000000" w:rsidR="00000000" w:rsidRPr="00000000">
        <w:rPr>
          <w:i w:val="1"/>
          <w:iCs w:val="1"/>
          <w:u w:val="single"/>
          <w:rtl w:val="0"/>
        </w:rPr>
        <w:t xml:space="preserve">Dans le monde comme volonté et représentation</w:t>
      </w:r>
      <w:r w:rsidDel="00000000" w:rsidR="00000000" w:rsidRPr="00000000">
        <w:rPr>
          <w:rtl w:val="0"/>
        </w:rPr>
        <w:t xml:space="preserve"> considère, au contraire, que la raison peut diminuer </w:t>
      </w:r>
      <w:r w:rsidDel="00000000" w:rsidR="00000000" w:rsidRPr="00000000">
        <w:rPr>
          <w:color w:val="ff0000"/>
          <w:rtl w:val="0"/>
        </w:rPr>
        <w:t xml:space="preserve">la souffrance, à défaut de nous rendre heureux. Le</w:t>
      </w:r>
      <w:r w:rsidDel="00000000" w:rsidR="00000000" w:rsidRPr="00000000">
        <w:rPr>
          <w:rtl w:val="0"/>
        </w:rPr>
        <w:t xml:space="preserve"> </w:t>
      </w:r>
      <w:r w:rsidDel="00000000" w:rsidR="00000000" w:rsidRPr="00000000">
        <w:rPr>
          <w:color w:val="ff0000"/>
          <w:rtl w:val="0"/>
        </w:rPr>
        <w:t xml:space="preserve">la souffrance, à défaut de nous rendre heureux. Le</w:t>
      </w:r>
      <w:r w:rsidDel="00000000" w:rsidR="00000000" w:rsidRPr="00000000">
        <w:rPr>
          <w:rtl w:val="0"/>
        </w:rPr>
        <w:t xml:space="preserve"> malheur est, pour lui, la condition positive de notre existence en raison de l'expression, en nous, du principe métaphysique de la Volonté, sous la forme de représentations, par la conscience, de fins à poursuivre, alors même que la Volonté est infinie. Dans ces conditions nous éprouvons le malheur comme un scandale métaphysique tel que notre conscience cherche à se projeter par son désir vers des fins locales qui ne peuvent jamais résoudre le désir lui-même comme tension indéfinie. Le bonheur est donc, pour lui, une illusion de la représentation. Toutefois, la raison peut, en comprenant le principe de la Volonté, diminuer quelque peu notre misère. En effet, notre souffrance est d'autant plus grande qu'elle nous semble être la nôtre. Nous souffrons donc, mais nous souffrons plus encore de Nous souffrons donc mais nous souffrons plus encore de souffrir en tant qu'individu. Quel rôle peut alors avoir la raison? En comprenant que ma souffrance est la conséquence, dans l'ordre de la représentation, du principe universel et absolu de la Volonté, je comprends que cette souffrance n'est pas seulement la mienne et en la désindividuant, je la diminue. là, la réduction du malheur, si ce n'est le bonheur, a affaire avec la compréhension de la nécessité du mal. Une telle perspective pessimiste n'est toutefois pas entièrement satisfaisante et nous pouvons peut-être entièrement satisfaisante et nous pouvions peut-être lui reprocher de fonder ontologiquement le malheur alors que celui-ci n'est peut-être qu'une mauvaise interprétation. Ainsi, dans la sagesse stoïcienne, le bonheur, pensé comme ataraxie, passe par un tri rationnel entre ce qui dépend de nous et ce qui n'en dépend pas. Or, si cet délimitation se heurte d'abord a la découverte de la nécessité du cosmos régit par la Fatalité, cela conduit ensuite à la compréhension de notre puissance dans l'ordre de nos représentations. Nous sommes capables de modifier nos représentations et la compréhension du monde comme nécessité, comme ne pouvant-être autrement; ne nous pousse pas à la déploration face aux malheurs qui nous tombent-dessus, mais à l'exercice d'une puissance intérieure par . laquelle nous pouvons entrer en harmonie avec la nécessité. Le bonheur est donc tranquilité d'une conscience en paix avec le monde et il a donc affaire avec une nécessité qui n'entre pas en conflit mais est en harmonie avec moi. Le bonheur passe donc par l'exercice de son propre pouvoir, de sa propre nécessité. Si la conscience peut, par son activité rationnelle, se saisir de ce qui constitue la logique fondamentale du monde, elle doit pouvoir, par auto-saisissement, comprendre ce qui est sa propre logique, ce pour quoi elle est faite. </w:t>
      </w:r>
      <w:r w:rsidDel="00000000" w:rsidR="00000000" w:rsidRPr="00000000">
        <w:rPr>
          <w:color w:val="ff0000"/>
          <w:rtl w:val="0"/>
        </w:rPr>
        <w:t xml:space="preserve">De fait, la situation initiale d'une conscience est</w:t>
      </w:r>
      <w:r w:rsidDel="00000000" w:rsidR="00000000" w:rsidRPr="00000000">
        <w:rPr>
          <w:rtl w:val="0"/>
        </w:rPr>
        <w:t xml:space="preserve"> De fait, la situation initiale d'une conscience est non seulement confrontation au hasard du monde, mais, plus encore, au hasard de sa propre existence dans le monde. Or, si elle en reste là, elle est vouée à la négation et au malheur, puisque l'expérience de la souffrance est épreuve d'une insatisfaction, c'est-à-dire d'un manque d'être, d'une absence. De ce point de vue, un bonheur pensé, comme nous le faisions au départ, comme état affectif de satisfaction, est éminemment paradoxal car la satisfaction est toujours tributaire d'autre chose. Ainsi, si je suis satisfait d'autre chose, alors je ne </w:t>
      </w:r>
      <w:r w:rsidDel="00000000" w:rsidR="00000000" w:rsidRPr="00000000">
        <w:rPr>
          <w:color w:val="ff0000"/>
          <w:rtl w:val="0"/>
        </w:rPr>
        <w:t xml:space="preserve">peux être heureux puisque le bonheur est un état</w:t>
      </w:r>
      <w:r w:rsidDel="00000000" w:rsidR="00000000" w:rsidRPr="00000000">
        <w:rPr>
          <w:rtl w:val="0"/>
        </w:rPr>
        <w:t xml:space="preserve"> </w:t>
      </w:r>
      <w:r w:rsidDel="00000000" w:rsidR="00000000" w:rsidRPr="00000000">
        <w:rPr>
          <w:color w:val="ff0000"/>
          <w:rtl w:val="0"/>
        </w:rPr>
        <w:t xml:space="preserve">peux être heureux puisque le bonheur est un état</w:t>
      </w:r>
      <w:r w:rsidDel="00000000" w:rsidR="00000000" w:rsidRPr="00000000">
        <w:rPr>
          <w:rtl w:val="0"/>
        </w:rPr>
        <w:t xml:space="preserve"> idéal d'être et que je suis, dans le cas de la satisfaction d'autre chose, toujours pour autre chose que pour moi. Comment faire alors pour dépasser une telle difficulté ? Au fond, le bonheur, s'il désigne bien chez le c sujet, un état idéal d'être tel qu'il ne veut être autre chose que ce qu'il est, est tributaire de la détermination de ce que je suis et de ce pour quoi je suis fait. le bonheur a donc affaire à ma nécessité. Dans </w:t>
      </w:r>
      <w:r w:rsidDel="00000000" w:rsidR="00000000" w:rsidRPr="00000000">
        <w:rPr>
          <w:i w:val="1"/>
          <w:iCs w:val="1"/>
          <w:u w:val="single"/>
          <w:rtl w:val="0"/>
        </w:rPr>
        <w:t xml:space="preserve">l'Ethique à Nicomaque</w:t>
      </w:r>
      <w:r w:rsidDel="00000000" w:rsidR="00000000" w:rsidRPr="00000000">
        <w:rPr>
          <w:rtl w:val="0"/>
        </w:rPr>
        <w:t xml:space="preserve">, Aristote nomme, à la suite de Platon, ce pour quoi nous sommes fait notre ergon. L'ergon désigne </w:t>
      </w:r>
      <w:r w:rsidDel="00000000" w:rsidR="00000000" w:rsidRPr="00000000">
        <w:rPr>
          <w:i w:val="1"/>
          <w:iCs w:val="1"/>
          <w:u w:val="single"/>
          <w:rtl w:val="0"/>
        </w:rPr>
        <w:t xml:space="preserve">la finalité</w:t>
      </w:r>
      <w:r w:rsidDel="00000000" w:rsidR="00000000" w:rsidRPr="00000000">
        <w:rPr>
          <w:rtl w:val="0"/>
        </w:rPr>
        <w:t xml:space="preserve"> que je dois poursuivre. Or, en tant qu'humain, je suis doté de rationnalité et me contenter, de ce point de vue, de plaisirs sensibles c'est hyperboliser ma part animale, sensitive, au détriment de ma dimension intellectuelle, qui me </w:t>
      </w:r>
      <w:r w:rsidDel="00000000" w:rsidR="00000000" w:rsidRPr="00000000">
        <w:rPr>
          <w:color w:val="ff0000"/>
          <w:rtl w:val="0"/>
        </w:rPr>
        <w:t xml:space="preserve">caractérise en propre. Aristote détermine ainsi le bonheur</w:t>
      </w:r>
      <w:r w:rsidDel="00000000" w:rsidR="00000000" w:rsidRPr="00000000">
        <w:rPr>
          <w:rtl w:val="0"/>
        </w:rPr>
        <w:t xml:space="preserve"> caractérise en propre. Aristote détermine ainsi le bonheur comme Souverain Bien, c'est-à-dire comme finalité des finalités et découvre ce Souverain Bien dans une vie "accomplie selon la vertu". Ainsi, le bonheur a affaire avec notre propre nécessité. Par ailleurs, la pensée aristotélicienne nous permet d'éclairer l'expression "avoir affaire". En effet, si la faculté intellectuelle doit bien être déployée, comme ergon de l'homme, pour être heureux cela ne peut se faire qu'à la faveur d'un acte, d'une activité. Ainsi, seule l'activité (energeia) de l'humain lui permet </w:t>
      </w:r>
      <w:r w:rsidDel="00000000" w:rsidR="00000000" w:rsidRPr="00000000">
        <w:rPr>
          <w:color w:val="ff0000"/>
          <w:rtl w:val="0"/>
        </w:rPr>
        <w:t xml:space="preserve">d'exploiter ses dispositions (hexis). Que ce soit les</w:t>
      </w:r>
      <w:r w:rsidDel="00000000" w:rsidR="00000000" w:rsidRPr="00000000">
        <w:rPr>
          <w:rtl w:val="0"/>
        </w:rPr>
        <w:t xml:space="preserve"> </w:t>
      </w:r>
      <w:r w:rsidDel="00000000" w:rsidR="00000000" w:rsidRPr="00000000">
        <w:rPr>
          <w:color w:val="ff0000"/>
          <w:rtl w:val="0"/>
        </w:rPr>
        <w:t xml:space="preserve">d'exploiter ses dispositions (hexis). Que ce soit les</w:t>
      </w:r>
      <w:r w:rsidDel="00000000" w:rsidR="00000000" w:rsidRPr="00000000">
        <w:rPr>
          <w:rtl w:val="0"/>
        </w:rPr>
        <w:t xml:space="preserve"> vertus intellectuelles de la sophia et de la phronesis ou les vertus du caractère comme la tempérance ou le courage toute réclame l'activité du sujet qui ne réalisera sa vertu (areté) que dans la mesure où il ne considère pas sa nécessité intérieure comme un être, mais comme une puissance à mettre en acte par l'exercice d'une volonté capable de constituer de nouvelles dispositions. Nous avons donc bien affaire à la nécessité et nous aussi "à Paie". avec elle. Une telle pensée, que l'on peut qualifiée d'eudémoniste, implique d'une part de décorréler le hasard et le bonheur : nous ne pouvons être heureux, au sens plein, sur un "coup de chance", et d'autre part de sortir d'une vision biaisée du bonheur tel qu'il se définit seulement par ses conséquences affectives. Pour ce dernier point, Aristote nous offre une piste riche puisque, loin de troquer une définition du bonheur comme hédonisme pur pour une définition du bonheur comme ascèse morale, il lie le vécu du </w:t>
      </w:r>
      <w:r w:rsidDel="00000000" w:rsidR="00000000" w:rsidRPr="00000000">
        <w:rPr>
          <w:color w:val="ff0000"/>
          <w:rtl w:val="0"/>
        </w:rPr>
        <w:t xml:space="preserve">plaisir au bonheur en tant que celui-ci est l'indice de</w:t>
      </w:r>
      <w:r w:rsidDel="00000000" w:rsidR="00000000" w:rsidRPr="00000000">
        <w:rPr>
          <w:rtl w:val="0"/>
        </w:rPr>
        <w:t xml:space="preserve"> plaisir au bonheur en tant que celui-ci est l'indice de la réalisation de notre nécessité, de notre agon. L'homme vertueux est heureux parce qu'il réalise sa nécessité par ses actes issus de la part la plus noble de son humanité et ce bonheur se manifeste en lui par le plaisir qu'il tire de la vertu qu'il déploie. Le bonheur a donc pour conséquence affective la satisfaction et pour cause rationnelle le déploiement, par soi-même, de la nécessité qui travaille en nous comme tâche à accomplir. Le bonheur n'est donc pas affaire de hasard, mais à affaire à la loi comme point de départ d'une </w:t>
      </w:r>
      <w:r w:rsidDel="00000000" w:rsidR="00000000" w:rsidRPr="00000000">
        <w:rPr>
          <w:color w:val="ff0000"/>
          <w:rtl w:val="0"/>
        </w:rPr>
        <w:t xml:space="preserve">conscience qui, par la raison, peut comprendre la nécessité</w:t>
      </w:r>
      <w:r w:rsidDel="00000000" w:rsidR="00000000" w:rsidRPr="00000000">
        <w:rPr>
          <w:rtl w:val="0"/>
        </w:rPr>
        <w:t xml:space="preserve"> conscience qui, par la raison, peut comprendre la nécessité du monde où elle doit s'inscrire et sa propre nécessité qu'elle doit exprimer activement.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Pourtant, notre propos ici tend à évacuer le problème du vécu du hasard dans la définition du bonheur en fondant le bonheur comme activité d'un sujet se déployant idéalement dans sa nécessité. Mais, n'est-ce pas préjuger d'une force que la raison ne possède pas ? À moins de se figurer un sage idéal, le hasard dans l'existence n'a-t-il pas une réalité, au </w:t>
      </w:r>
      <w:r w:rsidDel="00000000" w:rsidR="00000000" w:rsidRPr="00000000">
        <w:rPr>
          <w:color w:val="ff0000"/>
          <w:rtl w:val="0"/>
        </w:rPr>
        <w:t xml:space="preserve">moins affective, qui risquerait de remettre en cause</w:t>
      </w:r>
      <w:r w:rsidDel="00000000" w:rsidR="00000000" w:rsidRPr="00000000">
        <w:rPr>
          <w:rtl w:val="0"/>
        </w:rPr>
        <w:t xml:space="preserve"> </w:t>
      </w:r>
      <w:r w:rsidDel="00000000" w:rsidR="00000000" w:rsidRPr="00000000">
        <w:rPr>
          <w:color w:val="ff0000"/>
          <w:rtl w:val="0"/>
        </w:rPr>
        <w:t xml:space="preserve">moins affective, qui risquerait de remettre en cause</w:t>
      </w:r>
      <w:r w:rsidDel="00000000" w:rsidR="00000000" w:rsidRPr="00000000">
        <w:rPr>
          <w:rtl w:val="0"/>
        </w:rPr>
        <w:t xml:space="preserve"> le bonheur, même pensé comme "existence accomplie" et plus comme satisfaction. L'évènement du mal, par exemple, n'est-il pas propre à rendre vaine voire absurde la tâche de l'être vertueux ! Pour dépasser une telle difficulté il nous faut donc comprendre comment une conscience peut avoir affaire au hasard sans l'évacuer par la raison, sans nier sa réalité existentielle.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Notre propos à consister jusqu'ici à opposer au problème du hasard dans la réalisation du bonheur l'existence de la raison comme faculté organisatrice et propre à découvrir une nécessité depuis laquelle le bonheur est pensable. Pour éviter d'être </w:t>
      </w:r>
      <w:r w:rsidDel="00000000" w:rsidR="00000000" w:rsidRPr="00000000">
        <w:rPr>
          <w:color w:val="ff0000"/>
          <w:rtl w:val="0"/>
        </w:rPr>
        <w:t xml:space="preserve">balloté par les circonstances, c'est donc la maitrise de</w:t>
      </w:r>
      <w:r w:rsidDel="00000000" w:rsidR="00000000" w:rsidRPr="00000000">
        <w:rPr>
          <w:rtl w:val="0"/>
        </w:rPr>
        <w:t xml:space="preserve"> </w:t>
      </w:r>
      <w:r w:rsidDel="00000000" w:rsidR="00000000" w:rsidRPr="00000000">
        <w:rPr>
          <w:color w:val="ff0000"/>
          <w:rtl w:val="0"/>
        </w:rPr>
        <w:t xml:space="preserve">balloté par les circonstances, c'est donc la maitrise de</w:t>
      </w:r>
      <w:r w:rsidDel="00000000" w:rsidR="00000000" w:rsidRPr="00000000">
        <w:rPr>
          <w:rtl w:val="0"/>
        </w:rPr>
        <w:t xml:space="preserve"> soi qui serait la solution. Or, une telle maitrise est paradoxale. L'exercice rationnel n'empêche pas le hasard de frapper à la porte du réel. L'objectif de la maitrise rationnel est donc de limiter voire annuler la désunion induite par l'émergence de circonstances hasardeuses dans le devenir existentiel. Etre heureux serait donc se réaliser pleinement en résistant aux forces hostiles du hasard qui, sans notre maitrise, détruirait la possibilité même de notre stabilité. Cependant, le paradoxe d'une telle maitrise pensée dans son achèvement, est qu'elle semble justement pensée dans son achèvement est qu'elle semble justement nécessiter un divorce d'avec soi-même. En effet la souffrance éprouvée par la rencontre d'un hasard malheureux n'est pas extérieure à moi-même mais partie prenante de ce que je suis. C'est d'ailleurs à cette condition que la morale stoïcienne estime pouvoir l'annuler par transformation de nos représentations. Mais, vouloir bannir la souffrance liée à "ce qui ne dépend pas de moi" n'est-ce pas vouloir bannir une partie de moi-même. Je me réaliserais donc pleinement dans ma nécessité dans la mesure où je me dépossèderais d'une partie de moi-même ? Il y a là quelque chose de problématique. Peut-il je me dépossèderait d'une partie de moi-même! Pour aller au-delà de ce problème ne peut-il pas admettre que, si bonheur il y a, il doit avoir affaire avec la souffrance, non pas comme contenu affectif à néantiser, mais comme élément constitutif ? du sujet et donc de sa pleine réalisation? Le malheur est toujours un scandale dont on refuse la nécessité. Chez Leibniz, le mal comme évènement est toujours ramené à la logique supérieure de la nécessité suprêmement bonne du plan divin (Essais de Théodicée). Le mal est donc </w:t>
      </w:r>
      <w:r w:rsidDel="00000000" w:rsidR="00000000" w:rsidRPr="00000000">
        <w:rPr>
          <w:i w:val="1"/>
          <w:iCs w:val="1"/>
          <w:u w:val="single"/>
          <w:rtl w:val="0"/>
        </w:rPr>
        <w:t xml:space="preserve">contingence</w:t>
      </w:r>
      <w:r w:rsidDel="00000000" w:rsidR="00000000" w:rsidRPr="00000000">
        <w:rPr>
          <w:rtl w:val="0"/>
        </w:rPr>
        <w:t xml:space="preserve"> </w:t>
      </w:r>
      <w:r w:rsidDel="00000000" w:rsidR="00000000" w:rsidRPr="00000000">
        <w:rPr>
          <w:i w:val="1"/>
          <w:iCs w:val="1"/>
          <w:u w:val="single"/>
          <w:rtl w:val="0"/>
        </w:rPr>
        <w:t xml:space="preserve">absolue, hasard absolu</w:t>
      </w:r>
      <w:r w:rsidDel="00000000" w:rsidR="00000000" w:rsidRPr="00000000">
        <w:rPr>
          <w:rtl w:val="0"/>
        </w:rPr>
        <w:t xml:space="preserve">, parce qu'il rompt la nécessité et la cohérence logique du devenir. Le hasard peut nous faire souffrir parce qu'il est incohérence. Or, ce scandale du mal n'est pas un épiphénomène de notre existence, mais le rappel quotidien de ce que, malgré </w:t>
      </w:r>
      <w:r w:rsidDel="00000000" w:rsidR="00000000" w:rsidRPr="00000000">
        <w:rPr>
          <w:color w:val="ff0000"/>
          <w:rtl w:val="0"/>
        </w:rPr>
        <w:t xml:space="preserve">notre raison, le pouvoir nous échappe de rendre notre</w:t>
      </w:r>
      <w:r w:rsidDel="00000000" w:rsidR="00000000" w:rsidRPr="00000000">
        <w:rPr>
          <w:rtl w:val="0"/>
        </w:rPr>
        <w:t xml:space="preserve"> notre raison, le pouvoir nous échappe de rendre notre existence parfaitement cohérente. Dans la </w:t>
      </w:r>
      <w:r w:rsidDel="00000000" w:rsidR="00000000" w:rsidRPr="00000000">
        <w:rPr>
          <w:i w:val="1"/>
          <w:iCs w:val="1"/>
          <w:u w:val="single"/>
          <w:rtl w:val="0"/>
        </w:rPr>
        <w:t xml:space="preserve">Volonté de Puissance</w:t>
      </w:r>
      <w:r w:rsidDel="00000000" w:rsidR="00000000" w:rsidRPr="00000000">
        <w:rPr>
          <w:rtl w:val="0"/>
        </w:rPr>
        <w:t xml:space="preserve">, Nietzsche considère ainsi qu'une existence qui voudrait pleinement se réaliser dans la "volonté de puissance" ne pourrait le faire qu'à accueillir même ce qui dans l'expérience de son devenir, relève d'une souffrance. Autrement dit, plutôt que de nier l'incohérence du mal, comme hasard absurde, en le rabattant sur une nécessité supérieure qui en donne une justification spirituelle, il faudrait dire "oui" à cette souffrance comme constitutif de sa vie. </w:t>
      </w:r>
      <w:r w:rsidDel="00000000" w:rsidR="00000000" w:rsidRPr="00000000">
        <w:rPr>
          <w:color w:val="ff0000"/>
          <w:rtl w:val="0"/>
        </w:rPr>
        <w:t xml:space="preserve">Toutefois, cela ne peut rendre possible le bonheur puisque</w:t>
      </w:r>
      <w:r w:rsidDel="00000000" w:rsidR="00000000" w:rsidRPr="00000000">
        <w:rPr>
          <w:rtl w:val="0"/>
        </w:rPr>
        <w:t xml:space="preserve"> </w:t>
      </w:r>
      <w:r w:rsidDel="00000000" w:rsidR="00000000" w:rsidRPr="00000000">
        <w:rPr>
          <w:color w:val="ff0000"/>
          <w:rtl w:val="0"/>
        </w:rPr>
        <w:t xml:space="preserve">Toutefois, cela ne peut rendre possible le bonheur puisque</w:t>
      </w:r>
      <w:r w:rsidDel="00000000" w:rsidR="00000000" w:rsidRPr="00000000">
        <w:rPr>
          <w:rtl w:val="0"/>
        </w:rPr>
        <w:t xml:space="preserve"> une telle manière d'envisager l'existence rend caduque l'espoir de la réalisation d'un "moi" unifié et cohérent dans son devenir. Sommes-nous alors, quelque soit les perspectives, condamnés à la dérision et à la quête impossible d'une nécessité qui rendrait A pensable notre bonheur ? Nous sommes donc face à un problème. Nous ne pouvons </w:t>
      </w:r>
      <w:r w:rsidDel="00000000" w:rsidR="00000000" w:rsidRPr="00000000">
        <w:rPr>
          <w:strike w:val="1"/>
          <w:rtl w:val="0"/>
        </w:rPr>
        <w:t xml:space="preserve">pas</w:t>
      </w:r>
      <w:r w:rsidDel="00000000" w:rsidR="00000000" w:rsidRPr="00000000">
        <w:rPr>
          <w:rtl w:val="0"/>
        </w:rPr>
        <w:t xml:space="preserve"> ne plus avoir affaire avec le hasard si nous voulons être heureux car alors nous nions une partie constitutive de nous et de notre vécu et nous ne pouvons, non plus, dire "oui" au hasard sans rendre effective la rupture de notre devenir, fragmentant notre existence et détruisant la possibilité du bonheur. Comment faire alors ? L'objectif est de réaliser l'unité de notre existence. Or, pour que notre existence soi "une" et que nous puissions dire d'elle qu'elle a été heureuse, un acte </w:t>
      </w:r>
      <w:r w:rsidDel="00000000" w:rsidR="00000000" w:rsidRPr="00000000">
        <w:rPr>
          <w:color w:val="ff0000"/>
          <w:rtl w:val="0"/>
        </w:rPr>
        <w:t xml:space="preserve">de la conscience est nécessaire pour ramener l'hétérogénéité</w:t>
      </w:r>
      <w:r w:rsidDel="00000000" w:rsidR="00000000" w:rsidRPr="00000000">
        <w:rPr>
          <w:rtl w:val="0"/>
        </w:rPr>
        <w:t xml:space="preserve"> de la conscience est nécessaire pour ramener l'hétérogénéité des circonstances imprévisibles de notre vécu temporel à l'unité nécessaire d'une vie. Cet acte, c'est le récit. Chez Ricoeur, le concept de narrativité désigne l'acte par lequel un sujet produit un récit de soi qui met en cohérence son devenir. Paul Veyne considère que l'Histoire consiste en une mise en </w:t>
      </w:r>
      <w:r w:rsidDel="00000000" w:rsidR="00000000" w:rsidRPr="00000000">
        <w:rPr>
          <w:i w:val="1"/>
          <w:iCs w:val="1"/>
          <w:u w:val="single"/>
          <w:rtl w:val="0"/>
        </w:rPr>
        <w:t xml:space="preserve">intrigue</w:t>
      </w:r>
      <w:r w:rsidDel="00000000" w:rsidR="00000000" w:rsidRPr="00000000">
        <w:rPr>
          <w:rtl w:val="0"/>
        </w:rPr>
        <w:t xml:space="preserve">. Sans l'acte de l'historien, les évènements historiques "s'éparpillent en singularités où tout se vaut". Faire récit de soi consiste donc à unifier les évènements de son existence, évènements issus du hasard des circonstances dans un </w:t>
      </w:r>
      <w:r w:rsidDel="00000000" w:rsidR="00000000" w:rsidRPr="00000000">
        <w:rPr>
          <w:color w:val="ff0000"/>
          <w:rtl w:val="0"/>
        </w:rPr>
        <w:t xml:space="preserve">récit cohérent qui a double valeur. Une valeur</w:t>
      </w:r>
      <w:r w:rsidDel="00000000" w:rsidR="00000000" w:rsidRPr="00000000">
        <w:rPr>
          <w:rtl w:val="0"/>
        </w:rPr>
        <w:t xml:space="preserve"> </w:t>
      </w:r>
      <w:r w:rsidDel="00000000" w:rsidR="00000000" w:rsidRPr="00000000">
        <w:rPr>
          <w:color w:val="ff0000"/>
          <w:rtl w:val="0"/>
        </w:rPr>
        <w:t xml:space="preserve">récit cohérent qui a double valeur. Une valeur</w:t>
      </w:r>
      <w:r w:rsidDel="00000000" w:rsidR="00000000" w:rsidRPr="00000000">
        <w:rPr>
          <w:rtl w:val="0"/>
        </w:rPr>
        <w:t xml:space="preserve"> retrospective d'abord qui permet de faire sens de ce qui a été et une valeur prospective ou éthique ensuite qui permet, depuis ce récit passé, d'envisager un plan de vie fondé sur des valeurs. La vie bonne, que nous identifions ici au bonheur, est donc celle qui réalise la synthèse des évènements pour faire apparaître la nécessité d'une vie. Une telle nécessité n'est pas la découverte d'un sens transcendant dont l'expression particulière dans une vie serait le bonheur, mais la construction. d'un sens immanent qui, depuis la désunion des hasards de l'existence, produit un sens qui a valeur éthique. Nous pouvons dire de celui-ci qu'il a été heureux si la vie, dans sa totalité, est en cohérence avec un récit qui lui donne sens. Le bonheur a donc </w:t>
      </w:r>
      <w:r w:rsidDel="00000000" w:rsidR="00000000" w:rsidRPr="00000000">
        <w:rPr>
          <w:i w:val="1"/>
          <w:iCs w:val="1"/>
          <w:u w:val="single"/>
          <w:rtl w:val="0"/>
        </w:rPr>
        <w:t xml:space="preserve">"à faire"</w:t>
      </w:r>
      <w:r w:rsidDel="00000000" w:rsidR="00000000" w:rsidRPr="00000000">
        <w:rPr>
          <w:rtl w:val="0"/>
        </w:rPr>
        <w:t xml:space="preserve"> avec le hasard comme matériau constitutif du récit de soi pour faire émerger la nécessité d'une vie entièrement bonne. Le bonheur est donc </w:t>
      </w:r>
      <w:r w:rsidDel="00000000" w:rsidR="00000000" w:rsidRPr="00000000">
        <w:rPr>
          <w:i w:val="1"/>
          <w:iCs w:val="1"/>
          <w:u w:val="single"/>
          <w:rtl w:val="0"/>
        </w:rPr>
        <w:t xml:space="preserve">"affaire"</w:t>
      </w:r>
      <w:r w:rsidDel="00000000" w:rsidR="00000000" w:rsidRPr="00000000">
        <w:rPr>
          <w:rtl w:val="0"/>
        </w:rPr>
        <w:t xml:space="preserve"> au sens où il suppose l'acte conscient d'un sujet qui unifie le hasard dans la nécessité d'un récit. Après avoir pensé le hasard comme condition initiale de la conscience, nous avons réfléchi à l'activité de la raison comme acte de cette conscience propre à mener au bonheur en révélant la nécessité du monde et de soi. Enfin, nous avons réintégré le problème du hasard, comme risque de désunion d'une vie bonne, en établissant la thèse selon laquelle le bonheur désigne l'acte de récit d'un sujet parvenant à faire la synthèse des évènements de la </w:t>
      </w:r>
      <w:r w:rsidDel="00000000" w:rsidR="00000000" w:rsidRPr="00000000">
        <w:rPr>
          <w:color w:val="ff0000"/>
          <w:rtl w:val="0"/>
        </w:rPr>
        <w:t xml:space="preserve">vie pour en faire l'unité d'une vie. Le bonheur est</w:t>
      </w:r>
      <w:r w:rsidDel="00000000" w:rsidR="00000000" w:rsidRPr="00000000">
        <w:rPr>
          <w:rtl w:val="0"/>
        </w:rPr>
        <w:t xml:space="preserve"> </w:t>
      </w:r>
      <w:r w:rsidDel="00000000" w:rsidR="00000000" w:rsidRPr="00000000">
        <w:rPr>
          <w:color w:val="ff0000"/>
          <w:rtl w:val="0"/>
        </w:rPr>
        <w:t xml:space="preserve">vie pour en faire l'unité d'une vie. Le bonheur est</w:t>
      </w:r>
      <w:r w:rsidDel="00000000" w:rsidR="00000000" w:rsidRPr="00000000">
        <w:rPr>
          <w:rtl w:val="0"/>
        </w:rPr>
        <w:t xml:space="preserve"> donc affaire de hasard, dans la mesure où le hasard est le matériau initial de la vie, et de nécessité en ce que la construction de sa propre nécessité est la condition du bonheur.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