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6apnol7qmx2" w:id="0"/>
      <w:bookmarkEnd w:id="0"/>
      <w:r w:rsidDel="00000000" w:rsidR="00000000" w:rsidRPr="00000000">
        <w:rPr>
          <w:rtl w:val="0"/>
        </w:rPr>
        <w:t xml:space="preserve">Peut-on vivre en paix avec son inconscient ? (AGREG interne 2021 -note : 14)</w:t>
      </w:r>
    </w:p>
    <w:p w:rsidR="00000000" w:rsidDel="00000000" w:rsidP="00000000" w:rsidRDefault="00000000" w:rsidRPr="00000000" w14:paraId="00000002">
      <w:pPr>
        <w:rPr/>
      </w:pPr>
      <w:r w:rsidDel="00000000" w:rsidR="00000000" w:rsidRPr="00000000">
        <w:rPr>
          <w:rtl w:val="0"/>
        </w:rPr>
        <w:t xml:space="preserve">Toute question, pour pouvoir être posée présuppose un ensemble de conditions de possibilité. Si par exemple nous nous demandons "s'il va neiger demain", il nous faut d'abord admettre que la "neige" existe, qu'elle est physiquement possible sous nos latitudes, qu'il est </w:t>
      </w:r>
      <w:r w:rsidDel="00000000" w:rsidR="00000000" w:rsidRPr="00000000">
        <w:rPr>
          <w:i w:val="1"/>
          <w:iCs w:val="1"/>
          <w:u w:val="single"/>
          <w:rtl w:val="0"/>
        </w:rPr>
        <w:t xml:space="preserve">envisageable</w:t>
      </w:r>
      <w:r w:rsidDel="00000000" w:rsidR="00000000" w:rsidRPr="00000000">
        <w:rPr>
          <w:rtl w:val="0"/>
        </w:rPr>
        <w:t xml:space="preserve"> que l'on puisse prédire son apparition (donc qu'un système météorologique incluant la possibilité de prédire soit le cas), qu'enfin "demain" désigne un état temporel atteignable. Dans un tout autre registre, non plus extérieur et soumis aux lois de la nature, plus l'extérieur et soumis aux lois de la nature, mais intérieur et relatif à l'être sujet de l'homme, il en va de même pour la question "Peut-on vivre en paix avec son inconscient ?". Pour que la question puisse se poser, il faut examiner d'abord ses conditions de possibilité et faire toute une série de présuppositions. Tout d'abord, il nous faut admettre un sujet suffisamment stable et constitué pour que se pose une telle question. Il faut un espace où la réflexivité soit possible, où distinguer une volonté de vivre en paix - ou ne serait-ce que la possibilité de faire paix _ ou ne serait-ce que la possibilité de faire le projet de vivre en paix! _ avec une instance telle que son inconscient puisse être fait. Or quel peut être cet espace où se pose une telle question : le moi, le soi, l'identité personnelle, le psychisme, c'est ce qu'il nous faudra déterminer. Ensuite, il faut présupposer que cet espace ouvert dans le sujet comporte plusieurs instances car pour envisager la paix il faut des ennemis ou </w:t>
      </w:r>
      <w:r w:rsidDel="00000000" w:rsidR="00000000" w:rsidRPr="00000000">
        <w:rPr>
          <w:i w:val="1"/>
          <w:iCs w:val="1"/>
          <w:u w:val="single"/>
          <w:rtl w:val="0"/>
        </w:rPr>
        <w:t xml:space="preserve">a minima</w:t>
      </w:r>
      <w:r w:rsidDel="00000000" w:rsidR="00000000" w:rsidRPr="00000000">
        <w:rPr>
          <w:rtl w:val="0"/>
        </w:rPr>
        <w:t xml:space="preserve"> des antagonistes et ici il nous faudra nous demander si au sein du sujet il existe de telles instances. Plus précisément il faudra déterminer si l'inconscient est non pas seulement une instance antagonique parmi d'autres, mais s'il peut être dit "à soi" et s'il est susceptible d'agir. Enfin, troisième présupposition, l'état de "vivre en paix" doit constituer une visée du sujet. Ce dernier doit pouvoir souhaiter vivre en </w:t>
      </w:r>
      <w:r w:rsidDel="00000000" w:rsidR="00000000" w:rsidRPr="00000000">
        <w:rPr>
          <w:color w:val="ff0000"/>
          <w:rtl w:val="0"/>
        </w:rPr>
        <w:t xml:space="preserve">paix avec son inconscient pour que la question se</w:t>
      </w:r>
      <w:r w:rsidDel="00000000" w:rsidR="00000000" w:rsidRPr="00000000">
        <w:rPr>
          <w:rtl w:val="0"/>
        </w:rPr>
        <w:t xml:space="preserve"> paix avec son inconscient pour que la question se pose. Est-ce bien un souhait identifiable ? S'agitil d'une visée de son action intérieure non seulement légitime mais encore possible ? Si aucune question n'est neutre et engage nécessairement des conditions de possibilité, celle que nous nous posons ici engage des présuppositions majeures sur ce que signifie être humain. Le problème qu'engage une telle question va au-delà de la seule caractérisation d'un inconscient psychique, il met sur le métier cette "doctrine reçue" (pour reprendre </w:t>
      </w:r>
      <w:r w:rsidDel="00000000" w:rsidR="00000000" w:rsidRPr="00000000">
        <w:rPr>
          <w:color w:val="ff0000"/>
          <w:rtl w:val="0"/>
        </w:rPr>
        <w:t xml:space="preserve">l'expression de G. Ryle) qui voit en chacun de nous</w:t>
      </w:r>
      <w:r w:rsidDel="00000000" w:rsidR="00000000" w:rsidRPr="00000000">
        <w:rPr>
          <w:rtl w:val="0"/>
        </w:rPr>
        <w:t xml:space="preserve"> </w:t>
      </w:r>
      <w:r w:rsidDel="00000000" w:rsidR="00000000" w:rsidRPr="00000000">
        <w:rPr>
          <w:color w:val="ff0000"/>
          <w:rtl w:val="0"/>
        </w:rPr>
        <w:t xml:space="preserve">l'expression de G. Ryle) qui voit en chacun de nous</w:t>
      </w:r>
      <w:r w:rsidDel="00000000" w:rsidR="00000000" w:rsidRPr="00000000">
        <w:rPr>
          <w:rtl w:val="0"/>
        </w:rPr>
        <w:t xml:space="preserve"> un esprit distinct d'un corps et dote l'homme d'un espace intérieur à lui sur lequel il peut former des vœux faire des projets fussent-ils de développement personnel ou plus complexes et l'engagement à l'analyse. Toute une vision de l'humain suit notre question faisant de cet espace privé (dont Wittgenstein conteste l'existence notamment dans </w:t>
      </w:r>
      <w:r w:rsidDel="00000000" w:rsidR="00000000" w:rsidRPr="00000000">
        <w:rPr>
          <w:i w:val="1"/>
          <w:iCs w:val="1"/>
          <w:u w:val="single"/>
          <w:rtl w:val="0"/>
        </w:rPr>
        <w:t xml:space="preserve">De la</w:t>
      </w:r>
      <w:r w:rsidDel="00000000" w:rsidR="00000000" w:rsidRPr="00000000">
        <w:rPr>
          <w:rtl w:val="0"/>
        </w:rPr>
        <w:t xml:space="preserve"> </w:t>
      </w:r>
      <w:r w:rsidDel="00000000" w:rsidR="00000000" w:rsidRPr="00000000">
        <w:rPr>
          <w:i w:val="1"/>
          <w:iCs w:val="1"/>
          <w:u w:val="single"/>
          <w:rtl w:val="0"/>
        </w:rPr>
        <w:t xml:space="preserve">Certitude</w:t>
      </w:r>
      <w:r w:rsidDel="00000000" w:rsidR="00000000" w:rsidRPr="00000000">
        <w:rPr>
          <w:rtl w:val="0"/>
        </w:rPr>
        <w:t xml:space="preserve">) à propos duquel se posent certaines questions, une réalité : "Peut-on vivre en paix avec son inconscient ?" implique des présuppositions d'importance quant à ce que peut un humain à ce qu'il est de spécifique et au-delà de sa seule dimension physique.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Première présupposition permettant de poser notre question : l'existence d'une instance du moi qui s'identifie comme la même et supporte qu'on se demande comment il faut vivre avec soi</w:t>
      </w:r>
      <w:r w:rsidDel="00000000" w:rsidR="00000000" w:rsidRPr="00000000">
        <w:rPr>
          <w:color w:val="ff0000"/>
          <w:rtl w:val="0"/>
        </w:rPr>
        <w:t xml:space="preserve">même. Il nous faut supposer une instance qui</w:t>
      </w:r>
      <w:r w:rsidDel="00000000" w:rsidR="00000000" w:rsidRPr="00000000">
        <w:rPr>
          <w:rtl w:val="0"/>
        </w:rPr>
        <w:t xml:space="preserve"> même. Il nous faut supposer une instance qui autorise l'interrogation sur la vie. S'agit-il du soi, du moi, de l'identité personnelle ou encore du psychisme, c'est ce qu'il faut déterminer. Admettons d'abord qu'il s'agit d'un socle commun et stable permettant la réflexivité, c'est-à-dire le regard sur soi, ses actes, pensées et intentions. Apparaît une première difficulté : n'est-ce pas alors une question pour la conscience, seule à même de constituer cet espace d'examen intellectuel et personnel au sein du sujet, et </w:t>
      </w:r>
      <w:r w:rsidDel="00000000" w:rsidR="00000000" w:rsidRPr="00000000">
        <w:rPr>
          <w:color w:val="ff0000"/>
          <w:rtl w:val="0"/>
        </w:rPr>
        <w:t xml:space="preserve">n'est-il pas paradoxal pour la conscience de</w:t>
      </w:r>
      <w:r w:rsidDel="00000000" w:rsidR="00000000" w:rsidRPr="00000000">
        <w:rPr>
          <w:rtl w:val="0"/>
        </w:rPr>
        <w:t xml:space="preserve"> n'est-il pas paradoxal pour la conscience de s'interroger sur cet en-dehors de sa maîtrise que désigne l'inconscient - quelle qu'en soit la définition ? La conscience prise </w:t>
      </w:r>
      <w:r w:rsidDel="00000000" w:rsidR="00000000" w:rsidRPr="00000000">
        <w:rPr>
          <w:i w:val="1"/>
          <w:iCs w:val="1"/>
          <w:u w:val="single"/>
          <w:rtl w:val="0"/>
        </w:rPr>
        <w:t xml:space="preserve">a minima</w:t>
      </w:r>
      <w:r w:rsidDel="00000000" w:rsidR="00000000" w:rsidRPr="00000000">
        <w:rPr>
          <w:rtl w:val="0"/>
        </w:rPr>
        <w:t xml:space="preserve"> comme faculté d'auto-examen peut-elle souhaiter vivre en paix avec ce qui ruine par définition sa science d'elle-même au sens étymologique de lucidité et connaissance de ses propres états ? Peutelle sans contradiction poser notre question ? Demandons-nous pour commencer qu'est-ce que le moi ? Il semble le candidat naturel pour poser </w:t>
      </w:r>
      <w:r w:rsidDel="00000000" w:rsidR="00000000" w:rsidRPr="00000000">
        <w:rPr>
          <w:color w:val="ff0000"/>
          <w:rtl w:val="0"/>
        </w:rPr>
        <w:t xml:space="preserve">à la fois une stabilité de l'être et du sujet et</w:t>
      </w:r>
      <w:r w:rsidDel="00000000" w:rsidR="00000000" w:rsidRPr="00000000">
        <w:rPr>
          <w:rtl w:val="0"/>
        </w:rPr>
        <w:t xml:space="preserve"> </w:t>
      </w:r>
      <w:r w:rsidDel="00000000" w:rsidR="00000000" w:rsidRPr="00000000">
        <w:rPr>
          <w:color w:val="ff0000"/>
          <w:rtl w:val="0"/>
        </w:rPr>
        <w:t xml:space="preserve">à la fois une stabilité de l'être et du sujet et</w:t>
      </w:r>
      <w:r w:rsidDel="00000000" w:rsidR="00000000" w:rsidRPr="00000000">
        <w:rPr>
          <w:rtl w:val="0"/>
        </w:rPr>
        <w:t xml:space="preserve"> constituer une visée sur laquelle intervenir dans le cadre de la conduite de la vie. Lorsque Pascal s'interroge sur "qu'est-ce que le moi ?" (</w:t>
      </w:r>
      <w:r w:rsidDel="00000000" w:rsidR="00000000" w:rsidRPr="00000000">
        <w:rPr>
          <w:i w:val="1"/>
          <w:iCs w:val="1"/>
          <w:u w:val="single"/>
          <w:rtl w:val="0"/>
        </w:rPr>
        <w:t xml:space="preserve">Pensées</w:t>
      </w:r>
      <w:r w:rsidDel="00000000" w:rsidR="00000000" w:rsidRPr="00000000">
        <w:rPr>
          <w:rtl w:val="0"/>
        </w:rPr>
        <w:t xml:space="preserve"> édition Brunschvicg n° 323) il trouve des qualités éparses et éphémères. Et, associant l'amour à sa question, il montre qu'il n'est rien de bien stable puisqu'associé à la vie de mon corps, il peut se faire! que mes qualités de départ (beauté santé) se perdent! Le moi apparaît bien ici comme ce substrat d'identification soluble dans la vie - ses aléas - et pris dans les relations aux autres. Comment puis-je me connaître et me reconnaître afin de m'interroger sur ce que je veux vivre et par effet retour infléchir ma vie : par les autres et le suivi des qualités vie : par les "autres" et le suivi' des qualités qui se modifient et me font moi. "Peut-on vivre en paix avec son inconscient" suppose cet espace d'interrogation où se resaisissent les évènements de ma vie reflétés' par les autres et au sein duquel il m'est possible d'infléchir le cours des choses qui m'arrivent à moi. On retrouve ici la conception freudienne du moi comme interface entre le monde et les autres, faisant face aux exigences importantes qu'il doit' tenter de satisfaire. C'est au sein' de ce moi, et du fait du changement de ses qualités', qu'il peut être possible </w:t>
      </w:r>
      <w:r w:rsidDel="00000000" w:rsidR="00000000" w:rsidRPr="00000000">
        <w:rPr>
          <w:i w:val="1"/>
          <w:iCs w:val="1"/>
          <w:u w:val="single"/>
          <w:rtl w:val="0"/>
        </w:rPr>
        <w:t xml:space="preserve">de dire "je suis arrivé à vivre en</w:t>
      </w:r>
      <w:r w:rsidDel="00000000" w:rsidR="00000000" w:rsidRPr="00000000">
        <w:rPr>
          <w:rtl w:val="0"/>
        </w:rPr>
        <w:t xml:space="preserve"> </w:t>
      </w:r>
      <w:r w:rsidDel="00000000" w:rsidR="00000000" w:rsidRPr="00000000">
        <w:rPr>
          <w:i w:val="1"/>
          <w:iCs w:val="1"/>
          <w:u w:val="single"/>
          <w:rtl w:val="0"/>
        </w:rPr>
        <w:t xml:space="preserve">paix avec mon inconscient"</w:t>
      </w:r>
      <w:r w:rsidDel="00000000" w:rsidR="00000000" w:rsidRPr="00000000">
        <w:rPr>
          <w:rtl w:val="0"/>
        </w:rPr>
        <w:t xml:space="preserve"> , qu'il est possible d'en faire le constat. Mais se pose ici le paradoxe de l'identité personnelle. Revenons à Pascal : ce n'est pas moi qu'on chérit mais des qualités'. Etre soi, c'est changer dans le temps et sous l'effet éventuel et malheureux de la petite vérole. Or, comment se reconnaître comme le même à travers ces changements? Comme Candide reconnaissant </w:t>
      </w:r>
      <w:r w:rsidDel="00000000" w:rsidR="00000000" w:rsidRPr="00000000">
        <w:rPr>
          <w:strike w:val="1"/>
          <w:rtl w:val="0"/>
        </w:rPr>
        <w:t xml:space="preserve">Cunégonde</w:t>
      </w:r>
      <w:r w:rsidDel="00000000" w:rsidR="00000000" w:rsidRPr="00000000">
        <w:rPr>
          <w:rtl w:val="0"/>
        </w:rPr>
        <w:t xml:space="preserve"> C'est précisément comme instance Cunégonde , c'est précisément comme instance assistant à tous les changements liés à la vie que se constitue le moi et plus largement le sujet. Le récit de ce qui conduit à changer; la faculté d'auto-examen. de soi et d'inflexion au fil de la vie. Comme l'a bien montré Locke c'est la persistance dans le temps et la possibilité de se reporter à soi la série d'évènements qui fonde l'identité personnelle (</w:t>
      </w:r>
      <w:r w:rsidDel="00000000" w:rsidR="00000000" w:rsidRPr="00000000">
        <w:rPr>
          <w:i w:val="1"/>
          <w:iCs w:val="1"/>
          <w:u w:val="single"/>
          <w:rtl w:val="0"/>
        </w:rPr>
        <w:t xml:space="preserve">Essais sur l'entendement humain</w:t>
      </w:r>
      <w:r w:rsidDel="00000000" w:rsidR="00000000" w:rsidRPr="00000000">
        <w:rPr>
          <w:rtl w:val="0"/>
        </w:rPr>
        <w:t xml:space="preserve"> II, 27, § 9 et 16). C'est sans doute le fait d'avoir éprouvé l'intranquilité qui peut nous faire souhaiter de vivre </w:t>
      </w:r>
      <w:r w:rsidDel="00000000" w:rsidR="00000000" w:rsidRPr="00000000">
        <w:rPr>
          <w:i w:val="1"/>
          <w:iCs w:val="1"/>
          <w:u w:val="single"/>
          <w:rtl w:val="0"/>
        </w:rPr>
        <w:t xml:space="preserve">en paix</w:t>
      </w:r>
      <w:r w:rsidDel="00000000" w:rsidR="00000000" w:rsidRPr="00000000">
        <w:rPr>
          <w:rtl w:val="0"/>
        </w:rPr>
        <w:t xml:space="preserve"> avec son inconscient. Il faut donc présupposer et on le voit il s'agit bien de poser en dessous comme un substrat _ le moi et l'identité personnelle pour que notre </w:t>
      </w:r>
      <w:r w:rsidDel="00000000" w:rsidR="00000000" w:rsidRPr="00000000">
        <w:rPr>
          <w:color w:val="ff0000"/>
          <w:rtl w:val="0"/>
        </w:rPr>
        <w:t xml:space="preserve">question trouve sa première condition de possi_</w:t>
      </w:r>
      <w:r w:rsidDel="00000000" w:rsidR="00000000" w:rsidRPr="00000000">
        <w:rPr>
          <w:rtl w:val="0"/>
        </w:rPr>
        <w:t xml:space="preserve"> question trouve sa première condition de possi_ bilité. Cette condition intègre le changement dans l'être sujet sans contradiction: il faut avoir changé et se savoir le même pour se demander comment vivre. Maintenant, demandons_nous s'il s'agit du moi ou du soi et s'il est possible de parler comme si nous nous possédions de part en part. La notion d'inconscient pensée comme privation de conscience peut-elle être dite à soi? N'y a_ t-il pas un irréductible paradoxe voire une </w:t>
      </w:r>
      <w:r w:rsidDel="00000000" w:rsidR="00000000" w:rsidRPr="00000000">
        <w:rPr>
          <w:color w:val="ff0000"/>
          <w:rtl w:val="0"/>
        </w:rPr>
        <w:t xml:space="preserve">aporie à se dire capable de vouloir vivre en</w:t>
      </w:r>
      <w:r w:rsidDel="00000000" w:rsidR="00000000" w:rsidRPr="00000000">
        <w:rPr>
          <w:rtl w:val="0"/>
        </w:rPr>
        <w:t xml:space="preserve"> </w:t>
      </w:r>
      <w:r w:rsidDel="00000000" w:rsidR="00000000" w:rsidRPr="00000000">
        <w:rPr>
          <w:color w:val="ff0000"/>
          <w:rtl w:val="0"/>
        </w:rPr>
        <w:t xml:space="preserve">aporie à se dire capable de vouloir vivre en</w:t>
      </w:r>
      <w:r w:rsidDel="00000000" w:rsidR="00000000" w:rsidRPr="00000000">
        <w:rPr>
          <w:rtl w:val="0"/>
        </w:rPr>
        <w:t xml:space="preserve"> paix avec ce qui est privation de conscience ? L'idée d'inconscient vient limiter les prétentions de la conscience à la maîtrise. qu'il soit privation par inattention, privation par refoulement, ou en dehors de l'emprise humaine (autre nom de la vie), l'inconscient constitue un en_dehors de notre moi 'maîtrisé'. Serait_il moins contradictoire de parler de soi au sens de Jung (</w:t>
      </w:r>
      <w:r w:rsidDel="00000000" w:rsidR="00000000" w:rsidRPr="00000000">
        <w:rPr>
          <w:i w:val="1"/>
          <w:iCs w:val="1"/>
          <w:u w:val="single"/>
          <w:rtl w:val="0"/>
        </w:rPr>
        <w:t xml:space="preserve">Dialectique</w:t>
      </w:r>
      <w:r w:rsidDel="00000000" w:rsidR="00000000" w:rsidRPr="00000000">
        <w:rPr>
          <w:rtl w:val="0"/>
        </w:rPr>
        <w:t xml:space="preserve"> </w:t>
      </w:r>
      <w:r w:rsidDel="00000000" w:rsidR="00000000" w:rsidRPr="00000000">
        <w:rPr>
          <w:i w:val="1"/>
          <w:iCs w:val="1"/>
          <w:u w:val="single"/>
          <w:rtl w:val="0"/>
        </w:rPr>
        <w:t xml:space="preserve">du moi et de l'inconscient</w:t>
      </w:r>
      <w:r w:rsidDel="00000000" w:rsidR="00000000" w:rsidRPr="00000000">
        <w:rPr>
          <w:rtl w:val="0"/>
        </w:rPr>
        <w:t xml:space="preserve">) comme ce qui nous relie à la culture qui nous voit naître ? Plus qu'un moi identifiable et personnel, ce substrat que nous cherchons serait global et du coup vivre en paix avec son inconscient renverrait non pas à une contradiction interne _ l'inconscient </w:t>
      </w:r>
      <w:r w:rsidDel="00000000" w:rsidR="00000000" w:rsidRPr="00000000">
        <w:rPr>
          <w:strike w:val="1"/>
          <w:rtl w:val="0"/>
        </w:rPr>
        <w:t xml:space="preserve">pomé</w:t>
      </w:r>
      <w:r w:rsidDel="00000000" w:rsidR="00000000" w:rsidRPr="00000000">
        <w:rPr>
          <w:rtl w:val="0"/>
        </w:rPr>
        <w:t xml:space="preserve"> même pouvant à la fois être à soi et être </w:t>
      </w:r>
      <w:r w:rsidDel="00000000" w:rsidR="00000000" w:rsidRPr="00000000">
        <w:rPr>
          <w:color w:val="ff0000"/>
          <w:rtl w:val="0"/>
        </w:rPr>
        <w:t xml:space="preserve">non_conscient _ mais à une tension entre soi</w:t>
      </w:r>
      <w:r w:rsidDel="00000000" w:rsidR="00000000" w:rsidRPr="00000000">
        <w:rPr>
          <w:rtl w:val="0"/>
        </w:rPr>
        <w:t xml:space="preserve"> </w:t>
      </w:r>
      <w:r w:rsidDel="00000000" w:rsidR="00000000" w:rsidRPr="00000000">
        <w:rPr>
          <w:color w:val="ff0000"/>
          <w:rtl w:val="0"/>
        </w:rPr>
        <w:t xml:space="preserve">non_conscient _ mais à une tension entre soi</w:t>
      </w:r>
      <w:r w:rsidDel="00000000" w:rsidR="00000000" w:rsidRPr="00000000">
        <w:rPr>
          <w:rtl w:val="0"/>
        </w:rPr>
        <w:t xml:space="preserve"> et part collective de ce soi. Cette substitution du moi par le soi ne résoud qu'en apparence notre difficulté. En effet notre question de départ pose bien l'idée de "son" inconscient or l'inconscient collectif de Jung est trop fluctuant pour constituer une visée concrète telle soi. Le substrat nécessaire à notre question doit être personnel. Mais comme l'a montré Descartes, la conscience ou plutôt l'activité du sujet pensant ne peut souffrir de contradiction : seule certitude chaque fois que je pense je le sais (Médita- </w:t>
      </w:r>
      <w:r w:rsidDel="00000000" w:rsidR="00000000" w:rsidRPr="00000000">
        <w:rPr>
          <w:i w:val="1"/>
          <w:iCs w:val="1"/>
          <w:u w:val="single"/>
          <w:rtl w:val="0"/>
        </w:rPr>
        <w:t xml:space="preserve">tions métaphysiques II</w:t>
      </w:r>
      <w:r w:rsidDel="00000000" w:rsidR="00000000" w:rsidRPr="00000000">
        <w:rPr>
          <w:rtl w:val="0"/>
        </w:rPr>
        <w:t xml:space="preserve">) et l'âme ne souffre pas de parties! encore moins de "topique" terme à vocation d'exclusion spatiale _ (</w:t>
      </w:r>
      <w:r w:rsidDel="00000000" w:rsidR="00000000" w:rsidRPr="00000000">
        <w:rPr>
          <w:i w:val="1"/>
          <w:iCs w:val="1"/>
          <w:u w:val="single"/>
          <w:rtl w:val="0"/>
        </w:rPr>
        <w:t xml:space="preserve">Passions</w:t>
      </w:r>
      <w:r w:rsidDel="00000000" w:rsidR="00000000" w:rsidRPr="00000000">
        <w:rPr>
          <w:rtl w:val="0"/>
        </w:rPr>
        <w:t xml:space="preserve"> </w:t>
      </w:r>
      <w:r w:rsidDel="00000000" w:rsidR="00000000" w:rsidRPr="00000000">
        <w:rPr>
          <w:i w:val="1"/>
          <w:iCs w:val="1"/>
          <w:u w:val="single"/>
          <w:rtl w:val="0"/>
        </w:rPr>
        <w:t xml:space="preserve">de l'âme 47</w:t>
      </w:r>
      <w:r w:rsidDel="00000000" w:rsidR="00000000" w:rsidRPr="00000000">
        <w:rPr>
          <w:rtl w:val="0"/>
        </w:rPr>
        <w:t xml:space="preserve">). Ainsi ce substrat qu'on l'appelle pensée connaître, sentir, vouloir (</w:t>
      </w:r>
      <w:r w:rsidDel="00000000" w:rsidR="00000000" w:rsidRPr="00000000">
        <w:rPr>
          <w:i w:val="1"/>
          <w:iCs w:val="1"/>
          <w:u w:val="single"/>
          <w:rtl w:val="0"/>
        </w:rPr>
        <w:t xml:space="preserve">Principes de la</w:t>
      </w:r>
      <w:r w:rsidDel="00000000" w:rsidR="00000000" w:rsidRPr="00000000">
        <w:rPr>
          <w:rtl w:val="0"/>
        </w:rPr>
        <w:t xml:space="preserve"> </w:t>
      </w:r>
      <w:r w:rsidDel="00000000" w:rsidR="00000000" w:rsidRPr="00000000">
        <w:rPr>
          <w:i w:val="1"/>
          <w:iCs w:val="1"/>
          <w:u w:val="single"/>
          <w:rtl w:val="0"/>
        </w:rPr>
        <w:t xml:space="preserve">Philosophie I, §9</w:t>
      </w:r>
      <w:r w:rsidDel="00000000" w:rsidR="00000000" w:rsidRPr="00000000">
        <w:rPr>
          <w:rtl w:val="0"/>
        </w:rPr>
        <w:t xml:space="preserve">) ne peut sans contradiction s'interroger sur une relation en soi à ce qui le contredit : l'inconscient. On le voit, si l'on peut poser le moi comme base pour énoncer avec pertinence notre question à savoir "Peut-on vivre en paix avec son inconscient". On ne saurait à la fois présupposer une instance de conscience et l'invalider par ce qui n'est pas elle. Soit nous sommes conscience en acte! et la question ne se pose pas, soit nous sommes le théâtre d'instances inconnues de nous et à nouveau la question ne saurait se poser.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Il nous faut faire à présent une deuxième </w:t>
      </w:r>
      <w:r w:rsidDel="00000000" w:rsidR="00000000" w:rsidRPr="00000000">
        <w:rPr>
          <w:color w:val="ff0000"/>
          <w:rtl w:val="0"/>
        </w:rPr>
        <w:t xml:space="preserve">présupposition permettant à notre question de se</w:t>
      </w:r>
      <w:r w:rsidDel="00000000" w:rsidR="00000000" w:rsidRPr="00000000">
        <w:rPr>
          <w:rtl w:val="0"/>
        </w:rPr>
        <w:t xml:space="preserve"> présupposition permettant à notre question de se poser : l'existence de plusieurs instances antagonistes en nous, ennemis susceptibles de se faire la guerre, condition pour que la paix soit désirée ! Première conséquence à examiner : l'inconscient est l'une de ces instances. Seconde conséquence, il peut agir sur les autres. Par "instance" nous entendons fonction du psychique, élément influençant cette intériorité dont nous cherchons ici à déterminer l'existence et les contours. Pourquoi cette présupposition est fondamentale ? parce que l'idée </w:t>
      </w:r>
      <w:r w:rsidDel="00000000" w:rsidR="00000000" w:rsidRPr="00000000">
        <w:rPr>
          <w:color w:val="ff0000"/>
          <w:rtl w:val="0"/>
        </w:rPr>
        <w:t xml:space="preserve">de paix nécessite des camps adverses ou des forces</w:t>
      </w:r>
      <w:r w:rsidDel="00000000" w:rsidR="00000000" w:rsidRPr="00000000">
        <w:rPr>
          <w:rtl w:val="0"/>
        </w:rPr>
        <w:t xml:space="preserve"> de paix nécessite des camps adverses ou des forces contraires dont la régulation amènera au calme. Est-il pertinent de concevoir l'intériorité humaine ainsi et l'inconscient est-il l'une de ces forces ? Il n'a jamais fait aucun doute pour Freud que le psychisme humain était composé d'instances antagoniques et c'est peut-être l'un de ses éclairages </w:t>
      </w:r>
      <w:r w:rsidDel="00000000" w:rsidR="00000000" w:rsidRPr="00000000">
        <w:rPr>
          <w:i w:val="1"/>
          <w:iCs w:val="1"/>
          <w:u w:val="single"/>
          <w:rtl w:val="0"/>
        </w:rPr>
        <w:t xml:space="preserve">décisif</w:t>
      </w:r>
      <w:r w:rsidDel="00000000" w:rsidR="00000000" w:rsidRPr="00000000">
        <w:rPr>
          <w:rtl w:val="0"/>
        </w:rPr>
        <w:t xml:space="preserve">. Si sa théorisation et tentative de </w:t>
      </w:r>
      <w:r w:rsidDel="00000000" w:rsidR="00000000" w:rsidRPr="00000000">
        <w:rPr>
          <w:i w:val="1"/>
          <w:iCs w:val="1"/>
          <w:u w:val="single"/>
          <w:rtl w:val="0"/>
        </w:rPr>
        <w:t xml:space="preserve">l'autographie</w:t>
      </w:r>
      <w:r w:rsidDel="00000000" w:rsidR="00000000" w:rsidRPr="00000000">
        <w:rPr>
          <w:rtl w:val="0"/>
        </w:rPr>
        <w:t xml:space="preserve"> a pu varier entre sa première et sa seconde topique et ses écrits les plu</w:t>
      </w:r>
      <w:r w:rsidDel="00000000" w:rsidR="00000000" w:rsidRPr="00000000">
        <w:rPr>
          <w:color w:val="ff0000"/>
          <w:rtl w:val="0"/>
        </w:rPr>
        <w:t xml:space="preserve">s tardifs, il a toujours cherché à montrer l'existence</w:t>
      </w:r>
      <w:r w:rsidDel="00000000" w:rsidR="00000000" w:rsidRPr="00000000">
        <w:rPr>
          <w:rtl w:val="0"/>
        </w:rPr>
        <w:t xml:space="preserve"> </w:t>
      </w:r>
      <w:r w:rsidDel="00000000" w:rsidR="00000000" w:rsidRPr="00000000">
        <w:rPr>
          <w:color w:val="ff0000"/>
          <w:rtl w:val="0"/>
        </w:rPr>
        <w:t xml:space="preserve">s tardifs, il a toujours cherché à montrer l'existence</w:t>
      </w:r>
      <w:r w:rsidDel="00000000" w:rsidR="00000000" w:rsidRPr="00000000">
        <w:rPr>
          <w:rtl w:val="0"/>
        </w:rPr>
        <w:t xml:space="preserve"> de zones, instances ou forces distinctes et antagoniques au sein du psychisme. Que ce fut au sein du système conscient - préconscient - inconscient ou entre le moi - le surmoi et le ça il existe des instances contraires aux besoins divergents et qui entrent en conflit. Animés en sous-marin par les pulsions (</w:t>
      </w:r>
      <w:r w:rsidDel="00000000" w:rsidR="00000000" w:rsidRPr="00000000">
        <w:rPr>
          <w:i w:val="1"/>
          <w:iCs w:val="1"/>
          <w:u w:val="single"/>
          <w:rtl w:val="0"/>
        </w:rPr>
        <w:t xml:space="preserve">eros et thanatos</w:t>
      </w:r>
      <w:r w:rsidDel="00000000" w:rsidR="00000000" w:rsidRPr="00000000">
        <w:rPr>
          <w:rtl w:val="0"/>
        </w:rPr>
        <w:t xml:space="preserve">) ces instances tentent de concilier leurs exigences et n'y parviennent pas. Prenons le cas Elisabeth soit Ilona Weiss relaté en 1895 dans </w:t>
      </w:r>
      <w:r w:rsidDel="00000000" w:rsidR="00000000" w:rsidRPr="00000000">
        <w:rPr>
          <w:i w:val="1"/>
          <w:iCs w:val="1"/>
          <w:u w:val="single"/>
          <w:rtl w:val="0"/>
        </w:rPr>
        <w:t xml:space="preserve">Etudes sur</w:t>
      </w:r>
      <w:r w:rsidDel="00000000" w:rsidR="00000000" w:rsidRPr="00000000">
        <w:rPr>
          <w:rtl w:val="0"/>
        </w:rPr>
        <w:t xml:space="preserve"> </w:t>
      </w:r>
      <w:r w:rsidDel="00000000" w:rsidR="00000000" w:rsidRPr="00000000">
        <w:rPr>
          <w:i w:val="1"/>
          <w:iCs w:val="1"/>
          <w:u w:val="single"/>
          <w:rtl w:val="0"/>
        </w:rPr>
        <w:t xml:space="preserve">l'hystérie</w:t>
      </w:r>
      <w:r w:rsidDel="00000000" w:rsidR="00000000" w:rsidRPr="00000000">
        <w:rPr>
          <w:rtl w:val="0"/>
        </w:rPr>
        <w:t xml:space="preserve"> : la jeune femme éprouve des douleurs aux jambes suite à une visite au ménage de sa soeur. Ses symptômes vont s'aggravant </w:t>
      </w:r>
      <w:r w:rsidDel="00000000" w:rsidR="00000000" w:rsidRPr="00000000">
        <w:rPr>
          <w:strike w:val="1"/>
          <w:rtl w:val="0"/>
        </w:rPr>
        <w:t xml:space="preserve">to</w:t>
      </w:r>
      <w:r w:rsidDel="00000000" w:rsidR="00000000" w:rsidRPr="00000000">
        <w:rPr>
          <w:rtl w:val="0"/>
        </w:rPr>
        <w:t xml:space="preserve"> à la mort de cette dernière témoignant pour Freud d'un </w:t>
      </w:r>
      <w:r w:rsidDel="00000000" w:rsidR="00000000" w:rsidRPr="00000000">
        <w:rPr>
          <w:color w:val="ff0000"/>
          <w:rtl w:val="0"/>
        </w:rPr>
        <w:t xml:space="preserve">conflit entre son désir 'refoulé' pour le mari de</w:t>
      </w:r>
      <w:r w:rsidDel="00000000" w:rsidR="00000000" w:rsidRPr="00000000">
        <w:rPr>
          <w:rtl w:val="0"/>
        </w:rPr>
        <w:t xml:space="preserve"> conflit entre son désir 'refoulé' pour le mari de sa soeur et le double interdit moral suivant lequel cet homme est pris et c'est de la tristesse pour ce décès qu'elle doit éprouver. Sans doute qu'Ilona Weiss pourrait souhaiter vivre en paix avec son inconscient qui selon le récit que fera Freud de sa cure fait barrage à la reconnaissance par elle de son désir sexuel pour le beaufrère. La conception freudienne de l'inconscient est à même de rendre pertinente notre question puisqu'il est à la fois à soi (il supporte </w:t>
      </w:r>
      <w:r w:rsidDel="00000000" w:rsidR="00000000" w:rsidRPr="00000000">
        <w:rPr>
          <w:color w:val="ff0000"/>
          <w:rtl w:val="0"/>
        </w:rPr>
        <w:t xml:space="preserve">et constitue le réservoir de nos désirs enfouis</w:t>
      </w:r>
      <w:r w:rsidDel="00000000" w:rsidR="00000000" w:rsidRPr="00000000">
        <w:rPr>
          <w:rtl w:val="0"/>
        </w:rPr>
        <w:t xml:space="preserve"> et constitue le réservoir de nos désirs enfouis personnels - ici ceux d'Ilona) agissant (il est en mesure de produire des symptômes le signalant comme existant) et surtout il est théoriquement postulé comme la cause de ce que la démarche clinique (de </w:t>
      </w:r>
      <w:r w:rsidDel="00000000" w:rsidR="00000000" w:rsidRPr="00000000">
        <w:rPr>
          <w:i w:val="1"/>
          <w:iCs w:val="1"/>
          <w:u w:val="single"/>
          <w:rtl w:val="0"/>
        </w:rPr>
        <w:t xml:space="preserve">Kliné</w:t>
      </w:r>
      <w:r w:rsidDel="00000000" w:rsidR="00000000" w:rsidRPr="00000000">
        <w:rPr>
          <w:rtl w:val="0"/>
        </w:rPr>
        <w:t xml:space="preserve"> au chevet du malade) donne à voir. Mais est-ce avec son inconscient que la maladeet </w:t>
      </w:r>
      <w:r w:rsidDel="00000000" w:rsidR="00000000" w:rsidRPr="00000000">
        <w:rPr>
          <w:i w:val="1"/>
          <w:iCs w:val="1"/>
          <w:u w:val="single"/>
          <w:rtl w:val="0"/>
        </w:rPr>
        <w:t xml:space="preserve">in fine</w:t>
      </w:r>
      <w:r w:rsidDel="00000000" w:rsidR="00000000" w:rsidRPr="00000000">
        <w:rPr>
          <w:rtl w:val="0"/>
        </w:rPr>
        <w:t xml:space="preserve"> chacun d'entre nous, Freud faisant du pathologique un modèle de compréhension du normal - doit faire la paix ou bien avec son </w:t>
      </w:r>
      <w:r w:rsidDel="00000000" w:rsidR="00000000" w:rsidRPr="00000000">
        <w:rPr>
          <w:color w:val="ff0000"/>
          <w:rtl w:val="0"/>
        </w:rPr>
        <w:t xml:space="preserve">désir? N'y a-t-il pas ici une dommageable</w:t>
      </w:r>
      <w:r w:rsidDel="00000000" w:rsidR="00000000" w:rsidRPr="00000000">
        <w:rPr>
          <w:rtl w:val="0"/>
        </w:rPr>
        <w:t xml:space="preserve"> </w:t>
      </w:r>
      <w:r w:rsidDel="00000000" w:rsidR="00000000" w:rsidRPr="00000000">
        <w:rPr>
          <w:color w:val="ff0000"/>
          <w:rtl w:val="0"/>
        </w:rPr>
        <w:t xml:space="preserve">désir? N'y a-t-il pas ici une dommageable</w:t>
      </w:r>
      <w:r w:rsidDel="00000000" w:rsidR="00000000" w:rsidRPr="00000000">
        <w:rPr>
          <w:rtl w:val="0"/>
        </w:rPr>
        <w:t xml:space="preserve"> erreur de catégorie ? et secondement une confusion entre le contenu et l'acte ? Examinons tour à tour ces difficultés. Comme l'a exprimé Mc Intyre dans 'Le concept de l'inconscient', attribuer certains actes ou états à notre inconscient revient à commettre une erreur de catégorie équivalente à demander "où est l'Université ?" à la suite d'une visite de tous les laboratoires du campus. Autrement dit, pour le philosophe analytique, il n'y a pas un inconscient susceptible d'exister et d'agir en qualité d'agent en nous, encore moins un inconscient à soi identifiable avec lequel vivre en paix. L'erreur serait la même si nous disions vivre en paix avec notre corps plutôt que vivre en paix avec son foie ! Le tout "inconscient" est en </w:t>
      </w:r>
      <w:r w:rsidDel="00000000" w:rsidR="00000000" w:rsidRPr="00000000">
        <w:rPr>
          <w:color w:val="ff0000"/>
          <w:rtl w:val="0"/>
        </w:rPr>
        <w:t xml:space="preserve">soi une erreur de catégorie. C'est tout à la fois</w:t>
      </w:r>
      <w:r w:rsidDel="00000000" w:rsidR="00000000" w:rsidRPr="00000000">
        <w:rPr>
          <w:rtl w:val="0"/>
        </w:rPr>
        <w:t xml:space="preserve"> </w:t>
      </w:r>
      <w:r w:rsidDel="00000000" w:rsidR="00000000" w:rsidRPr="00000000">
        <w:rPr>
          <w:color w:val="ff0000"/>
          <w:rtl w:val="0"/>
        </w:rPr>
        <w:t xml:space="preserve">soi une erreur de catégorie. C'est tout à la fois</w:t>
      </w:r>
      <w:r w:rsidDel="00000000" w:rsidR="00000000" w:rsidRPr="00000000">
        <w:rPr>
          <w:rtl w:val="0"/>
        </w:rPr>
        <w:t xml:space="preserve"> le caractère global de l'inconscient son caractère indé</w:t>
      </w:r>
      <w:r w:rsidDel="00000000" w:rsidR="00000000" w:rsidRPr="00000000">
        <w:rPr>
          <w:i w:val="1"/>
          <w:iCs w:val="1"/>
          <w:u w:val="single"/>
          <w:rtl w:val="0"/>
        </w:rPr>
        <w:t xml:space="preserve">fini</w:t>
      </w:r>
      <w:r w:rsidDel="00000000" w:rsidR="00000000" w:rsidRPr="00000000">
        <w:rPr>
          <w:rtl w:val="0"/>
        </w:rPr>
        <w:t xml:space="preserve"> qui pose ici problème. Par ailleurs, et c'est notre second argument dénonçant la confusion de l'acte et du contenu il nous faut nous demander si sont séparables 'les désirs par exemple et l'acte de désirer. Avec Brentano qui conçoit qu'on ne peut pas séparer l'acte intentionnel de l'intention </w:t>
      </w:r>
      <w:r w:rsidDel="00000000" w:rsidR="00000000" w:rsidRPr="00000000">
        <w:rPr>
          <w:i w:val="1"/>
          <w:iCs w:val="1"/>
          <w:u w:val="single"/>
          <w:rtl w:val="0"/>
        </w:rPr>
        <w:t xml:space="preserve">particulière</w:t>
      </w:r>
      <w:r w:rsidDel="00000000" w:rsidR="00000000" w:rsidRPr="00000000">
        <w:rPr>
          <w:rtl w:val="0"/>
        </w:rPr>
        <w:t xml:space="preserve"> il semble hasardeuse de renvoyer à une instance réifiée (faite chose) une intention empiriquement particulière (Brentano Psychologie empiriquement particulière (Brentano </w:t>
      </w:r>
      <w:r w:rsidDel="00000000" w:rsidR="00000000" w:rsidRPr="00000000">
        <w:rPr>
          <w:i w:val="1"/>
          <w:iCs w:val="1"/>
          <w:u w:val="single"/>
          <w:rtl w:val="0"/>
        </w:rPr>
        <w:t xml:space="preserve">Psychologie</w:t>
      </w:r>
      <w:r w:rsidDel="00000000" w:rsidR="00000000" w:rsidRPr="00000000">
        <w:rPr>
          <w:rtl w:val="0"/>
        </w:rPr>
        <w:t xml:space="preserve"> </w:t>
      </w:r>
      <w:r w:rsidDel="00000000" w:rsidR="00000000" w:rsidRPr="00000000">
        <w:rPr>
          <w:i w:val="1"/>
          <w:iCs w:val="1"/>
          <w:u w:val="single"/>
          <w:rtl w:val="0"/>
        </w:rPr>
        <w:t xml:space="preserve">du point de vue empirique</w:t>
      </w:r>
      <w:r w:rsidDel="00000000" w:rsidR="00000000" w:rsidRPr="00000000">
        <w:rPr>
          <w:rtl w:val="0"/>
        </w:rPr>
        <w:t xml:space="preserve">). Cela pose la question de la persistance de représentations flottants nous appartenant et faisant parfois retour au sein de la vie consciente du sujet faisant de celle-ci un théâtre où les désirs refoulés tels des esprits frappeurs peuvent faire incursion. Ce qui peut conduire à souhaiter faire la paix avec un tel inconscient </w:t>
      </w:r>
      <w:r w:rsidDel="00000000" w:rsidR="00000000" w:rsidRPr="00000000">
        <w:rPr>
          <w:i w:val="1"/>
          <w:iCs w:val="1"/>
          <w:u w:val="single"/>
          <w:rtl w:val="0"/>
        </w:rPr>
        <w:t xml:space="preserve">fut-il le nôtre</w:t>
      </w:r>
      <w:r w:rsidDel="00000000" w:rsidR="00000000" w:rsidRPr="00000000">
        <w:rPr>
          <w:rtl w:val="0"/>
        </w:rPr>
        <w:t xml:space="preserve"> ! Mais les choses se passent_elles ainsi ? Freud raconte bien la difficulté d'Ilona Weiss à faire face à une prise de conscience de son désir refoulé. N'at_on pas conscience de ce que l'on peut ? Y a- t_il en nous une instance agissante malgré la vigie de la conscience ? Si nous suivons Freud un instant (et Brentano lui_même n'exclut pas la possibilité logique de représentations inconscients op. cit, chapitre II) n'est_ce pas avec ce désir op. cit, chapitre II") n'est-ce pas avec ce désir particulier qu' Ilona Weiss peut souhaiter vivre en paix plutôt qu' avec l'entièreté abstraite de son inconscient ? Et si la difficulté venait précisément de cette conception substantive de l'inconscient ? Peut-on en le concevant autrement faire de lui une entité avec laquelle il serait pertinent de faire la paix ? Suivons la distinction proposée par Michel Henry dans la </w:t>
      </w:r>
      <w:r w:rsidDel="00000000" w:rsidR="00000000" w:rsidRPr="00000000">
        <w:rPr>
          <w:i w:val="1"/>
          <w:iCs w:val="1"/>
          <w:u w:val="single"/>
          <w:rtl w:val="0"/>
        </w:rPr>
        <w:t xml:space="preserve">généalogie de l'inconscient</w:t>
      </w:r>
      <w:r w:rsidDel="00000000" w:rsidR="00000000" w:rsidRPr="00000000">
        <w:rPr>
          <w:rtl w:val="0"/>
        </w:rPr>
        <w:t xml:space="preserve"> entre inconscient </w:t>
      </w:r>
      <w:r w:rsidDel="00000000" w:rsidR="00000000" w:rsidRPr="00000000">
        <w:rPr>
          <w:i w:val="1"/>
          <w:iCs w:val="1"/>
          <w:u w:val="single"/>
          <w:rtl w:val="0"/>
        </w:rPr>
        <w:t xml:space="preserve">ontique et ontologique</w:t>
      </w:r>
      <w:r w:rsidDel="00000000" w:rsidR="00000000" w:rsidRPr="00000000">
        <w:rPr>
          <w:rtl w:val="0"/>
        </w:rPr>
        <w:t xml:space="preserve">. Selon </w:t>
      </w:r>
      <w:r w:rsidDel="00000000" w:rsidR="00000000" w:rsidRPr="00000000">
        <w:rPr>
          <w:color w:val="ff0000"/>
          <w:rtl w:val="0"/>
        </w:rPr>
        <w:t xml:space="preserve">Henry l'inconscient n'existe pas mais il peut</w:t>
      </w:r>
      <w:r w:rsidDel="00000000" w:rsidR="00000000" w:rsidRPr="00000000">
        <w:rPr>
          <w:rtl w:val="0"/>
        </w:rPr>
        <w:t xml:space="preserve"> </w:t>
      </w:r>
      <w:r w:rsidDel="00000000" w:rsidR="00000000" w:rsidRPr="00000000">
        <w:rPr>
          <w:color w:val="ff0000"/>
          <w:rtl w:val="0"/>
        </w:rPr>
        <w:t xml:space="preserve">Henry l'inconscient n'existe pas mais il peut</w:t>
      </w:r>
      <w:r w:rsidDel="00000000" w:rsidR="00000000" w:rsidRPr="00000000">
        <w:rPr>
          <w:rtl w:val="0"/>
        </w:rPr>
        <w:t xml:space="preserve"> malgré tout être opératoire de la pensée comme l'autre nom de la vie. Pour Henry Freud a conçu l'inconscient sur le mode </w:t>
      </w:r>
      <w:r w:rsidDel="00000000" w:rsidR="00000000" w:rsidRPr="00000000">
        <w:rPr>
          <w:i w:val="1"/>
          <w:iCs w:val="1"/>
          <w:u w:val="single"/>
          <w:rtl w:val="0"/>
        </w:rPr>
        <w:t xml:space="preserve">ontique</w:t>
      </w:r>
      <w:r w:rsidDel="00000000" w:rsidR="00000000" w:rsidRPr="00000000">
        <w:rPr>
          <w:rtl w:val="0"/>
        </w:rPr>
        <w:t xml:space="preserve">, comme un étant au sein du sujet. pour lui seule une approche </w:t>
      </w:r>
      <w:r w:rsidDel="00000000" w:rsidR="00000000" w:rsidRPr="00000000">
        <w:rPr>
          <w:i w:val="1"/>
          <w:iCs w:val="1"/>
          <w:u w:val="single"/>
          <w:rtl w:val="0"/>
        </w:rPr>
        <w:t xml:space="preserve">ontologique</w:t>
      </w:r>
      <w:r w:rsidDel="00000000" w:rsidR="00000000" w:rsidRPr="00000000">
        <w:rPr>
          <w:rtl w:val="0"/>
        </w:rPr>
        <w:t xml:space="preserve"> rend pertinent ce concept conçu à ce compte, </w:t>
      </w:r>
      <w:r w:rsidDel="00000000" w:rsidR="00000000" w:rsidRPr="00000000">
        <w:rPr>
          <w:strike w:val="1"/>
          <w:rtl w:val="0"/>
        </w:rPr>
        <w:t xml:space="preserve">ô</w:t>
      </w:r>
      <w:r w:rsidDel="00000000" w:rsidR="00000000" w:rsidRPr="00000000">
        <w:rPr>
          <w:rtl w:val="0"/>
        </w:rPr>
        <w:t xml:space="preserve"> à la manière de Schopenhauer (le </w:t>
      </w:r>
      <w:r w:rsidDel="00000000" w:rsidR="00000000" w:rsidRPr="00000000">
        <w:rPr>
          <w:i w:val="1"/>
          <w:iCs w:val="1"/>
          <w:u w:val="single"/>
          <w:rtl w:val="0"/>
        </w:rPr>
        <w:t xml:space="preserve">Monde comme volonté et représentation</w:t>
      </w:r>
      <w:r w:rsidDel="00000000" w:rsidR="00000000" w:rsidRPr="00000000">
        <w:rPr>
          <w:rtl w:val="0"/>
        </w:rPr>
        <w:t xml:space="preserve">) comme force de vie ou vouloir. Michel Henry permet ici de s'interroger autrement sur l'inconscient : S'il est la vie qui pousse en tout être et pulse, incitant tout vivant à persévérer dans l'existence, il devient peutêtre pertinent de vouloir vivre en paix avec lui ? Cela revient à vouloir vivre en paix avec la vie en nous. A admettre ces pulsions, ces instincts, cette part animale peut-être qui se manifeste au cours de notre vie d'homme. A nouveau, si la présupposition semble nécessaire, elle n'est pas suffisante à autoriser notre question de départ : que peut vouloir dire vivre en paix avec un inconscient force de vie régissant tout ce qui est et dépassant l'humain, le tout ce qui est et dépassant l'humain le débordant de toutes parts ? Cet inconscient nonmaîtrisable, difficilement pensable puisqu' au- delà de toute représentation peut-il faire l'objet d'un traité de paix ? Notre deuxième présupposition cherchant à poser plusieurs instances antagoniques afin de rendre pensable notre question est un échec. L'inconscient, un inconscient à soi encore plus, constitue au mieux une erreur de catégorie, au pire une contradiction dans les termes. À la </w:t>
      </w:r>
      <w:r w:rsidDel="00000000" w:rsidR="00000000" w:rsidRPr="00000000">
        <w:rPr>
          <w:color w:val="ff0000"/>
          <w:rtl w:val="0"/>
        </w:rPr>
        <w:t xml:space="preserve">rigueur comme force inconnue en nous il peut</w:t>
      </w:r>
      <w:r w:rsidDel="00000000" w:rsidR="00000000" w:rsidRPr="00000000">
        <w:rPr>
          <w:rtl w:val="0"/>
        </w:rPr>
        <w:t xml:space="preserve"> </w:t>
      </w:r>
      <w:r w:rsidDel="00000000" w:rsidR="00000000" w:rsidRPr="00000000">
        <w:rPr>
          <w:color w:val="ff0000"/>
          <w:rtl w:val="0"/>
        </w:rPr>
        <w:t xml:space="preserve">rigueur comme force inconnue en nous il peut</w:t>
      </w:r>
      <w:r w:rsidDel="00000000" w:rsidR="00000000" w:rsidRPr="00000000">
        <w:rPr>
          <w:rtl w:val="0"/>
        </w:rPr>
        <w:t xml:space="preserve"> venir nommer des phénomènes observables ou une force de vie traversant le réel, mais alors que signifie vivre en paix avec lui ? A moins que vivre en paix avec l'inconnu ait un sens métaphorique pour nous, cela n'a guère de sens.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Dernière présupposition nécessaire à la position de notre question : il faut que l'état de paix 'le vivre en paix' constitue un horizon souhaité. Faisons plusieurs remarques horizon 'souhaité'. Faisons plusieurs remarques préalables. Tout d'abord la notion de paix relève du champ politique bien que non exclusivement, est-ce un concept pertinent pour parler de notre vie intérieure? Ensuite, vivre en paix avec soi est-ce souhaitable et est-ce possible? que faut_il entendre par ce terme de paix appliqué à notre vie intérieure : </w:t>
      </w:r>
      <w:r w:rsidDel="00000000" w:rsidR="00000000" w:rsidRPr="00000000">
        <w:rPr>
          <w:i w:val="1"/>
          <w:iCs w:val="1"/>
          <w:u w:val="single"/>
          <w:rtl w:val="0"/>
        </w:rPr>
        <w:t xml:space="preserve">l'ataraxie</w:t>
      </w:r>
      <w:r w:rsidDel="00000000" w:rsidR="00000000" w:rsidRPr="00000000">
        <w:rPr>
          <w:rtl w:val="0"/>
        </w:rPr>
        <w:t xml:space="preserve"> stoïcienne comme égalité d'âme quels que soient les vicissitudes de l'existence, ou bien l'accord de soi avec ses choix posés, et autres réactions. Demandons_nous d'abord si un tel état de paix est souhaitable. Notons d'abord qu'aucune fiction ne nous propose de figures d'identification dans états d'âme tranchés ou à tout le </w:t>
      </w:r>
      <w:r w:rsidDel="00000000" w:rsidR="00000000" w:rsidRPr="00000000">
        <w:rPr>
          <w:color w:val="ff0000"/>
          <w:rtl w:val="0"/>
        </w:rPr>
        <w:t xml:space="preserve">moins saillants. A l'exception du personnage</w:t>
      </w:r>
      <w:r w:rsidDel="00000000" w:rsidR="00000000" w:rsidRPr="00000000">
        <w:rPr>
          <w:rtl w:val="0"/>
        </w:rPr>
        <w:t xml:space="preserve"> moins saillants. A l'exception du personnage de Spock dans </w:t>
      </w:r>
      <w:r w:rsidDel="00000000" w:rsidR="00000000" w:rsidRPr="00000000">
        <w:rPr>
          <w:i w:val="1"/>
          <w:iCs w:val="1"/>
          <w:u w:val="single"/>
          <w:rtl w:val="0"/>
        </w:rPr>
        <w:t xml:space="preserve">Star Trek</w:t>
      </w:r>
      <w:r w:rsidDel="00000000" w:rsidR="00000000" w:rsidRPr="00000000">
        <w:rPr>
          <w:rtl w:val="0"/>
        </w:rPr>
        <w:t xml:space="preserve"> (qui présente les traits de l'</w:t>
      </w:r>
      <w:r w:rsidDel="00000000" w:rsidR="00000000" w:rsidRPr="00000000">
        <w:rPr>
          <w:i w:val="1"/>
          <w:iCs w:val="1"/>
          <w:u w:val="single"/>
          <w:rtl w:val="0"/>
        </w:rPr>
        <w:t xml:space="preserve">hyper-rationalité</w:t>
      </w:r>
      <w:r w:rsidDel="00000000" w:rsidR="00000000" w:rsidRPr="00000000">
        <w:rPr>
          <w:rtl w:val="0"/>
        </w:rPr>
        <w:t xml:space="preserve"> et du </w:t>
      </w:r>
      <w:r w:rsidDel="00000000" w:rsidR="00000000" w:rsidRPr="00000000">
        <w:rPr>
          <w:i w:val="1"/>
          <w:iCs w:val="1"/>
          <w:u w:val="single"/>
          <w:rtl w:val="0"/>
        </w:rPr>
        <w:t xml:space="preserve">calme émotionnel le</w:t>
      </w:r>
      <w:r w:rsidDel="00000000" w:rsidR="00000000" w:rsidRPr="00000000">
        <w:rPr>
          <w:rtl w:val="0"/>
        </w:rPr>
        <w:t xml:space="preserve"> </w:t>
      </w:r>
      <w:r w:rsidDel="00000000" w:rsidR="00000000" w:rsidRPr="00000000">
        <w:rPr>
          <w:i w:val="1"/>
          <w:iCs w:val="1"/>
          <w:u w:val="single"/>
          <w:rtl w:val="0"/>
        </w:rPr>
        <w:t xml:space="preserve">plus total</w:t>
      </w:r>
      <w:r w:rsidDel="00000000" w:rsidR="00000000" w:rsidRPr="00000000">
        <w:rPr>
          <w:rtl w:val="0"/>
        </w:rPr>
        <w:t xml:space="preserve">), très rares sont les personnages plaisants peu en proie à l'émotion et au trouble. Parfois même ces figures font office de repoussoir comme dans le </w:t>
      </w:r>
      <w:r w:rsidDel="00000000" w:rsidR="00000000" w:rsidRPr="00000000">
        <w:rPr>
          <w:i w:val="1"/>
          <w:iCs w:val="1"/>
          <w:u w:val="single"/>
          <w:rtl w:val="0"/>
        </w:rPr>
        <w:t xml:space="preserve">Madame Bovary</w:t>
      </w:r>
      <w:r w:rsidDel="00000000" w:rsidR="00000000" w:rsidRPr="00000000">
        <w:rPr>
          <w:rtl w:val="0"/>
        </w:rPr>
        <w:t xml:space="preserve"> de Flaubert en la personne du mari d'Emma. Toujours en paix avec lui-même et sa vie. Souhaitons-nous cet état de paix intérieure? Peut-être temporairement par volonté de se reposer, mais sans doute pas durable</w:t>
      </w:r>
      <w:r w:rsidDel="00000000" w:rsidR="00000000" w:rsidRPr="00000000">
        <w:rPr>
          <w:color w:val="ff0000"/>
          <w:rtl w:val="0"/>
        </w:rPr>
        <w:t xml:space="preserve">ment de peur de s'ennuyer, de ne rien éprouver,</w:t>
      </w:r>
      <w:r w:rsidDel="00000000" w:rsidR="00000000" w:rsidRPr="00000000">
        <w:rPr>
          <w:rtl w:val="0"/>
        </w:rPr>
        <w:t xml:space="preserve"> ment de peur de s'ennuyer, de ne rien éprouver, rien ressentir. Pour autant nous regrettons de subir l'incursion non maîtrisée de nos désirs et lire la manifestation de notre inconscient dans nos lapsus et autres phobies nous amuse un temps, mais finit par nous alarmer. Si la paix totale semble peu souhaitable, le trouble subi ne l'est pas moins. Demandons-nous ensuite si vivre en paix avec son inconscient est seulement possible? Il est à noter que - à l'exception de Freud - quelle que </w:t>
      </w:r>
      <w:r w:rsidDel="00000000" w:rsidR="00000000" w:rsidRPr="00000000">
        <w:rPr>
          <w:color w:val="ff0000"/>
          <w:rtl w:val="0"/>
        </w:rPr>
        <w:t xml:space="preserve">soit la conception de l'inconscient il témoigne</w:t>
      </w:r>
      <w:r w:rsidDel="00000000" w:rsidR="00000000" w:rsidRPr="00000000">
        <w:rPr>
          <w:rtl w:val="0"/>
        </w:rPr>
        <w:t xml:space="preserve"> </w:t>
      </w:r>
      <w:r w:rsidDel="00000000" w:rsidR="00000000" w:rsidRPr="00000000">
        <w:rPr>
          <w:color w:val="ff0000"/>
          <w:rtl w:val="0"/>
        </w:rPr>
        <w:t xml:space="preserve">soit la conception de l'inconscient il témoigne</w:t>
      </w:r>
      <w:r w:rsidDel="00000000" w:rsidR="00000000" w:rsidRPr="00000000">
        <w:rPr>
          <w:rtl w:val="0"/>
        </w:rPr>
        <w:t xml:space="preserve"> de notre incapacité à tout maîtriser de nous-même. Comme autre de la conscience relevant de la physiologie de la vie du corps (tel que l'évoque Kant dans </w:t>
      </w:r>
      <w:r w:rsidDel="00000000" w:rsidR="00000000" w:rsidRPr="00000000">
        <w:rPr>
          <w:i w:val="1"/>
          <w:iCs w:val="1"/>
          <w:u w:val="single"/>
          <w:rtl w:val="0"/>
        </w:rPr>
        <w:t xml:space="preserve">Anthropologie d'un point de vue</w:t>
      </w:r>
      <w:r w:rsidDel="00000000" w:rsidR="00000000" w:rsidRPr="00000000">
        <w:rPr>
          <w:rtl w:val="0"/>
        </w:rPr>
        <w:t xml:space="preserve"> </w:t>
      </w:r>
      <w:r w:rsidDel="00000000" w:rsidR="00000000" w:rsidRPr="00000000">
        <w:rPr>
          <w:i w:val="1"/>
          <w:iCs w:val="1"/>
          <w:u w:val="single"/>
          <w:rtl w:val="0"/>
        </w:rPr>
        <w:t xml:space="preserve">pragmatique</w:t>
      </w:r>
      <w:r w:rsidDel="00000000" w:rsidR="00000000" w:rsidRPr="00000000">
        <w:rPr>
          <w:rtl w:val="0"/>
        </w:rPr>
        <w:t xml:space="preserve"> I, § 5), inattention aux </w:t>
      </w:r>
      <w:r w:rsidDel="00000000" w:rsidR="00000000" w:rsidRPr="00000000">
        <w:rPr>
          <w:i w:val="1"/>
          <w:iCs w:val="1"/>
          <w:u w:val="single"/>
          <w:rtl w:val="0"/>
        </w:rPr>
        <w:t xml:space="preserve">"petites perceptions"</w:t>
      </w:r>
      <w:r w:rsidDel="00000000" w:rsidR="00000000" w:rsidRPr="00000000">
        <w:rPr>
          <w:rtl w:val="0"/>
        </w:rPr>
        <w:t xml:space="preserve"> (tel qu'évoqué par Leibniz, </w:t>
      </w:r>
      <w:r w:rsidDel="00000000" w:rsidR="00000000" w:rsidRPr="00000000">
        <w:rPr>
          <w:i w:val="1"/>
          <w:iCs w:val="1"/>
          <w:u w:val="single"/>
          <w:rtl w:val="0"/>
        </w:rPr>
        <w:t xml:space="preserve">Monadologie</w:t>
      </w:r>
      <w:r w:rsidDel="00000000" w:rsidR="00000000" w:rsidRPr="00000000">
        <w:rPr>
          <w:rtl w:val="0"/>
        </w:rPr>
        <w:t xml:space="preserve"> § 15), ou </w:t>
      </w:r>
      <w:r w:rsidDel="00000000" w:rsidR="00000000" w:rsidRPr="00000000">
        <w:rPr>
          <w:i w:val="1"/>
          <w:iCs w:val="1"/>
          <w:u w:val="single"/>
          <w:rtl w:val="0"/>
        </w:rPr>
        <w:t xml:space="preserve">vouloir vivre</w:t>
      </w:r>
      <w:r w:rsidDel="00000000" w:rsidR="00000000" w:rsidRPr="00000000">
        <w:rPr>
          <w:rtl w:val="0"/>
        </w:rPr>
        <w:t xml:space="preserve"> (déjà évoqué chez Schopenhauer) il se présente comme ce qui nous échappe et dit nos limites. S'il ne peut par essence relever de notre maîtrise consciente il peut être nommé par le penseur à l'esprit affûté qui en relève les contours et en réfléchir le fonctionnement. La pensée rationnelle peut, en s'examinant elle-même conclure à plus de lucidité pour la levée d'illusions dommagea</w:t>
      </w:r>
      <w:r w:rsidDel="00000000" w:rsidR="00000000" w:rsidRPr="00000000">
        <w:rPr>
          <w:color w:val="ff0000"/>
          <w:rtl w:val="0"/>
        </w:rPr>
        <w:t xml:space="preserve">bles ou construites par des systèmes de</w:t>
      </w:r>
      <w:r w:rsidDel="00000000" w:rsidR="00000000" w:rsidRPr="00000000">
        <w:rPr>
          <w:rtl w:val="0"/>
        </w:rPr>
        <w:t xml:space="preserve"> bles ou construites par des systèmes de vérité anciens. A ce titre "vivre en paix avec son inconscient" devient synonyme de connaître l'homme et ses pulsions. C'est ce que permet de penser une situation décrite par Nietzsche dans </w:t>
      </w:r>
      <w:r w:rsidDel="00000000" w:rsidR="00000000" w:rsidRPr="00000000">
        <w:rPr>
          <w:i w:val="1"/>
          <w:iCs w:val="1"/>
          <w:u w:val="single"/>
          <w:rtl w:val="0"/>
        </w:rPr>
        <w:t xml:space="preserve">Aurore</w:t>
      </w:r>
      <w:r w:rsidDel="00000000" w:rsidR="00000000" w:rsidRPr="00000000">
        <w:rPr>
          <w:rtl w:val="0"/>
        </w:rPr>
        <w:t xml:space="preserve"> (§ 119). Nietzsche décrit un homme qui, en allant au marché subit une moquerie. S'offre à lui plusieurs réactions possibles, en fonction de la pulsion qu'il choisira de laisser s'exprimer : il peut s'offusquer et déclencher un conflit, il peut se réjouir d'avoir offert une occasion de</w:t>
      </w:r>
      <w:r w:rsidDel="00000000" w:rsidR="00000000" w:rsidRPr="00000000">
        <w:rPr>
          <w:color w:val="ff0000"/>
          <w:rtl w:val="0"/>
        </w:rPr>
        <w:t xml:space="preserve">rire à ces passants, il peut chercher ce qui en</w:t>
      </w:r>
      <w:r w:rsidDel="00000000" w:rsidR="00000000" w:rsidRPr="00000000">
        <w:rPr>
          <w:rtl w:val="0"/>
        </w:rPr>
        <w:t xml:space="preserve"> </w:t>
      </w:r>
      <w:r w:rsidDel="00000000" w:rsidR="00000000" w:rsidRPr="00000000">
        <w:rPr>
          <w:color w:val="ff0000"/>
          <w:rtl w:val="0"/>
        </w:rPr>
        <w:t xml:space="preserve">rire à ces passants, il peut chercher ce qui en</w:t>
      </w:r>
      <w:r w:rsidDel="00000000" w:rsidR="00000000" w:rsidRPr="00000000">
        <w:rPr>
          <w:rtl w:val="0"/>
        </w:rPr>
        <w:t xml:space="preserve"> lui prête à se moquer et entrer en réflexion sur soi il peut se draper dans l'indifférence. Ici, vivre en 'paix' avec son inconscient revient à être capable de regarder cette mécanique pulsionnelle en soi pour ce qu'elle est et opérer un choix conscient. Si Nietzsche a proposé maintes critiques sur cette extra - lucidité de la conscience à elle-même, il propose ici un regard bienveillant du soi à l'égard de cette vie pulsionnelle et incite à se libérer du ressentiment en étant justement capable de ne pas se réifier soimême. Vivre 'en paix' ici revient à </w:t>
      </w:r>
      <w:r w:rsidDel="00000000" w:rsidR="00000000" w:rsidRPr="00000000">
        <w:rPr>
          <w:i w:val="1"/>
          <w:iCs w:val="1"/>
          <w:u w:val="single"/>
          <w:rtl w:val="0"/>
        </w:rPr>
        <w:t xml:space="preserve">surtout</w:t>
      </w:r>
      <w:r w:rsidDel="00000000" w:rsidR="00000000" w:rsidRPr="00000000">
        <w:rPr>
          <w:rtl w:val="0"/>
        </w:rPr>
        <w:t xml:space="preserve"> vivre en faisant une place à l'inconscient à l'œuvre dans la vie. S'agit-il encore de paix ? Rien de moins sûr... bien plutôt de renoncer à vouloir la paix comme oubli de la vie. </w:t>
      </w:r>
      <w:r w:rsidDel="00000000" w:rsidR="00000000" w:rsidRPr="00000000">
        <w:rPr>
          <w:color w:val="ff0000"/>
          <w:rtl w:val="0"/>
        </w:rPr>
        <w:t xml:space="preserve">N'est-il pas vain et pour finir contradictoire</w:t>
      </w:r>
      <w:r w:rsidDel="00000000" w:rsidR="00000000" w:rsidRPr="00000000">
        <w:rPr>
          <w:rtl w:val="0"/>
        </w:rPr>
        <w:t xml:space="preserve"> </w:t>
      </w:r>
      <w:r w:rsidDel="00000000" w:rsidR="00000000" w:rsidRPr="00000000">
        <w:rPr>
          <w:color w:val="ff0000"/>
          <w:rtl w:val="0"/>
        </w:rPr>
        <w:t xml:space="preserve">N'est-il pas vain et pour finir contradictoire</w:t>
      </w:r>
      <w:r w:rsidDel="00000000" w:rsidR="00000000" w:rsidRPr="00000000">
        <w:rPr>
          <w:rtl w:val="0"/>
        </w:rPr>
        <w:t xml:space="preserve"> de vouloir vivre en paix avec son inconscient si ce dernier désigne tout ce que nous ne maîtrisons pas ? L'homme n'est-il pas irrémédiablement incapable de la moindre pacification s'il ne compte que sur ses propres forces ? C'est au prix d'une cure laborieuse et fondée sur un transfert aléatoire avec l'analyste que l'analysant peut espérer se séparer de quelques uns de ses symptômes. Seul, le névrosé - et pour le penseur viennois nous le sommes tous, à l'exception des psychotiques - ne peut se sortir de sa symptoma- des psychotiques _ ne peut se sortir de sa symptomatologie! La 'paix' lui est interdite. Vivre en 'paix' avec son inconscient semble impossible si l'on en croit la psychanalyse. Comme l'exprime bien Vincent Descombes' dans </w:t>
      </w:r>
      <w:r w:rsidDel="00000000" w:rsidR="00000000" w:rsidRPr="00000000">
        <w:rPr>
          <w:i w:val="1"/>
          <w:iCs w:val="1"/>
          <w:u w:val="single"/>
          <w:rtl w:val="0"/>
        </w:rPr>
        <w:t xml:space="preserve">L'inconscient malgré</w:t>
      </w:r>
      <w:r w:rsidDel="00000000" w:rsidR="00000000" w:rsidRPr="00000000">
        <w:rPr>
          <w:rtl w:val="0"/>
        </w:rPr>
        <w:t xml:space="preserve"> </w:t>
      </w:r>
      <w:r w:rsidDel="00000000" w:rsidR="00000000" w:rsidRPr="00000000">
        <w:rPr>
          <w:i w:val="1"/>
          <w:iCs w:val="1"/>
          <w:u w:val="single"/>
          <w:rtl w:val="0"/>
        </w:rPr>
        <w:t xml:space="preserve">lui</w:t>
      </w:r>
      <w:r w:rsidDel="00000000" w:rsidR="00000000" w:rsidRPr="00000000">
        <w:rPr>
          <w:rtl w:val="0"/>
        </w:rPr>
        <w:t xml:space="preserve"> le patient en dit plus qu'il ne sait lui-même. C'est l'écoute intentionnelle de l'analyste qui "guérit", ou du moins, sans elle il n'y a ni reconnaissance de l'inconscient, ni paix possible avec soi-même. C'est une nouvelle : conception de l'énonciation qui est proposée impliquant que notre question soit posée à la bonne personne pour trouver sa pertinence. N'est-ce pas notre condition humaine même qui rend vaine toute velléité de vivre en paix avec son inconscient ? Si ce dernier désigne tout ce qui échappe à la conscience et témoigne de nos facultés sans réifier une substance inconsciente en nous, alors faire la paix pour vivre en paix avec soi se </w:t>
      </w:r>
      <w:r w:rsidDel="00000000" w:rsidR="00000000" w:rsidRPr="00000000">
        <w:rPr>
          <w:strike w:val="1"/>
          <w:rtl w:val="0"/>
        </w:rPr>
        <w:t xml:space="preserve">saint</w:t>
      </w:r>
      <w:r w:rsidDel="00000000" w:rsidR="00000000" w:rsidRPr="00000000">
        <w:rPr>
          <w:rtl w:val="0"/>
        </w:rPr>
        <w:t xml:space="preserve"> à nouveaux frais. Cette condition humaine a été magnifiquement thématisée par Pascal </w:t>
      </w:r>
      <w:r w:rsidDel="00000000" w:rsidR="00000000" w:rsidRPr="00000000">
        <w:rPr>
          <w:color w:val="ff0000"/>
          <w:rtl w:val="0"/>
        </w:rPr>
        <w:t xml:space="preserve">sans ~notion~ d'un inconscient psychique. A travers</w:t>
      </w:r>
      <w:r w:rsidDel="00000000" w:rsidR="00000000" w:rsidRPr="00000000">
        <w:rPr>
          <w:rtl w:val="0"/>
        </w:rPr>
        <w:t xml:space="preserve"> sans </w:t>
      </w:r>
      <w:r w:rsidDel="00000000" w:rsidR="00000000" w:rsidRPr="00000000">
        <w:rPr>
          <w:strike w:val="1"/>
          <w:rtl w:val="0"/>
        </w:rPr>
        <w:t xml:space="preserve">notion</w:t>
      </w:r>
      <w:r w:rsidDel="00000000" w:rsidR="00000000" w:rsidRPr="00000000">
        <w:rPr>
          <w:rtl w:val="0"/>
        </w:rPr>
        <w:t xml:space="preserve"> d'un inconscient psychique. A travers sa réflexion sur l'imagination "maîtresse d'erreurs et de fausseté" (Pensées Brunschvicg 72) il a pu montrer comment il nous est loisible de nous tromper sans cesse : se voir grand quand nous sommes petits, érudits quand nous sommes sots, mais aussi manipulables par le roi qui se montre accompagné de gardes et se voit statué par nous à la force ! Vivre en paix est vain si nous nous trompons sans cesse sur notre condition et à cause d'elle. Même le philosophe, cet être de raison, se voit en proie à </w:t>
      </w:r>
      <w:r w:rsidDel="00000000" w:rsidR="00000000" w:rsidRPr="00000000">
        <w:rPr>
          <w:color w:val="ff0000"/>
          <w:rtl w:val="0"/>
        </w:rPr>
        <w:t xml:space="preserve">l'imagination s'il doit passer l'épreuve de la</w:t>
      </w:r>
      <w:r w:rsidDel="00000000" w:rsidR="00000000" w:rsidRPr="00000000">
        <w:rPr>
          <w:rtl w:val="0"/>
        </w:rPr>
        <w:t xml:space="preserve"> </w:t>
      </w:r>
      <w:r w:rsidDel="00000000" w:rsidR="00000000" w:rsidRPr="00000000">
        <w:rPr>
          <w:color w:val="ff0000"/>
          <w:rtl w:val="0"/>
        </w:rPr>
        <w:t xml:space="preserve">l'imagination s'il doit passer l'épreuve de la</w:t>
      </w:r>
      <w:r w:rsidDel="00000000" w:rsidR="00000000" w:rsidRPr="00000000">
        <w:rPr>
          <w:rtl w:val="0"/>
        </w:rPr>
        <w:t xml:space="preserve"> planche placée au - dessus du vide il a beau savoir l'exercice sans danger "il sue" écrit Pascal (Pensées 86). En somme, en proie à l'imagination, à l'impatience et à la peur de mourir, la paix nous est impossible. On le sait la "solution" pascalienne relève de la mystique, mais notons que pour lui aussi, le salut ne peut venir de l'individu qui seul prendrait en main sa vie en souhaitant vivre en paix avec tout ce qu'il ne comprend ni ne maîtrise de lui-même. maîtrise de lui même. Si nul ne peut renoncer à l'idée de vivre en paix en toute lucidité, il semble difficile de trouver ce concept opératoire pour donner une pertinence à notre question de départ. Vivre en paix n'est ni atteignable ni nécessairement souhaitable. Ce concept de paix appliqué à notre vie intérieure induit un espace du sujet conscient sur le modèle du théâtre où se déroule les scènes de notre vie et dont nous sommes à la fois le metteur en scène et le spectateur. or l'inconscient par nature nous échappant ne peut occasion- ner un quelconque arrangement à moins de postuler que nous connaissons ce que nous ignorons. Afin de pouvoir comprendre notre sujet et faire de la question posée une proposition qui ait du sens, il nous a fallu faire trois présuppositions coûteuses coûteuses car elles nous ont conduit à admettre trois ordres de réalités qui engageaient à leur suite une conception de l'homme et portaient un partipris fort quant à son intériorité. Selon la </w:t>
      </w:r>
      <w:r w:rsidDel="00000000" w:rsidR="00000000" w:rsidRPr="00000000">
        <w:rPr>
          <w:color w:val="ff0000"/>
          <w:rtl w:val="0"/>
        </w:rPr>
        <w:t xml:space="preserve">première il fallait d'abord un moi qui serait</w:t>
      </w:r>
      <w:r w:rsidDel="00000000" w:rsidR="00000000" w:rsidRPr="00000000">
        <w:rPr>
          <w:rtl w:val="0"/>
        </w:rPr>
        <w:t xml:space="preserve"> première il fallait d'abord un moi qui serait le mien comme espace préalable au sein duquel souhaiter vivre en paix avec son inconscient! . dans la deuxième, nous devions accepter l'existence d'instances antagoniques au sein du sujet sans quoi vivre en paix perdait son sens et penser l'inconscient comme l'une d'elles capable d'agir. la troisième dut poser un "vivre en paix" à la fois souhaitable et faisable. Ces trois présuppositions qui nous ont semblé nécessaires pour trouver un sens et une légiti</w:t>
      </w:r>
      <w:r w:rsidDel="00000000" w:rsidR="00000000" w:rsidRPr="00000000">
        <w:rPr>
          <w:color w:val="ff0000"/>
          <w:rtl w:val="0"/>
        </w:rPr>
        <w:t xml:space="preserve">mité à notre question ont tour à tour</w:t>
      </w:r>
      <w:r w:rsidDel="00000000" w:rsidR="00000000" w:rsidRPr="00000000">
        <w:rPr>
          <w:rtl w:val="0"/>
        </w:rPr>
        <w:t xml:space="preserve"> </w:t>
      </w:r>
      <w:r w:rsidDel="00000000" w:rsidR="00000000" w:rsidRPr="00000000">
        <w:rPr>
          <w:color w:val="ff0000"/>
          <w:rtl w:val="0"/>
        </w:rPr>
        <w:t xml:space="preserve">mité à notre question ont tour à tour</w:t>
      </w:r>
      <w:r w:rsidDel="00000000" w:rsidR="00000000" w:rsidRPr="00000000">
        <w:rPr>
          <w:rtl w:val="0"/>
        </w:rPr>
        <w:t xml:space="preserve"> montré leurs limites. "Peut on vivre en paix avec son inconscient?", Selon nous ne mérite pas une réponse négative qu'elle fut illégitime ou impossible, c'est tout simplement une question qui n'est pas pertinente. Du moins elle nécessite d'admettre une foule d'entités pour trouver sa pertinence. Avec elle, nous héritons d'une conception de l'humain qu'elle a le mérite de nous permettre de questionner Comme l'écrit Wittgenstein dans ses </w:t>
      </w:r>
      <w:r w:rsidDel="00000000" w:rsidR="00000000" w:rsidRPr="00000000">
        <w:rPr>
          <w:i w:val="1"/>
          <w:iCs w:val="1"/>
          <w:u w:val="single"/>
          <w:rtl w:val="0"/>
        </w:rPr>
        <w:t xml:space="preserve">Cours</w:t>
      </w:r>
      <w:r w:rsidDel="00000000" w:rsidR="00000000" w:rsidRPr="00000000">
        <w:rPr>
          <w:rtl w:val="0"/>
        </w:rPr>
        <w:t xml:space="preserve"> </w:t>
      </w:r>
      <w:r w:rsidDel="00000000" w:rsidR="00000000" w:rsidRPr="00000000">
        <w:rPr>
          <w:i w:val="1"/>
          <w:iCs w:val="1"/>
          <w:u w:val="single"/>
          <w:rtl w:val="0"/>
        </w:rPr>
        <w:t xml:space="preserve">de Cambridge</w:t>
      </w:r>
      <w:r w:rsidDel="00000000" w:rsidR="00000000" w:rsidRPr="00000000">
        <w:rPr>
          <w:rtl w:val="0"/>
        </w:rPr>
        <w:t xml:space="preserve"> (1932-1935) rendre raison suppose qu'on assentisse, tandis que déterminer les causes se suffit de preuves expérimentales. Peut-être que la question - que toute question - engageant l'inconscient doit dorénavant </w:t>
      </w:r>
      <w:r w:rsidDel="00000000" w:rsidR="00000000" w:rsidRPr="00000000">
        <w:rPr>
          <w:color w:val="ff0000"/>
          <w:rtl w:val="0"/>
        </w:rPr>
        <w:t xml:space="preserve">s'inscrire dans la recherche de causes plutôt</w:t>
      </w:r>
      <w:r w:rsidDel="00000000" w:rsidR="00000000" w:rsidRPr="00000000">
        <w:rPr>
          <w:rtl w:val="0"/>
        </w:rPr>
        <w:t xml:space="preserve"> </w:t>
      </w:r>
      <w:r w:rsidDel="00000000" w:rsidR="00000000" w:rsidRPr="00000000">
        <w:rPr>
          <w:color w:val="ff0000"/>
          <w:rtl w:val="0"/>
        </w:rPr>
        <w:t xml:space="preserve">s'inscrire dans la recherche de causes plutôt</w:t>
      </w:r>
      <w:r w:rsidDel="00000000" w:rsidR="00000000" w:rsidRPr="00000000">
        <w:rPr>
          <w:rtl w:val="0"/>
        </w:rPr>
        <w:t xml:space="preserve"> que dans la seule élaboration rationnelle.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