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Antivax les marchands de doute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Antivax - Les marchands de doute - Regarder le documentaire complet | ARTE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Comment se propagent le refus de la vaccination contre le Covid-19 et les théories aussi fantaisistes que complotistes qui l’accompagnent ? Une incursion éclairante au coeur de la galaxie antivax, auprès de ses adeptes et de ses réseaux d’influence.</w:t>
      </w:r>
    </w:p>
    <w:p w:rsidR="00000000" w:rsidDel="00000000" w:rsidP="00000000" w:rsidRDefault="00000000" w:rsidRPr="00000000" w14:paraId="00000008">
      <w:pPr>
        <w:rPr>
          <w:sz w:val="20"/>
          <w:szCs w:val="20"/>
        </w:rPr>
      </w:pPr>
      <w:r w:rsidDel="00000000" w:rsidR="00000000" w:rsidRPr="00000000">
        <w:rPr>
          <w:sz w:val="20"/>
          <w:szCs w:val="20"/>
          <w:rtl w:val="0"/>
        </w:rPr>
        <w:t xml:space="preserve">Alors que se déroule la plus grande campagne de vaccination de l’histoire, la contestation enfle partout dans le monde. Suscitant espoir mais aussi crainte et colère, les injections anti-Covid fracturent l'opinion. Victime de ses succès, qui rendent le danger moins tangible, critiquée pour ses effets secondaires, la vaccination, qui engage de manière intime la confiance des citoyens dans les institutions, s'est toujours attiré des adversaires. Reste que le mouvement antivax, ultraminoritaire, mais très actif, prospère aussi sous l’influence de personnalités parfaitement intéressées à qui la pandémie actuelle offre un tremplin. Figure de proue du mouvement, Andrew Wakefield, un gastro-entérologue britannique radié en 2010, s'est fait connaître par une étude frauduleuse, publiée dans "The Lancet" en 1998, établissant un lien entre le vaccin ROR (rougeole, oreillons, rubéole) et l’autisme. Le scandale qui a suivi va paradoxalement lui donner des ailes. Il quitte l’Angleterre pour les États-Unis, où il monte un business en exploitant les peurs liées à la vaccination. Aujourd'hui, Wakefield, devenu prospère jet-setteur, et ses pairs, comme le producteur Del Bigtree, surfent sur l’épidémie de Covid-19 et sèment la désinformation en propageant des théories complotistes sur les réseaux sociaux afin de faire basculer les hésitants dans le camp de l’opposition vaccinale systématique.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Propagande et récupération</w:t>
      </w:r>
    </w:p>
    <w:p w:rsidR="00000000" w:rsidDel="00000000" w:rsidP="00000000" w:rsidRDefault="00000000" w:rsidRPr="00000000" w14:paraId="0000000B">
      <w:pPr>
        <w:rPr>
          <w:sz w:val="20"/>
          <w:szCs w:val="20"/>
        </w:rPr>
      </w:pPr>
      <w:r w:rsidDel="00000000" w:rsidR="00000000" w:rsidRPr="00000000">
        <w:rPr>
          <w:sz w:val="20"/>
          <w:szCs w:val="20"/>
          <w:rtl w:val="0"/>
        </w:rPr>
        <w:t xml:space="preserve">Cette enquête au cœur du mouvement antivax, tournée entre les États-Unis, le Royaume-Uni, la France et l'Allemagne, lève le voile sur le commerce lucratif de traitements alternatifs dangereux, des levées de fonds au profit de causes douteuses, une redoutable machine de propagande et des partis extrémistes en embuscade. Un aréopage de scientifiques, lanceurs d’alerte ou journalistes, parmi lesquels Fiona Godlee, la rédactrice en chef du "British Medical Journal "qui a révélé l’imposture de Wakefield, apporte un regard critique sur ce mouvement. Le film fait aussi entendre les doutes de ceux qui, sans être complotistes, rejettent les vaccins, les accusant de causer plus de dommages qu’ils ne permettent d’en éviter, avec, en contrepoint, le témoignage d’une jeune femme restée paraplégique après une rougeole contre laquelle elle n’avait pas été vaccinée. Sans exprimer de ressentiment vis-à-vis de ses parents, elle indique néanmoins que "c’est trop bête de laisser le hasard choisir quand il y a des solutions".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ARN messager une révolution médicale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https://www.arte.tv/fr/videos/103509-000-A/l-arn-messager-une-revolution-medicale/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Retour sur le succès fulgurant du laboratoire allemand BioNTech, parvenu à se hisser en un temps record au rang d’acteur incontournable de la scène pharmaceutique mondiale.</w:t>
      </w:r>
    </w:p>
    <w:p w:rsidR="00000000" w:rsidDel="00000000" w:rsidP="00000000" w:rsidRDefault="00000000" w:rsidRPr="00000000" w14:paraId="00000016">
      <w:pPr>
        <w:rPr>
          <w:sz w:val="20"/>
          <w:szCs w:val="20"/>
        </w:rPr>
      </w:pPr>
      <w:r w:rsidDel="00000000" w:rsidR="00000000" w:rsidRPr="00000000">
        <w:rPr>
          <w:sz w:val="20"/>
          <w:szCs w:val="20"/>
          <w:rtl w:val="0"/>
        </w:rPr>
        <w:t xml:space="preserve">Le couple de chercheurs allemands Ugur Sahin et Ozlem Tureci a fondé en 2008 à Mayence la start-up désormais célèbre BioNTech, qui a mis l’accent dans ses travaux de recherche sur la technologie de l’ARN messager (ARNm), une copie d’ADN qui permet la synthèse des protéines nécessaires au fonctionnement de nos cellules. Initialement explorée dans le cadre de la lutte contre le cancer, cette technologie a récemment fait ses preuves, avec le succès que l’on sait, dans la course au vaccin contre le Covid-19. Sa mise au point a été amorcée dès les premières informations faisant état d’un nouveau virus méconnu à Wuhan, en Chine. Après la levée des fonds nécessaires et son association au géant pharmaceutique américain Pfizer, qui a accéléré la phase de test, BioNTech est parvenu à faire approuver très tôt le vaccin Comirnaty, dont l’efficacité démontrée a contribué à immuniser plusieurs millions de personnes. Mais après cette victoire fulgurante, qu’en est-il aujourd’hui des autres applications de l’ARNm, notamment dans la recherche contre le cancer ? Cette technologie pourrait-elle aussi être utilisée dans la lutte contre le paludisme ? Retour sur les avancées scientifiques et plongée dans les coulisses d’une petite entreprise, qui a su se hisser au premier plan sur l’échiquier pharmaceutique mondial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te.tv/fr/videos/103025-000-A/antivax-les-marchands-de-doute/" TargetMode="External"/><Relationship Id="rId7" Type="http://schemas.openxmlformats.org/officeDocument/2006/relationships/hyperlink" Target="https://www.arte.tv/fr/videos/103509-000-A/l-arn-messager-une-revolution-medi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